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E417EA6" w14:textId="77777777" w:rsidR="00515C71" w:rsidRDefault="005914FC">
      <w:pPr>
        <w:jc w:val="center"/>
        <w:rPr>
          <w:sz w:val="120"/>
          <w:szCs w:val="120"/>
        </w:rPr>
      </w:pPr>
      <w:r>
        <w:rPr>
          <w:sz w:val="120"/>
          <w:szCs w:val="120"/>
        </w:rPr>
        <w:t>AQA Biology</w:t>
      </w:r>
    </w:p>
    <w:p w14:paraId="672A6659" w14:textId="77777777" w:rsidR="00515C71" w:rsidRPr="00E26BF8" w:rsidRDefault="00515C71">
      <w:pPr>
        <w:jc w:val="center"/>
        <w:rPr>
          <w:sz w:val="44"/>
          <w:szCs w:val="44"/>
        </w:rPr>
      </w:pPr>
    </w:p>
    <w:p w14:paraId="12901B1E" w14:textId="24CA0A8D" w:rsidR="00662D93" w:rsidRDefault="00F07DD1">
      <w:pPr>
        <w:jc w:val="center"/>
        <w:rPr>
          <w:sz w:val="96"/>
          <w:szCs w:val="96"/>
        </w:rPr>
      </w:pPr>
      <w:r w:rsidRPr="00F07DD1">
        <w:rPr>
          <w:sz w:val="96"/>
          <w:szCs w:val="96"/>
        </w:rPr>
        <w:t>3.7.4 Populations in Ecosystems</w:t>
      </w:r>
      <w:r>
        <w:rPr>
          <w:sz w:val="96"/>
          <w:szCs w:val="96"/>
        </w:rPr>
        <w:t xml:space="preserve"> </w:t>
      </w:r>
      <w:r w:rsidR="4F0D016A" w:rsidRPr="4F0D016A">
        <w:rPr>
          <w:sz w:val="96"/>
          <w:szCs w:val="96"/>
        </w:rPr>
        <w:t xml:space="preserve">Booklet </w:t>
      </w:r>
    </w:p>
    <w:p w14:paraId="5E0F83D4" w14:textId="0D690FCE" w:rsidR="00515C71" w:rsidRDefault="4F0D016A">
      <w:pPr>
        <w:jc w:val="center"/>
        <w:rPr>
          <w:sz w:val="120"/>
          <w:szCs w:val="120"/>
        </w:rPr>
      </w:pPr>
      <w:r w:rsidRPr="4F0D016A">
        <w:rPr>
          <w:sz w:val="120"/>
          <w:szCs w:val="120"/>
        </w:rPr>
        <w:t xml:space="preserve"> </w:t>
      </w:r>
    </w:p>
    <w:p w14:paraId="08D39EE0" w14:textId="03C91DD3" w:rsidR="00515C71" w:rsidRDefault="00DE03DC" w:rsidP="00D4692B">
      <w:pPr>
        <w:jc w:val="center"/>
        <w:rPr>
          <w:sz w:val="120"/>
          <w:szCs w:val="120"/>
        </w:rPr>
      </w:pPr>
      <w:r>
        <w:rPr>
          <w:noProof/>
          <w:sz w:val="120"/>
          <w:szCs w:val="120"/>
        </w:rPr>
        <w:drawing>
          <wp:inline distT="0" distB="0" distL="0" distR="0" wp14:anchorId="35B9F8D5" wp14:editId="48484AAE">
            <wp:extent cx="2634343" cy="2634343"/>
            <wp:effectExtent l="0" t="0" r="0" b="0"/>
            <wp:docPr id="31" name="Picture 31" descr="C:\Users\HFEAMERJ1\AppData\Local\Microsoft\Windows\INetCache\Content.MSO\962A5C1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FEAMERJ1\AppData\Local\Microsoft\Windows\INetCache\Content.MSO\962A5C13.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7698" cy="2637698"/>
                    </a:xfrm>
                    <a:prstGeom prst="rect">
                      <a:avLst/>
                    </a:prstGeom>
                    <a:noFill/>
                    <a:ln>
                      <a:noFill/>
                    </a:ln>
                  </pic:spPr>
                </pic:pic>
              </a:graphicData>
            </a:graphic>
          </wp:inline>
        </w:drawing>
      </w:r>
    </w:p>
    <w:p w14:paraId="1D8F26DF" w14:textId="77777777" w:rsidR="00662D93" w:rsidRDefault="00662D93" w:rsidP="59C40916"/>
    <w:p w14:paraId="506E7FA7" w14:textId="77777777" w:rsidR="00C11ABE" w:rsidRDefault="00C11ABE" w:rsidP="59C40916"/>
    <w:p w14:paraId="15AF80FC" w14:textId="77777777" w:rsidR="00C11ABE" w:rsidRDefault="00C11ABE" w:rsidP="59C40916"/>
    <w:p w14:paraId="124173E4" w14:textId="77777777" w:rsidR="00C11ABE" w:rsidRDefault="00C11ABE" w:rsidP="59C40916"/>
    <w:p w14:paraId="637D3D18" w14:textId="77777777" w:rsidR="00C11ABE" w:rsidRDefault="00C11ABE" w:rsidP="59C40916"/>
    <w:p w14:paraId="0A37501D" w14:textId="77777777" w:rsidR="00515C71" w:rsidRDefault="00515C71"/>
    <w:p w14:paraId="5DAB6C7B" w14:textId="77777777" w:rsidR="00515C71" w:rsidRDefault="00515C71"/>
    <w:p w14:paraId="6A05A809" w14:textId="77777777" w:rsidR="00515C71" w:rsidRDefault="00515C71" w:rsidP="005E3E4F">
      <w:pPr>
        <w:widowControl w:val="0"/>
        <w:spacing w:line="240" w:lineRule="auto"/>
        <w:rPr>
          <w:sz w:val="48"/>
          <w:szCs w:val="48"/>
        </w:rPr>
      </w:pPr>
    </w:p>
    <w:p w14:paraId="4D6C18BE" w14:textId="76038F7F" w:rsidR="00622E26" w:rsidRDefault="00622E26">
      <w:pPr>
        <w:rPr>
          <w:sz w:val="36"/>
          <w:szCs w:val="36"/>
          <w:u w:val="single"/>
        </w:rPr>
      </w:pPr>
    </w:p>
    <w:p w14:paraId="01A4F7E5" w14:textId="30C6D04D" w:rsidR="00F07DD1" w:rsidRDefault="00F07DD1">
      <w:pPr>
        <w:rPr>
          <w:sz w:val="36"/>
          <w:szCs w:val="36"/>
          <w:u w:val="single"/>
        </w:rPr>
      </w:pPr>
    </w:p>
    <w:p w14:paraId="5631F815" w14:textId="5607285D" w:rsidR="00F07DD1" w:rsidRDefault="00F07DD1">
      <w:pPr>
        <w:rPr>
          <w:sz w:val="36"/>
          <w:szCs w:val="36"/>
          <w:u w:val="single"/>
        </w:rPr>
      </w:pPr>
    </w:p>
    <w:p w14:paraId="170BDA88" w14:textId="03489114" w:rsidR="00F07DD1" w:rsidRDefault="00F07DD1">
      <w:pPr>
        <w:rPr>
          <w:sz w:val="36"/>
          <w:szCs w:val="36"/>
          <w:u w:val="single"/>
        </w:rPr>
      </w:pPr>
      <w:r>
        <w:rPr>
          <w:sz w:val="36"/>
          <w:szCs w:val="36"/>
          <w:u w:val="single"/>
        </w:rPr>
        <w:lastRenderedPageBreak/>
        <w:t>Specif</w:t>
      </w:r>
      <w:bookmarkStart w:id="0" w:name="_GoBack"/>
      <w:bookmarkEnd w:id="0"/>
      <w:r>
        <w:rPr>
          <w:sz w:val="36"/>
          <w:szCs w:val="36"/>
          <w:u w:val="single"/>
        </w:rPr>
        <w:t>ication Section</w:t>
      </w:r>
    </w:p>
    <w:p w14:paraId="7F7F4F1B" w14:textId="77777777" w:rsidR="00F07DD1" w:rsidRDefault="00F07DD1">
      <w:pPr>
        <w:rPr>
          <w:sz w:val="36"/>
          <w:szCs w:val="36"/>
          <w:u w:val="single"/>
        </w:rPr>
      </w:pPr>
    </w:p>
    <w:p w14:paraId="18D44A67" w14:textId="41746620" w:rsidR="00622E26" w:rsidRDefault="00DE03DC" w:rsidP="00D4692B">
      <w:pPr>
        <w:spacing w:line="240" w:lineRule="auto"/>
        <w:rPr>
          <w:sz w:val="36"/>
          <w:szCs w:val="36"/>
          <w:u w:val="single"/>
        </w:rPr>
      </w:pPr>
      <w:r>
        <w:rPr>
          <w:noProof/>
        </w:rPr>
        <w:drawing>
          <wp:inline distT="0" distB="0" distL="0" distR="0" wp14:anchorId="297EBA49" wp14:editId="56D167F9">
            <wp:extent cx="6605337" cy="8025552"/>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34429" cy="8060899"/>
                    </a:xfrm>
                    <a:prstGeom prst="rect">
                      <a:avLst/>
                    </a:prstGeom>
                  </pic:spPr>
                </pic:pic>
              </a:graphicData>
            </a:graphic>
          </wp:inline>
        </w:drawing>
      </w:r>
    </w:p>
    <w:p w14:paraId="126FE399" w14:textId="697B1762" w:rsidR="00622E26" w:rsidRDefault="00622E26">
      <w:pPr>
        <w:rPr>
          <w:sz w:val="36"/>
          <w:szCs w:val="36"/>
          <w:u w:val="single"/>
        </w:rPr>
      </w:pPr>
    </w:p>
    <w:p w14:paraId="0795E4E3" w14:textId="1C7A9024" w:rsidR="00622E26" w:rsidRDefault="00622E26">
      <w:pPr>
        <w:rPr>
          <w:sz w:val="36"/>
          <w:szCs w:val="36"/>
          <w:u w:val="single"/>
        </w:rPr>
      </w:pPr>
    </w:p>
    <w:p w14:paraId="2946DB82" w14:textId="251DF132" w:rsidR="00515C71" w:rsidRPr="00B968D5" w:rsidRDefault="00F07DD1">
      <w:pPr>
        <w:rPr>
          <w:sz w:val="36"/>
          <w:szCs w:val="36"/>
          <w:u w:val="single"/>
        </w:rPr>
      </w:pPr>
      <w:r>
        <w:rPr>
          <w:sz w:val="36"/>
          <w:szCs w:val="36"/>
          <w:u w:val="single"/>
        </w:rPr>
        <w:lastRenderedPageBreak/>
        <w:t>Key word</w:t>
      </w:r>
      <w:r w:rsidR="005914FC">
        <w:rPr>
          <w:sz w:val="36"/>
          <w:szCs w:val="36"/>
          <w:u w:val="single"/>
        </w:rPr>
        <w:t xml:space="preserve"> list for 3.</w:t>
      </w:r>
      <w:r w:rsidR="00D4692B">
        <w:rPr>
          <w:sz w:val="36"/>
          <w:szCs w:val="36"/>
          <w:u w:val="single"/>
        </w:rPr>
        <w:t>7.4</w:t>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408"/>
        <w:gridCol w:w="3544"/>
        <w:gridCol w:w="1559"/>
        <w:gridCol w:w="3827"/>
      </w:tblGrid>
      <w:tr w:rsidR="00515C71" w14:paraId="6F7C429D" w14:textId="77777777" w:rsidTr="00F07DD1">
        <w:tc>
          <w:tcPr>
            <w:tcW w:w="1408" w:type="dxa"/>
            <w:shd w:val="clear" w:color="auto" w:fill="auto"/>
            <w:tcMar>
              <w:top w:w="100" w:type="dxa"/>
              <w:left w:w="100" w:type="dxa"/>
              <w:bottom w:w="100" w:type="dxa"/>
              <w:right w:w="100" w:type="dxa"/>
            </w:tcMar>
          </w:tcPr>
          <w:p w14:paraId="081F4EBF" w14:textId="77777777" w:rsidR="00515C71" w:rsidRPr="00A359BE" w:rsidRDefault="005914FC">
            <w:pPr>
              <w:widowControl w:val="0"/>
              <w:pBdr>
                <w:top w:val="nil"/>
                <w:left w:val="nil"/>
                <w:bottom w:val="nil"/>
                <w:right w:val="nil"/>
                <w:between w:val="nil"/>
              </w:pBdr>
              <w:spacing w:line="240" w:lineRule="auto"/>
              <w:rPr>
                <w:rFonts w:ascii="Calibri" w:hAnsi="Calibri" w:cs="Calibri"/>
                <w:b/>
              </w:rPr>
            </w:pPr>
            <w:r w:rsidRPr="00A359BE">
              <w:rPr>
                <w:rFonts w:ascii="Calibri" w:hAnsi="Calibri" w:cs="Calibri"/>
                <w:b/>
              </w:rPr>
              <w:t>Word</w:t>
            </w:r>
          </w:p>
        </w:tc>
        <w:tc>
          <w:tcPr>
            <w:tcW w:w="3544" w:type="dxa"/>
            <w:shd w:val="clear" w:color="auto" w:fill="auto"/>
            <w:tcMar>
              <w:top w:w="100" w:type="dxa"/>
              <w:left w:w="100" w:type="dxa"/>
              <w:bottom w:w="100" w:type="dxa"/>
              <w:right w:w="100" w:type="dxa"/>
            </w:tcMar>
          </w:tcPr>
          <w:p w14:paraId="3DA1D686" w14:textId="77777777" w:rsidR="00515C71" w:rsidRPr="00A359BE" w:rsidRDefault="005914FC">
            <w:pPr>
              <w:widowControl w:val="0"/>
              <w:pBdr>
                <w:top w:val="nil"/>
                <w:left w:val="nil"/>
                <w:bottom w:val="nil"/>
                <w:right w:val="nil"/>
                <w:between w:val="nil"/>
              </w:pBdr>
              <w:spacing w:line="240" w:lineRule="auto"/>
              <w:rPr>
                <w:rFonts w:ascii="Calibri" w:hAnsi="Calibri" w:cs="Calibri"/>
                <w:b/>
              </w:rPr>
            </w:pPr>
            <w:r w:rsidRPr="00A359BE">
              <w:rPr>
                <w:rFonts w:ascii="Calibri" w:hAnsi="Calibri" w:cs="Calibri"/>
                <w:b/>
              </w:rPr>
              <w:t>Definition</w:t>
            </w:r>
          </w:p>
        </w:tc>
        <w:tc>
          <w:tcPr>
            <w:tcW w:w="1559" w:type="dxa"/>
            <w:shd w:val="clear" w:color="auto" w:fill="auto"/>
            <w:tcMar>
              <w:top w:w="100" w:type="dxa"/>
              <w:left w:w="100" w:type="dxa"/>
              <w:bottom w:w="100" w:type="dxa"/>
              <w:right w:w="100" w:type="dxa"/>
            </w:tcMar>
          </w:tcPr>
          <w:p w14:paraId="793DA422" w14:textId="77777777" w:rsidR="00515C71" w:rsidRPr="00A359BE" w:rsidRDefault="005914FC">
            <w:pPr>
              <w:widowControl w:val="0"/>
              <w:pBdr>
                <w:top w:val="nil"/>
                <w:left w:val="nil"/>
                <w:bottom w:val="nil"/>
                <w:right w:val="nil"/>
                <w:between w:val="nil"/>
              </w:pBdr>
              <w:spacing w:line="240" w:lineRule="auto"/>
              <w:rPr>
                <w:rFonts w:ascii="Calibri" w:hAnsi="Calibri" w:cs="Calibri"/>
                <w:b/>
              </w:rPr>
            </w:pPr>
            <w:r w:rsidRPr="00A359BE">
              <w:rPr>
                <w:rFonts w:ascii="Calibri" w:hAnsi="Calibri" w:cs="Calibri"/>
                <w:b/>
              </w:rPr>
              <w:t xml:space="preserve">Word </w:t>
            </w:r>
          </w:p>
        </w:tc>
        <w:tc>
          <w:tcPr>
            <w:tcW w:w="3827" w:type="dxa"/>
            <w:shd w:val="clear" w:color="auto" w:fill="auto"/>
            <w:tcMar>
              <w:top w:w="100" w:type="dxa"/>
              <w:left w:w="100" w:type="dxa"/>
              <w:bottom w:w="100" w:type="dxa"/>
              <w:right w:w="100" w:type="dxa"/>
            </w:tcMar>
          </w:tcPr>
          <w:p w14:paraId="7D0A4921" w14:textId="77777777" w:rsidR="00515C71" w:rsidRPr="00A359BE" w:rsidRDefault="005914FC">
            <w:pPr>
              <w:widowControl w:val="0"/>
              <w:pBdr>
                <w:top w:val="nil"/>
                <w:left w:val="nil"/>
                <w:bottom w:val="nil"/>
                <w:right w:val="nil"/>
                <w:between w:val="nil"/>
              </w:pBdr>
              <w:spacing w:line="240" w:lineRule="auto"/>
              <w:rPr>
                <w:rFonts w:ascii="Calibri" w:hAnsi="Calibri" w:cs="Calibri"/>
                <w:b/>
              </w:rPr>
            </w:pPr>
            <w:r w:rsidRPr="00A359BE">
              <w:rPr>
                <w:rFonts w:ascii="Calibri" w:hAnsi="Calibri" w:cs="Calibri"/>
                <w:b/>
              </w:rPr>
              <w:t>Definition</w:t>
            </w:r>
          </w:p>
        </w:tc>
      </w:tr>
      <w:tr w:rsidR="003F6B42" w14:paraId="64ED9C69" w14:textId="77777777" w:rsidTr="00F07DD1">
        <w:tc>
          <w:tcPr>
            <w:tcW w:w="1408" w:type="dxa"/>
            <w:shd w:val="clear" w:color="auto" w:fill="auto"/>
            <w:tcMar>
              <w:top w:w="100" w:type="dxa"/>
              <w:left w:w="100" w:type="dxa"/>
              <w:bottom w:w="100" w:type="dxa"/>
              <w:right w:w="100" w:type="dxa"/>
            </w:tcMar>
          </w:tcPr>
          <w:p w14:paraId="5997CC1D" w14:textId="2A1CF60D"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Population</w:t>
            </w:r>
          </w:p>
        </w:tc>
        <w:tc>
          <w:tcPr>
            <w:tcW w:w="3544" w:type="dxa"/>
            <w:shd w:val="clear" w:color="auto" w:fill="auto"/>
            <w:tcMar>
              <w:top w:w="100" w:type="dxa"/>
              <w:left w:w="100" w:type="dxa"/>
              <w:bottom w:w="100" w:type="dxa"/>
              <w:right w:w="100" w:type="dxa"/>
            </w:tcMar>
          </w:tcPr>
          <w:p w14:paraId="0BA6D130" w14:textId="7D4D5063" w:rsidR="003F6B42" w:rsidRPr="00A359BE" w:rsidRDefault="00500378" w:rsidP="003F6B42">
            <w:pPr>
              <w:widowControl w:val="0"/>
              <w:pBdr>
                <w:top w:val="nil"/>
                <w:left w:val="nil"/>
                <w:bottom w:val="nil"/>
                <w:right w:val="nil"/>
                <w:between w:val="nil"/>
              </w:pBdr>
              <w:tabs>
                <w:tab w:val="left" w:pos="1920"/>
              </w:tabs>
              <w:spacing w:line="240" w:lineRule="auto"/>
              <w:rPr>
                <w:rFonts w:ascii="Calibri" w:hAnsi="Calibri" w:cs="Calibri"/>
                <w:highlight w:val="white"/>
              </w:rPr>
            </w:pPr>
            <w:r w:rsidRPr="00A359BE">
              <w:rPr>
                <w:rFonts w:ascii="Calibri" w:hAnsi="Calibri" w:cs="Calibri"/>
                <w:shd w:val="clear" w:color="auto" w:fill="FFFFFF"/>
              </w:rPr>
              <w:t>A</w:t>
            </w:r>
            <w:r w:rsidR="003F6B42" w:rsidRPr="00A359BE">
              <w:rPr>
                <w:rFonts w:ascii="Calibri" w:hAnsi="Calibri" w:cs="Calibri"/>
                <w:shd w:val="clear" w:color="auto" w:fill="FFFFFF"/>
              </w:rPr>
              <w:t xml:space="preserve"> community of animals, plants, or humans </w:t>
            </w:r>
            <w:r w:rsidR="00EE3140" w:rsidRPr="00A359BE">
              <w:rPr>
                <w:rFonts w:ascii="Calibri" w:hAnsi="Calibri" w:cs="Calibri"/>
                <w:shd w:val="clear" w:color="auto" w:fill="FFFFFF"/>
              </w:rPr>
              <w:t xml:space="preserve">of one species </w:t>
            </w:r>
            <w:r w:rsidR="003F6B42" w:rsidRPr="00A359BE">
              <w:rPr>
                <w:rFonts w:ascii="Calibri" w:hAnsi="Calibri" w:cs="Calibri"/>
                <w:shd w:val="clear" w:color="auto" w:fill="FFFFFF"/>
              </w:rPr>
              <w:t>among whose members interbreeding occurs.</w:t>
            </w:r>
          </w:p>
        </w:tc>
        <w:tc>
          <w:tcPr>
            <w:tcW w:w="1559" w:type="dxa"/>
            <w:shd w:val="clear" w:color="auto" w:fill="auto"/>
            <w:tcMar>
              <w:top w:w="100" w:type="dxa"/>
              <w:left w:w="100" w:type="dxa"/>
              <w:bottom w:w="100" w:type="dxa"/>
              <w:right w:w="100" w:type="dxa"/>
            </w:tcMar>
          </w:tcPr>
          <w:p w14:paraId="07C030BE" w14:textId="1DB571D4"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Transect</w:t>
            </w:r>
          </w:p>
        </w:tc>
        <w:tc>
          <w:tcPr>
            <w:tcW w:w="3827" w:type="dxa"/>
            <w:shd w:val="clear" w:color="auto" w:fill="auto"/>
            <w:tcMar>
              <w:top w:w="100" w:type="dxa"/>
              <w:left w:w="100" w:type="dxa"/>
              <w:bottom w:w="100" w:type="dxa"/>
              <w:right w:w="100" w:type="dxa"/>
            </w:tcMar>
          </w:tcPr>
          <w:p w14:paraId="755EEA80" w14:textId="1076D9AD" w:rsidR="003F6B42" w:rsidRPr="00A359BE" w:rsidRDefault="00500378" w:rsidP="003F6B42">
            <w:pPr>
              <w:widowControl w:val="0"/>
              <w:pBdr>
                <w:top w:val="nil"/>
                <w:left w:val="nil"/>
                <w:bottom w:val="nil"/>
                <w:right w:val="nil"/>
                <w:between w:val="nil"/>
              </w:pBdr>
              <w:spacing w:line="240" w:lineRule="auto"/>
              <w:rPr>
                <w:rFonts w:ascii="Calibri" w:hAnsi="Calibri" w:cs="Calibri"/>
                <w:shd w:val="clear" w:color="auto" w:fill="FFFFFF"/>
              </w:rPr>
            </w:pPr>
            <w:r w:rsidRPr="00A359BE">
              <w:rPr>
                <w:rFonts w:ascii="Calibri" w:hAnsi="Calibri" w:cs="Calibri"/>
                <w:shd w:val="clear" w:color="auto" w:fill="FFFFFF"/>
              </w:rPr>
              <w:t>A</w:t>
            </w:r>
            <w:r w:rsidR="00F17C62" w:rsidRPr="00A359BE">
              <w:rPr>
                <w:rFonts w:ascii="Calibri" w:hAnsi="Calibri" w:cs="Calibri"/>
                <w:shd w:val="clear" w:color="auto" w:fill="FFFFFF"/>
              </w:rPr>
              <w:t xml:space="preserve"> straight line or narrow section through an object or natural feature or across the earth's surface, along which observations are made</w:t>
            </w:r>
            <w:r w:rsidR="009A3DDD" w:rsidRPr="00A359BE">
              <w:rPr>
                <w:rFonts w:ascii="Calibri" w:hAnsi="Calibri" w:cs="Calibri"/>
                <w:shd w:val="clear" w:color="auto" w:fill="FFFFFF"/>
              </w:rPr>
              <w:t>,</w:t>
            </w:r>
            <w:r w:rsidR="00F17C62" w:rsidRPr="00A359BE">
              <w:rPr>
                <w:rFonts w:ascii="Calibri" w:hAnsi="Calibri" w:cs="Calibri"/>
                <w:shd w:val="clear" w:color="auto" w:fill="FFFFFF"/>
              </w:rPr>
              <w:t xml:space="preserve"> or measurements taken.</w:t>
            </w:r>
          </w:p>
        </w:tc>
      </w:tr>
      <w:tr w:rsidR="003F6B42" w14:paraId="6B381163" w14:textId="77777777" w:rsidTr="00F07DD1">
        <w:tc>
          <w:tcPr>
            <w:tcW w:w="1408" w:type="dxa"/>
            <w:shd w:val="clear" w:color="auto" w:fill="auto"/>
            <w:tcMar>
              <w:top w:w="100" w:type="dxa"/>
              <w:left w:w="100" w:type="dxa"/>
              <w:bottom w:w="100" w:type="dxa"/>
              <w:right w:w="100" w:type="dxa"/>
            </w:tcMar>
          </w:tcPr>
          <w:p w14:paraId="203759B4" w14:textId="4F342AAD"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Community</w:t>
            </w:r>
          </w:p>
        </w:tc>
        <w:tc>
          <w:tcPr>
            <w:tcW w:w="3544" w:type="dxa"/>
            <w:shd w:val="clear" w:color="auto" w:fill="auto"/>
            <w:tcMar>
              <w:top w:w="100" w:type="dxa"/>
              <w:left w:w="100" w:type="dxa"/>
              <w:bottom w:w="100" w:type="dxa"/>
              <w:right w:w="100" w:type="dxa"/>
            </w:tcMar>
          </w:tcPr>
          <w:p w14:paraId="0F9A173A" w14:textId="679E39BE" w:rsidR="003F6B42" w:rsidRPr="00A359BE" w:rsidRDefault="00EE3140"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 xml:space="preserve">In ecology, a community is a group or association of populations of two or more different species occupying the same geographical area at the same time, also known as a </w:t>
            </w:r>
            <w:proofErr w:type="spellStart"/>
            <w:r w:rsidRPr="00A359BE">
              <w:rPr>
                <w:rFonts w:ascii="Calibri" w:hAnsi="Calibri" w:cs="Calibri"/>
              </w:rPr>
              <w:t>biocoenosis</w:t>
            </w:r>
            <w:proofErr w:type="spellEnd"/>
            <w:r w:rsidRPr="00A359BE">
              <w:rPr>
                <w:rFonts w:ascii="Calibri" w:hAnsi="Calibri" w:cs="Calibri"/>
              </w:rPr>
              <w:t>.</w:t>
            </w:r>
          </w:p>
        </w:tc>
        <w:tc>
          <w:tcPr>
            <w:tcW w:w="1559" w:type="dxa"/>
            <w:shd w:val="clear" w:color="auto" w:fill="auto"/>
            <w:tcMar>
              <w:top w:w="100" w:type="dxa"/>
              <w:left w:w="100" w:type="dxa"/>
              <w:bottom w:w="100" w:type="dxa"/>
              <w:right w:w="100" w:type="dxa"/>
            </w:tcMar>
          </w:tcPr>
          <w:p w14:paraId="53C753AC" w14:textId="2FFC0AC4"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Motile</w:t>
            </w:r>
          </w:p>
        </w:tc>
        <w:tc>
          <w:tcPr>
            <w:tcW w:w="3827" w:type="dxa"/>
            <w:shd w:val="clear" w:color="auto" w:fill="auto"/>
            <w:tcMar>
              <w:top w:w="100" w:type="dxa"/>
              <w:left w:w="100" w:type="dxa"/>
              <w:bottom w:w="100" w:type="dxa"/>
              <w:right w:w="100" w:type="dxa"/>
            </w:tcMar>
          </w:tcPr>
          <w:p w14:paraId="410EAA5B" w14:textId="3DC2F9D5"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C</w:t>
            </w:r>
            <w:r w:rsidR="00F17C62" w:rsidRPr="00A359BE">
              <w:rPr>
                <w:rFonts w:ascii="Calibri" w:hAnsi="Calibri" w:cs="Calibri"/>
                <w:shd w:val="clear" w:color="auto" w:fill="FFFFFF"/>
              </w:rPr>
              <w:t>apable of motion.</w:t>
            </w:r>
          </w:p>
        </w:tc>
      </w:tr>
      <w:tr w:rsidR="003F6B42" w14:paraId="7F669F17" w14:textId="77777777" w:rsidTr="00F07DD1">
        <w:tc>
          <w:tcPr>
            <w:tcW w:w="1408" w:type="dxa"/>
            <w:shd w:val="clear" w:color="auto" w:fill="auto"/>
            <w:tcMar>
              <w:top w:w="100" w:type="dxa"/>
              <w:left w:w="100" w:type="dxa"/>
              <w:bottom w:w="100" w:type="dxa"/>
              <w:right w:w="100" w:type="dxa"/>
            </w:tcMar>
          </w:tcPr>
          <w:p w14:paraId="4D9FF28A" w14:textId="40183546"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Environment</w:t>
            </w:r>
          </w:p>
        </w:tc>
        <w:tc>
          <w:tcPr>
            <w:tcW w:w="3544" w:type="dxa"/>
            <w:shd w:val="clear" w:color="auto" w:fill="auto"/>
            <w:tcMar>
              <w:top w:w="100" w:type="dxa"/>
              <w:left w:w="100" w:type="dxa"/>
              <w:bottom w:w="100" w:type="dxa"/>
              <w:right w:w="100" w:type="dxa"/>
            </w:tcMar>
          </w:tcPr>
          <w:p w14:paraId="48752F3E" w14:textId="398F3604" w:rsidR="003F6B42" w:rsidRPr="00A359BE" w:rsidRDefault="00EE3140"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b/>
                <w:bCs/>
                <w:shd w:val="clear" w:color="auto" w:fill="FFFFFF"/>
              </w:rPr>
              <w:t>Environment</w:t>
            </w:r>
            <w:r w:rsidRPr="00A359BE">
              <w:rPr>
                <w:rFonts w:ascii="Calibri" w:hAnsi="Calibri" w:cs="Calibri"/>
                <w:shd w:val="clear" w:color="auto" w:fill="FFFFFF"/>
              </w:rPr>
              <w:t> includes all elements, factors, and conditions that have some impact on growth and development of certain organism</w:t>
            </w:r>
          </w:p>
        </w:tc>
        <w:tc>
          <w:tcPr>
            <w:tcW w:w="1559" w:type="dxa"/>
            <w:shd w:val="clear" w:color="auto" w:fill="auto"/>
            <w:tcMar>
              <w:top w:w="100" w:type="dxa"/>
              <w:left w:w="100" w:type="dxa"/>
              <w:bottom w:w="100" w:type="dxa"/>
              <w:right w:w="100" w:type="dxa"/>
            </w:tcMar>
          </w:tcPr>
          <w:p w14:paraId="64968CE8" w14:textId="7494017E"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Mark-Release-Recapture</w:t>
            </w:r>
          </w:p>
        </w:tc>
        <w:tc>
          <w:tcPr>
            <w:tcW w:w="3827" w:type="dxa"/>
            <w:shd w:val="clear" w:color="auto" w:fill="auto"/>
            <w:tcMar>
              <w:top w:w="100" w:type="dxa"/>
              <w:left w:w="100" w:type="dxa"/>
              <w:bottom w:w="100" w:type="dxa"/>
              <w:right w:w="100" w:type="dxa"/>
            </w:tcMar>
          </w:tcPr>
          <w:p w14:paraId="56FD7650" w14:textId="30C236F0" w:rsidR="003F6B42" w:rsidRPr="00A359BE" w:rsidRDefault="00F17C62" w:rsidP="003F6B42">
            <w:pPr>
              <w:widowControl w:val="0"/>
              <w:spacing w:line="240" w:lineRule="auto"/>
              <w:rPr>
                <w:rFonts w:ascii="Calibri" w:hAnsi="Calibri" w:cs="Calibri"/>
              </w:rPr>
            </w:pPr>
            <w:r w:rsidRPr="00A359BE">
              <w:rPr>
                <w:rFonts w:ascii="Calibri" w:hAnsi="Calibri" w:cs="Calibri"/>
                <w:b/>
                <w:bCs/>
                <w:shd w:val="clear" w:color="auto" w:fill="FFFFFF"/>
              </w:rPr>
              <w:t>Mark</w:t>
            </w:r>
            <w:r w:rsidRPr="00A359BE">
              <w:rPr>
                <w:rFonts w:ascii="Calibri" w:hAnsi="Calibri" w:cs="Calibri"/>
                <w:shd w:val="clear" w:color="auto" w:fill="FFFFFF"/>
              </w:rPr>
              <w:t> and </w:t>
            </w:r>
            <w:r w:rsidRPr="00A359BE">
              <w:rPr>
                <w:rFonts w:ascii="Calibri" w:hAnsi="Calibri" w:cs="Calibri"/>
                <w:b/>
                <w:bCs/>
                <w:shd w:val="clear" w:color="auto" w:fill="FFFFFF"/>
              </w:rPr>
              <w:t>recapture</w:t>
            </w:r>
            <w:r w:rsidRPr="00A359BE">
              <w:rPr>
                <w:rFonts w:ascii="Calibri" w:hAnsi="Calibri" w:cs="Calibri"/>
                <w:shd w:val="clear" w:color="auto" w:fill="FFFFFF"/>
              </w:rPr>
              <w:t> </w:t>
            </w:r>
            <w:proofErr w:type="gramStart"/>
            <w:r w:rsidRPr="00A359BE">
              <w:rPr>
                <w:rFonts w:ascii="Calibri" w:hAnsi="Calibri" w:cs="Calibri"/>
                <w:shd w:val="clear" w:color="auto" w:fill="FFFFFF"/>
              </w:rPr>
              <w:t>is</w:t>
            </w:r>
            <w:proofErr w:type="gramEnd"/>
            <w:r w:rsidRPr="00A359BE">
              <w:rPr>
                <w:rFonts w:ascii="Calibri" w:hAnsi="Calibri" w:cs="Calibri"/>
                <w:shd w:val="clear" w:color="auto" w:fill="FFFFFF"/>
              </w:rPr>
              <w:t xml:space="preserve"> a method commonly used in ecology to estimate an animal population's size where it is impractical to count every individual.</w:t>
            </w:r>
          </w:p>
        </w:tc>
      </w:tr>
      <w:tr w:rsidR="003F6B42" w14:paraId="43DC215E" w14:textId="77777777" w:rsidTr="00F07DD1">
        <w:tc>
          <w:tcPr>
            <w:tcW w:w="1408" w:type="dxa"/>
            <w:shd w:val="clear" w:color="auto" w:fill="auto"/>
            <w:tcMar>
              <w:top w:w="100" w:type="dxa"/>
              <w:left w:w="100" w:type="dxa"/>
              <w:bottom w:w="100" w:type="dxa"/>
              <w:right w:w="100" w:type="dxa"/>
            </w:tcMar>
          </w:tcPr>
          <w:p w14:paraId="2C3BD1F1" w14:textId="60D53086"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Ecosystem</w:t>
            </w:r>
          </w:p>
        </w:tc>
        <w:tc>
          <w:tcPr>
            <w:tcW w:w="3544" w:type="dxa"/>
            <w:shd w:val="clear" w:color="auto" w:fill="auto"/>
            <w:tcMar>
              <w:top w:w="100" w:type="dxa"/>
              <w:left w:w="100" w:type="dxa"/>
              <w:bottom w:w="100" w:type="dxa"/>
              <w:right w:w="100" w:type="dxa"/>
            </w:tcMar>
          </w:tcPr>
          <w:p w14:paraId="04BDF4D3" w14:textId="0CBCC7E8" w:rsidR="003F6B42" w:rsidRPr="00A359BE" w:rsidRDefault="00EE3140"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An </w:t>
            </w:r>
            <w:r w:rsidRPr="00A359BE">
              <w:rPr>
                <w:rStyle w:val="Emphasis"/>
                <w:rFonts w:ascii="Calibri" w:hAnsi="Calibri" w:cs="Calibri"/>
                <w:b/>
                <w:bCs/>
                <w:i w:val="0"/>
                <w:iCs w:val="0"/>
                <w:shd w:val="clear" w:color="auto" w:fill="FFFFFF"/>
              </w:rPr>
              <w:t>ecosystem</w:t>
            </w:r>
            <w:r w:rsidRPr="00A359BE">
              <w:rPr>
                <w:rFonts w:ascii="Calibri" w:hAnsi="Calibri" w:cs="Calibri"/>
                <w:shd w:val="clear" w:color="auto" w:fill="FFFFFF"/>
              </w:rPr>
              <w:t> is a community of living organisms in conjunction with the non</w:t>
            </w:r>
            <w:r w:rsidR="00F17C62" w:rsidRPr="00A359BE">
              <w:rPr>
                <w:rFonts w:ascii="Calibri" w:hAnsi="Calibri" w:cs="Calibri"/>
                <w:shd w:val="clear" w:color="auto" w:fill="FFFFFF"/>
              </w:rPr>
              <w:t>-</w:t>
            </w:r>
            <w:r w:rsidRPr="00A359BE">
              <w:rPr>
                <w:rFonts w:ascii="Calibri" w:hAnsi="Calibri" w:cs="Calibri"/>
                <w:shd w:val="clear" w:color="auto" w:fill="FFFFFF"/>
              </w:rPr>
              <w:t>living components of their environment, interacting as a system. These biotic and abiotic components are linked together through nutrient cycles and energy flows.</w:t>
            </w:r>
          </w:p>
        </w:tc>
        <w:tc>
          <w:tcPr>
            <w:tcW w:w="1559" w:type="dxa"/>
            <w:shd w:val="clear" w:color="auto" w:fill="auto"/>
            <w:tcMar>
              <w:top w:w="100" w:type="dxa"/>
              <w:left w:w="100" w:type="dxa"/>
              <w:bottom w:w="100" w:type="dxa"/>
              <w:right w:w="100" w:type="dxa"/>
            </w:tcMar>
          </w:tcPr>
          <w:p w14:paraId="616FB579" w14:textId="61681581" w:rsidR="003F6B42" w:rsidRPr="00A359BE" w:rsidRDefault="007E7DF9"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 xml:space="preserve">Secondary </w:t>
            </w:r>
            <w:r w:rsidR="003F6B42" w:rsidRPr="00A359BE">
              <w:rPr>
                <w:rFonts w:ascii="Calibri" w:hAnsi="Calibri" w:cs="Calibri"/>
              </w:rPr>
              <w:t>Succession</w:t>
            </w:r>
          </w:p>
        </w:tc>
        <w:tc>
          <w:tcPr>
            <w:tcW w:w="3827" w:type="dxa"/>
            <w:shd w:val="clear" w:color="auto" w:fill="auto"/>
            <w:tcMar>
              <w:top w:w="100" w:type="dxa"/>
              <w:left w:w="100" w:type="dxa"/>
              <w:bottom w:w="100" w:type="dxa"/>
              <w:right w:w="100" w:type="dxa"/>
            </w:tcMar>
          </w:tcPr>
          <w:p w14:paraId="60332D56" w14:textId="27105B67"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b/>
                <w:bCs/>
                <w:shd w:val="clear" w:color="auto" w:fill="FFFFFF"/>
              </w:rPr>
              <w:t>S</w:t>
            </w:r>
            <w:r w:rsidR="007E7DF9" w:rsidRPr="00A359BE">
              <w:rPr>
                <w:rFonts w:ascii="Calibri" w:hAnsi="Calibri" w:cs="Calibri"/>
                <w:b/>
                <w:bCs/>
                <w:shd w:val="clear" w:color="auto" w:fill="FFFFFF"/>
              </w:rPr>
              <w:t>econdary succession</w:t>
            </w:r>
            <w:r w:rsidR="007E7DF9" w:rsidRPr="00A359BE">
              <w:rPr>
                <w:rFonts w:ascii="Calibri" w:hAnsi="Calibri" w:cs="Calibri"/>
                <w:shd w:val="clear" w:color="auto" w:fill="FFFFFF"/>
              </w:rPr>
              <w:t> is a process started by an event (e.g. forest fire, harvesting, hurricane, etc.) that reduces an already established ecosystem (e.g. a forest or a wheat field) to a smaller population of species, and as such </w:t>
            </w:r>
            <w:r w:rsidR="007E7DF9" w:rsidRPr="00A359BE">
              <w:rPr>
                <w:rFonts w:ascii="Calibri" w:hAnsi="Calibri" w:cs="Calibri"/>
                <w:b/>
                <w:bCs/>
                <w:shd w:val="clear" w:color="auto" w:fill="FFFFFF"/>
              </w:rPr>
              <w:t>secondary succession</w:t>
            </w:r>
            <w:r w:rsidR="007E7DF9" w:rsidRPr="00A359BE">
              <w:rPr>
                <w:rFonts w:ascii="Calibri" w:hAnsi="Calibri" w:cs="Calibri"/>
                <w:shd w:val="clear" w:color="auto" w:fill="FFFFFF"/>
              </w:rPr>
              <w:t> occurs on pre</w:t>
            </w:r>
            <w:r w:rsidRPr="00A359BE">
              <w:rPr>
                <w:rFonts w:ascii="Calibri" w:hAnsi="Calibri" w:cs="Calibri"/>
                <w:shd w:val="clear" w:color="auto" w:fill="FFFFFF"/>
              </w:rPr>
              <w:t>-</w:t>
            </w:r>
            <w:r w:rsidR="007E7DF9" w:rsidRPr="00A359BE">
              <w:rPr>
                <w:rFonts w:ascii="Calibri" w:hAnsi="Calibri" w:cs="Calibri"/>
                <w:shd w:val="clear" w:color="auto" w:fill="FFFFFF"/>
              </w:rPr>
              <w:t>existing</w:t>
            </w:r>
          </w:p>
        </w:tc>
      </w:tr>
      <w:tr w:rsidR="003F6B42" w14:paraId="49BDDFBF" w14:textId="77777777" w:rsidTr="00F07DD1">
        <w:tc>
          <w:tcPr>
            <w:tcW w:w="1408" w:type="dxa"/>
            <w:shd w:val="clear" w:color="auto" w:fill="auto"/>
            <w:tcMar>
              <w:top w:w="100" w:type="dxa"/>
              <w:left w:w="100" w:type="dxa"/>
              <w:bottom w:w="100" w:type="dxa"/>
              <w:right w:w="100" w:type="dxa"/>
            </w:tcMar>
          </w:tcPr>
          <w:p w14:paraId="51715F16" w14:textId="0B1CDE7A"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Habitat</w:t>
            </w:r>
          </w:p>
        </w:tc>
        <w:tc>
          <w:tcPr>
            <w:tcW w:w="3544" w:type="dxa"/>
            <w:shd w:val="clear" w:color="auto" w:fill="auto"/>
            <w:tcMar>
              <w:top w:w="100" w:type="dxa"/>
              <w:left w:w="100" w:type="dxa"/>
              <w:bottom w:w="100" w:type="dxa"/>
              <w:right w:w="100" w:type="dxa"/>
            </w:tcMar>
          </w:tcPr>
          <w:p w14:paraId="790DE8BF" w14:textId="0DAB31AB" w:rsidR="003F6B42" w:rsidRPr="00A359BE" w:rsidRDefault="00EE3140"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A </w:t>
            </w:r>
            <w:r w:rsidRPr="00A359BE">
              <w:rPr>
                <w:rFonts w:ascii="Calibri" w:hAnsi="Calibri" w:cs="Calibri"/>
                <w:b/>
                <w:bCs/>
                <w:shd w:val="clear" w:color="auto" w:fill="FFFFFF"/>
              </w:rPr>
              <w:t>habitat</w:t>
            </w:r>
            <w:r w:rsidRPr="00A359BE">
              <w:rPr>
                <w:rFonts w:ascii="Calibri" w:hAnsi="Calibri" w:cs="Calibri"/>
                <w:shd w:val="clear" w:color="auto" w:fill="FFFFFF"/>
              </w:rPr>
              <w:t> (which is Latin for "it inhabits") is an </w:t>
            </w:r>
            <w:r w:rsidRPr="00A359BE">
              <w:rPr>
                <w:rFonts w:ascii="Calibri" w:hAnsi="Calibri" w:cs="Calibri"/>
                <w:b/>
                <w:bCs/>
                <w:shd w:val="clear" w:color="auto" w:fill="FFFFFF"/>
              </w:rPr>
              <w:t>ecological</w:t>
            </w:r>
            <w:r w:rsidRPr="00A359BE">
              <w:rPr>
                <w:rFonts w:ascii="Calibri" w:hAnsi="Calibri" w:cs="Calibri"/>
                <w:shd w:val="clear" w:color="auto" w:fill="FFFFFF"/>
              </w:rPr>
              <w:t xml:space="preserve"> or environmental area that is inhabited by a </w:t>
            </w:r>
            <w:proofErr w:type="gramStart"/>
            <w:r w:rsidRPr="00A359BE">
              <w:rPr>
                <w:rFonts w:ascii="Calibri" w:hAnsi="Calibri" w:cs="Calibri"/>
                <w:shd w:val="clear" w:color="auto" w:fill="FFFFFF"/>
              </w:rPr>
              <w:t>particular species</w:t>
            </w:r>
            <w:proofErr w:type="gramEnd"/>
            <w:r w:rsidRPr="00A359BE">
              <w:rPr>
                <w:rFonts w:ascii="Calibri" w:hAnsi="Calibri" w:cs="Calibri"/>
                <w:shd w:val="clear" w:color="auto" w:fill="FFFFFF"/>
              </w:rPr>
              <w:t xml:space="preserve"> of animal, plant or other type of organism. </w:t>
            </w:r>
          </w:p>
        </w:tc>
        <w:tc>
          <w:tcPr>
            <w:tcW w:w="1559" w:type="dxa"/>
            <w:shd w:val="clear" w:color="auto" w:fill="auto"/>
            <w:tcMar>
              <w:top w:w="100" w:type="dxa"/>
              <w:left w:w="100" w:type="dxa"/>
              <w:bottom w:w="100" w:type="dxa"/>
              <w:right w:w="100" w:type="dxa"/>
            </w:tcMar>
          </w:tcPr>
          <w:p w14:paraId="7E0DD5FB" w14:textId="4A403588"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Primary Succession</w:t>
            </w:r>
          </w:p>
        </w:tc>
        <w:tc>
          <w:tcPr>
            <w:tcW w:w="3827" w:type="dxa"/>
            <w:shd w:val="clear" w:color="auto" w:fill="auto"/>
            <w:tcMar>
              <w:top w:w="100" w:type="dxa"/>
              <w:left w:w="100" w:type="dxa"/>
              <w:bottom w:w="100" w:type="dxa"/>
              <w:right w:w="100" w:type="dxa"/>
            </w:tcMar>
          </w:tcPr>
          <w:p w14:paraId="0DBF17B9" w14:textId="4733E1EB" w:rsidR="003F6B42" w:rsidRPr="00A359BE" w:rsidRDefault="007E7DF9"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b/>
                <w:bCs/>
                <w:shd w:val="clear" w:color="auto" w:fill="FFFFFF"/>
              </w:rPr>
              <w:t>Primary succession</w:t>
            </w:r>
            <w:r w:rsidRPr="00A359BE">
              <w:rPr>
                <w:rFonts w:ascii="Calibri" w:hAnsi="Calibri" w:cs="Calibri"/>
                <w:shd w:val="clear" w:color="auto" w:fill="FFFFFF"/>
              </w:rPr>
              <w:t> is one of two types of </w:t>
            </w:r>
            <w:r w:rsidRPr="00A359BE">
              <w:rPr>
                <w:rFonts w:ascii="Calibri" w:hAnsi="Calibri" w:cs="Calibri"/>
                <w:b/>
                <w:bCs/>
                <w:shd w:val="clear" w:color="auto" w:fill="FFFFFF"/>
              </w:rPr>
              <w:t>biological</w:t>
            </w:r>
            <w:r w:rsidRPr="00A359BE">
              <w:rPr>
                <w:rFonts w:ascii="Calibri" w:hAnsi="Calibri" w:cs="Calibri"/>
                <w:shd w:val="clear" w:color="auto" w:fill="FFFFFF"/>
              </w:rPr>
              <w:t> and </w:t>
            </w:r>
            <w:r w:rsidRPr="00A359BE">
              <w:rPr>
                <w:rFonts w:ascii="Calibri" w:hAnsi="Calibri" w:cs="Calibri"/>
                <w:b/>
                <w:bCs/>
                <w:shd w:val="clear" w:color="auto" w:fill="FFFFFF"/>
              </w:rPr>
              <w:t>ecological succession</w:t>
            </w:r>
            <w:r w:rsidRPr="00A359BE">
              <w:rPr>
                <w:rFonts w:ascii="Calibri" w:hAnsi="Calibri" w:cs="Calibri"/>
                <w:shd w:val="clear" w:color="auto" w:fill="FFFFFF"/>
              </w:rPr>
              <w:t> of plant life, occurring in an environment in which new substrate devoid of vegetation and other organisms usually lacking soil, such as a lava flow or area left from retreated glacier, is deposited.</w:t>
            </w:r>
          </w:p>
        </w:tc>
      </w:tr>
      <w:tr w:rsidR="003F6B42" w14:paraId="15A7195F" w14:textId="77777777" w:rsidTr="00F07DD1">
        <w:tc>
          <w:tcPr>
            <w:tcW w:w="1408" w:type="dxa"/>
            <w:shd w:val="clear" w:color="auto" w:fill="auto"/>
            <w:tcMar>
              <w:top w:w="100" w:type="dxa"/>
              <w:left w:w="100" w:type="dxa"/>
              <w:bottom w:w="100" w:type="dxa"/>
              <w:right w:w="100" w:type="dxa"/>
            </w:tcMar>
          </w:tcPr>
          <w:p w14:paraId="39D9F6AA" w14:textId="7F541CBD"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Species</w:t>
            </w:r>
            <w:r w:rsidR="00087A7D" w:rsidRPr="00A359BE">
              <w:rPr>
                <w:rFonts w:ascii="Calibri" w:hAnsi="Calibri" w:cs="Calibri"/>
              </w:rPr>
              <w:t xml:space="preserve"> (Notes two definitions)</w:t>
            </w:r>
          </w:p>
        </w:tc>
        <w:tc>
          <w:tcPr>
            <w:tcW w:w="3544" w:type="dxa"/>
            <w:shd w:val="clear" w:color="auto" w:fill="auto"/>
            <w:tcMar>
              <w:top w:w="100" w:type="dxa"/>
              <w:left w:w="100" w:type="dxa"/>
              <w:bottom w:w="100" w:type="dxa"/>
              <w:right w:w="100" w:type="dxa"/>
            </w:tcMar>
          </w:tcPr>
          <w:p w14:paraId="120FAAA8" w14:textId="77777777" w:rsidR="00087A7D" w:rsidRPr="00A359BE" w:rsidRDefault="00EE3140" w:rsidP="003F6B42">
            <w:pPr>
              <w:widowControl w:val="0"/>
              <w:pBdr>
                <w:top w:val="nil"/>
                <w:left w:val="nil"/>
                <w:bottom w:val="nil"/>
                <w:right w:val="nil"/>
                <w:between w:val="nil"/>
              </w:pBdr>
              <w:spacing w:line="240" w:lineRule="auto"/>
              <w:rPr>
                <w:rFonts w:ascii="Calibri" w:hAnsi="Calibri" w:cs="Calibri"/>
                <w:shd w:val="clear" w:color="auto" w:fill="FFFFFF"/>
              </w:rPr>
            </w:pPr>
            <w:r w:rsidRPr="00A359BE">
              <w:rPr>
                <w:rFonts w:ascii="Calibri" w:hAnsi="Calibri" w:cs="Calibri"/>
                <w:shd w:val="clear" w:color="auto" w:fill="FFFFFF"/>
              </w:rPr>
              <w:t>The </w:t>
            </w:r>
            <w:r w:rsidRPr="00A359BE">
              <w:rPr>
                <w:rFonts w:ascii="Calibri" w:hAnsi="Calibri" w:cs="Calibri"/>
                <w:b/>
                <w:bCs/>
                <w:shd w:val="clear" w:color="auto" w:fill="FFFFFF"/>
              </w:rPr>
              <w:t>ecological species</w:t>
            </w:r>
            <w:r w:rsidRPr="00A359BE">
              <w:rPr>
                <w:rFonts w:ascii="Calibri" w:hAnsi="Calibri" w:cs="Calibri"/>
                <w:shd w:val="clear" w:color="auto" w:fill="FFFFFF"/>
              </w:rPr>
              <w:t> concept is a concept of </w:t>
            </w:r>
            <w:r w:rsidRPr="00A359BE">
              <w:rPr>
                <w:rFonts w:ascii="Calibri" w:hAnsi="Calibri" w:cs="Calibri"/>
                <w:b/>
                <w:bCs/>
                <w:shd w:val="clear" w:color="auto" w:fill="FFFFFF"/>
              </w:rPr>
              <w:t>species</w:t>
            </w:r>
            <w:r w:rsidRPr="00A359BE">
              <w:rPr>
                <w:rFonts w:ascii="Calibri" w:hAnsi="Calibri" w:cs="Calibri"/>
                <w:shd w:val="clear" w:color="auto" w:fill="FFFFFF"/>
              </w:rPr>
              <w:t> in which a </w:t>
            </w:r>
            <w:r w:rsidRPr="00A359BE">
              <w:rPr>
                <w:rFonts w:ascii="Calibri" w:hAnsi="Calibri" w:cs="Calibri"/>
                <w:b/>
                <w:bCs/>
                <w:shd w:val="clear" w:color="auto" w:fill="FFFFFF"/>
              </w:rPr>
              <w:t>species</w:t>
            </w:r>
            <w:r w:rsidRPr="00A359BE">
              <w:rPr>
                <w:rFonts w:ascii="Calibri" w:hAnsi="Calibri" w:cs="Calibri"/>
                <w:shd w:val="clear" w:color="auto" w:fill="FFFFFF"/>
              </w:rPr>
              <w:t xml:space="preserve"> is a set of organisms adapted to a </w:t>
            </w:r>
            <w:proofErr w:type="gramStart"/>
            <w:r w:rsidRPr="00A359BE">
              <w:rPr>
                <w:rFonts w:ascii="Calibri" w:hAnsi="Calibri" w:cs="Calibri"/>
                <w:shd w:val="clear" w:color="auto" w:fill="FFFFFF"/>
              </w:rPr>
              <w:t>particular set</w:t>
            </w:r>
            <w:proofErr w:type="gramEnd"/>
            <w:r w:rsidRPr="00A359BE">
              <w:rPr>
                <w:rFonts w:ascii="Calibri" w:hAnsi="Calibri" w:cs="Calibri"/>
                <w:shd w:val="clear" w:color="auto" w:fill="FFFFFF"/>
              </w:rPr>
              <w:t xml:space="preserve"> of resources, called a niche, in the environment. </w:t>
            </w:r>
          </w:p>
          <w:p w14:paraId="0CE3E9D7" w14:textId="58DF8574" w:rsidR="003F6B42" w:rsidRPr="00A359BE" w:rsidRDefault="00EE3140"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A </w:t>
            </w:r>
            <w:r w:rsidRPr="00A359BE">
              <w:rPr>
                <w:rFonts w:ascii="Calibri" w:hAnsi="Calibri" w:cs="Calibri"/>
                <w:b/>
                <w:bCs/>
                <w:shd w:val="clear" w:color="auto" w:fill="FFFFFF"/>
              </w:rPr>
              <w:t>biological species</w:t>
            </w:r>
            <w:r w:rsidRPr="00A359BE">
              <w:rPr>
                <w:rFonts w:ascii="Calibri" w:hAnsi="Calibri" w:cs="Calibri"/>
                <w:shd w:val="clear" w:color="auto" w:fill="FFFFFF"/>
              </w:rPr>
              <w:t> is a group of organisms that can reproduce with one another in nature and produce fertile offspring.</w:t>
            </w:r>
          </w:p>
        </w:tc>
        <w:tc>
          <w:tcPr>
            <w:tcW w:w="1559" w:type="dxa"/>
            <w:shd w:val="clear" w:color="auto" w:fill="auto"/>
            <w:tcMar>
              <w:top w:w="100" w:type="dxa"/>
              <w:left w:w="100" w:type="dxa"/>
              <w:bottom w:w="100" w:type="dxa"/>
              <w:right w:w="100" w:type="dxa"/>
            </w:tcMar>
          </w:tcPr>
          <w:p w14:paraId="23B32F74" w14:textId="2136686D"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Pioneer species</w:t>
            </w:r>
          </w:p>
        </w:tc>
        <w:tc>
          <w:tcPr>
            <w:tcW w:w="3827" w:type="dxa"/>
            <w:shd w:val="clear" w:color="auto" w:fill="auto"/>
            <w:tcMar>
              <w:top w:w="100" w:type="dxa"/>
              <w:left w:w="100" w:type="dxa"/>
              <w:bottom w:w="100" w:type="dxa"/>
              <w:right w:w="100" w:type="dxa"/>
            </w:tcMar>
          </w:tcPr>
          <w:p w14:paraId="5ADA371F" w14:textId="0D413E0C"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The </w:t>
            </w:r>
            <w:r w:rsidRPr="00A359BE">
              <w:rPr>
                <w:rStyle w:val="Emphasis"/>
                <w:rFonts w:ascii="Calibri" w:hAnsi="Calibri" w:cs="Calibri"/>
                <w:b/>
                <w:bCs/>
                <w:i w:val="0"/>
                <w:iCs w:val="0"/>
                <w:shd w:val="clear" w:color="auto" w:fill="FFFFFF"/>
              </w:rPr>
              <w:t>pioneer species</w:t>
            </w:r>
            <w:r w:rsidRPr="00A359BE">
              <w:rPr>
                <w:rFonts w:ascii="Calibri" w:hAnsi="Calibri" w:cs="Calibri"/>
                <w:shd w:val="clear" w:color="auto" w:fill="FFFFFF"/>
              </w:rPr>
              <w:t> are hardy </w:t>
            </w:r>
            <w:r w:rsidRPr="00A359BE">
              <w:rPr>
                <w:rStyle w:val="Emphasis"/>
                <w:rFonts w:ascii="Calibri" w:hAnsi="Calibri" w:cs="Calibri"/>
                <w:b/>
                <w:bCs/>
                <w:i w:val="0"/>
                <w:iCs w:val="0"/>
                <w:shd w:val="clear" w:color="auto" w:fill="FFFFFF"/>
              </w:rPr>
              <w:t>species</w:t>
            </w:r>
            <w:r w:rsidRPr="00A359BE">
              <w:rPr>
                <w:rFonts w:ascii="Calibri" w:hAnsi="Calibri" w:cs="Calibri"/>
                <w:shd w:val="clear" w:color="auto" w:fill="FFFFFF"/>
              </w:rPr>
              <w:t> which are the first to colonize barren environments or previously biodiverse steady-state ecosystems that have been disrupted, such as by fire. Some lichens grow on rocks without soil, so may be among the first of life forms, and break down the rocks into soil for plants.</w:t>
            </w:r>
          </w:p>
        </w:tc>
      </w:tr>
      <w:tr w:rsidR="003F6B42" w14:paraId="689AB7E3" w14:textId="77777777" w:rsidTr="00F07DD1">
        <w:tc>
          <w:tcPr>
            <w:tcW w:w="1408" w:type="dxa"/>
            <w:shd w:val="clear" w:color="auto" w:fill="auto"/>
            <w:tcMar>
              <w:top w:w="100" w:type="dxa"/>
              <w:left w:w="100" w:type="dxa"/>
              <w:bottom w:w="100" w:type="dxa"/>
              <w:right w:w="100" w:type="dxa"/>
            </w:tcMar>
          </w:tcPr>
          <w:p w14:paraId="655BC1FF" w14:textId="2EC0DF8C"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Niche</w:t>
            </w:r>
          </w:p>
        </w:tc>
        <w:tc>
          <w:tcPr>
            <w:tcW w:w="3544" w:type="dxa"/>
            <w:shd w:val="clear" w:color="auto" w:fill="auto"/>
            <w:tcMar>
              <w:top w:w="100" w:type="dxa"/>
              <w:left w:w="100" w:type="dxa"/>
              <w:bottom w:w="100" w:type="dxa"/>
              <w:right w:w="100" w:type="dxa"/>
            </w:tcMar>
          </w:tcPr>
          <w:p w14:paraId="6091DB13" w14:textId="0EC7520A" w:rsidR="00087A7D" w:rsidRPr="00A359BE" w:rsidRDefault="00500378" w:rsidP="00087A7D">
            <w:pPr>
              <w:shd w:val="clear" w:color="auto" w:fill="FFFFFF"/>
              <w:spacing w:line="240" w:lineRule="auto"/>
              <w:rPr>
                <w:rFonts w:ascii="Calibri" w:eastAsia="Times New Roman" w:hAnsi="Calibri" w:cs="Calibri"/>
              </w:rPr>
            </w:pPr>
            <w:r w:rsidRPr="00A359BE">
              <w:rPr>
                <w:rFonts w:ascii="Calibri" w:eastAsia="Times New Roman" w:hAnsi="Calibri" w:cs="Calibri"/>
              </w:rPr>
              <w:t>A</w:t>
            </w:r>
            <w:r w:rsidR="00087A7D" w:rsidRPr="00A359BE">
              <w:rPr>
                <w:rFonts w:ascii="Calibri" w:eastAsia="Times New Roman" w:hAnsi="Calibri" w:cs="Calibri"/>
              </w:rPr>
              <w:t xml:space="preserve"> role taken by a type of organism within its community.</w:t>
            </w:r>
          </w:p>
          <w:p w14:paraId="3DA2988C" w14:textId="16EC65E6" w:rsidR="003F6B42" w:rsidRPr="00A359BE" w:rsidRDefault="00087A7D" w:rsidP="00A359BE">
            <w:pPr>
              <w:shd w:val="clear" w:color="auto" w:fill="FFFFFF"/>
              <w:spacing w:line="240" w:lineRule="auto"/>
              <w:rPr>
                <w:rFonts w:ascii="Calibri" w:eastAsia="Times New Roman" w:hAnsi="Calibri" w:cs="Calibri"/>
              </w:rPr>
            </w:pPr>
            <w:r w:rsidRPr="00A359BE">
              <w:rPr>
                <w:rFonts w:ascii="Calibri" w:eastAsia="Times New Roman" w:hAnsi="Calibri" w:cs="Calibri"/>
              </w:rPr>
              <w:t>"the niche left vacant by the disappearance of wolves"</w:t>
            </w:r>
          </w:p>
        </w:tc>
        <w:tc>
          <w:tcPr>
            <w:tcW w:w="1559" w:type="dxa"/>
            <w:shd w:val="clear" w:color="auto" w:fill="auto"/>
            <w:tcMar>
              <w:top w:w="100" w:type="dxa"/>
              <w:left w:w="100" w:type="dxa"/>
              <w:bottom w:w="100" w:type="dxa"/>
              <w:right w:w="100" w:type="dxa"/>
            </w:tcMar>
          </w:tcPr>
          <w:p w14:paraId="040E5A94" w14:textId="1D293848"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Climax community</w:t>
            </w:r>
          </w:p>
        </w:tc>
        <w:tc>
          <w:tcPr>
            <w:tcW w:w="3827" w:type="dxa"/>
            <w:shd w:val="clear" w:color="auto" w:fill="auto"/>
            <w:tcMar>
              <w:top w:w="100" w:type="dxa"/>
              <w:left w:w="100" w:type="dxa"/>
              <w:bottom w:w="100" w:type="dxa"/>
              <w:right w:w="100" w:type="dxa"/>
            </w:tcMar>
          </w:tcPr>
          <w:p w14:paraId="246CD4EC" w14:textId="6BBF0BBA"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An ecological </w:t>
            </w:r>
            <w:r w:rsidRPr="00A359BE">
              <w:rPr>
                <w:rStyle w:val="Emphasis"/>
                <w:rFonts w:ascii="Calibri" w:hAnsi="Calibri" w:cs="Calibri"/>
                <w:b/>
                <w:bCs/>
                <w:i w:val="0"/>
                <w:iCs w:val="0"/>
                <w:shd w:val="clear" w:color="auto" w:fill="FFFFFF"/>
              </w:rPr>
              <w:t>community</w:t>
            </w:r>
            <w:r w:rsidRPr="00A359BE">
              <w:rPr>
                <w:rFonts w:ascii="Calibri" w:hAnsi="Calibri" w:cs="Calibri"/>
                <w:shd w:val="clear" w:color="auto" w:fill="FFFFFF"/>
              </w:rPr>
              <w:t> in which populations of plants or animals remain stable and exist in balance with each other and their environment.</w:t>
            </w:r>
          </w:p>
        </w:tc>
      </w:tr>
      <w:tr w:rsidR="003F6B42" w14:paraId="713C3464" w14:textId="77777777" w:rsidTr="00F07DD1">
        <w:tc>
          <w:tcPr>
            <w:tcW w:w="1408" w:type="dxa"/>
            <w:shd w:val="clear" w:color="auto" w:fill="auto"/>
            <w:tcMar>
              <w:top w:w="100" w:type="dxa"/>
              <w:left w:w="100" w:type="dxa"/>
              <w:bottom w:w="100" w:type="dxa"/>
              <w:right w:w="100" w:type="dxa"/>
            </w:tcMar>
          </w:tcPr>
          <w:p w14:paraId="6DF47F8C" w14:textId="3437BC42"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lastRenderedPageBreak/>
              <w:t>Adaptation</w:t>
            </w:r>
          </w:p>
        </w:tc>
        <w:tc>
          <w:tcPr>
            <w:tcW w:w="3544" w:type="dxa"/>
            <w:shd w:val="clear" w:color="auto" w:fill="auto"/>
            <w:tcMar>
              <w:top w:w="100" w:type="dxa"/>
              <w:left w:w="100" w:type="dxa"/>
              <w:bottom w:w="100" w:type="dxa"/>
              <w:right w:w="100" w:type="dxa"/>
            </w:tcMar>
          </w:tcPr>
          <w:p w14:paraId="58C68468" w14:textId="160DDD44"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T</w:t>
            </w:r>
            <w:r w:rsidR="00087A7D" w:rsidRPr="00A359BE">
              <w:rPr>
                <w:rFonts w:ascii="Calibri" w:hAnsi="Calibri" w:cs="Calibri"/>
                <w:shd w:val="clear" w:color="auto" w:fill="FFFFFF"/>
              </w:rPr>
              <w:t>he process of change by which an organism or species becomes better suited to its environment.</w:t>
            </w:r>
          </w:p>
        </w:tc>
        <w:tc>
          <w:tcPr>
            <w:tcW w:w="1559" w:type="dxa"/>
            <w:shd w:val="clear" w:color="auto" w:fill="auto"/>
            <w:tcMar>
              <w:top w:w="100" w:type="dxa"/>
              <w:left w:w="100" w:type="dxa"/>
              <w:bottom w:w="100" w:type="dxa"/>
              <w:right w:w="100" w:type="dxa"/>
            </w:tcMar>
          </w:tcPr>
          <w:p w14:paraId="5D35E2AC" w14:textId="0AE4FA0B"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Biodiversity</w:t>
            </w:r>
          </w:p>
        </w:tc>
        <w:tc>
          <w:tcPr>
            <w:tcW w:w="3827" w:type="dxa"/>
            <w:shd w:val="clear" w:color="auto" w:fill="auto"/>
            <w:tcMar>
              <w:top w:w="100" w:type="dxa"/>
              <w:left w:w="100" w:type="dxa"/>
              <w:bottom w:w="100" w:type="dxa"/>
              <w:right w:w="100" w:type="dxa"/>
            </w:tcMar>
          </w:tcPr>
          <w:p w14:paraId="56554E51" w14:textId="64A6F902"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 xml:space="preserve">The variety of plant and animal life in the world or in a </w:t>
            </w:r>
            <w:proofErr w:type="gramStart"/>
            <w:r w:rsidRPr="00A359BE">
              <w:rPr>
                <w:rFonts w:ascii="Calibri" w:hAnsi="Calibri" w:cs="Calibri"/>
              </w:rPr>
              <w:t>particular habitat</w:t>
            </w:r>
            <w:proofErr w:type="gramEnd"/>
            <w:r w:rsidRPr="00A359BE">
              <w:rPr>
                <w:rFonts w:ascii="Calibri" w:hAnsi="Calibri" w:cs="Calibri"/>
              </w:rPr>
              <w:t>, a high level of which is usually considered to be important and desirable.</w:t>
            </w:r>
          </w:p>
        </w:tc>
      </w:tr>
      <w:tr w:rsidR="003F6B42" w14:paraId="7B8894B0" w14:textId="77777777" w:rsidTr="00F07DD1">
        <w:tc>
          <w:tcPr>
            <w:tcW w:w="1408" w:type="dxa"/>
            <w:shd w:val="clear" w:color="auto" w:fill="auto"/>
            <w:tcMar>
              <w:top w:w="100" w:type="dxa"/>
              <w:left w:w="100" w:type="dxa"/>
              <w:bottom w:w="100" w:type="dxa"/>
              <w:right w:w="100" w:type="dxa"/>
            </w:tcMar>
          </w:tcPr>
          <w:p w14:paraId="0691AFFD" w14:textId="0F2F2631"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Abiotic</w:t>
            </w:r>
          </w:p>
        </w:tc>
        <w:tc>
          <w:tcPr>
            <w:tcW w:w="3544" w:type="dxa"/>
            <w:shd w:val="clear" w:color="auto" w:fill="auto"/>
            <w:tcMar>
              <w:top w:w="100" w:type="dxa"/>
              <w:left w:w="100" w:type="dxa"/>
              <w:bottom w:w="100" w:type="dxa"/>
              <w:right w:w="100" w:type="dxa"/>
            </w:tcMar>
          </w:tcPr>
          <w:p w14:paraId="445C986B" w14:textId="6C82243C" w:rsidR="003F6B42" w:rsidRPr="00A359BE" w:rsidRDefault="00500378"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P</w:t>
            </w:r>
            <w:r w:rsidR="00087A7D" w:rsidRPr="00A359BE">
              <w:rPr>
                <w:rFonts w:ascii="Calibri" w:hAnsi="Calibri" w:cs="Calibri"/>
                <w:shd w:val="clear" w:color="auto" w:fill="FFFFFF"/>
              </w:rPr>
              <w:t>hysical rather than biological; not derived from living organisms.</w:t>
            </w:r>
          </w:p>
        </w:tc>
        <w:tc>
          <w:tcPr>
            <w:tcW w:w="1559" w:type="dxa"/>
            <w:shd w:val="clear" w:color="auto" w:fill="auto"/>
            <w:tcMar>
              <w:top w:w="100" w:type="dxa"/>
              <w:left w:w="100" w:type="dxa"/>
              <w:bottom w:w="100" w:type="dxa"/>
              <w:right w:w="100" w:type="dxa"/>
            </w:tcMar>
          </w:tcPr>
          <w:p w14:paraId="2DBBFF36" w14:textId="07F2771E" w:rsidR="003F6B42" w:rsidRPr="00A359BE" w:rsidRDefault="003F6B42" w:rsidP="003F6B42">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Conservation</w:t>
            </w:r>
          </w:p>
        </w:tc>
        <w:tc>
          <w:tcPr>
            <w:tcW w:w="3827" w:type="dxa"/>
            <w:shd w:val="clear" w:color="auto" w:fill="auto"/>
            <w:tcMar>
              <w:top w:w="100" w:type="dxa"/>
              <w:left w:w="100" w:type="dxa"/>
              <w:bottom w:w="100" w:type="dxa"/>
              <w:right w:w="100" w:type="dxa"/>
            </w:tcMar>
          </w:tcPr>
          <w:p w14:paraId="56E6997B" w14:textId="05D5DAB4" w:rsidR="003F6B42" w:rsidRPr="00A359BE" w:rsidRDefault="007E7DF9" w:rsidP="003F6B42">
            <w:pPr>
              <w:widowControl w:val="0"/>
              <w:pBdr>
                <w:top w:val="nil"/>
                <w:left w:val="nil"/>
                <w:bottom w:val="nil"/>
                <w:right w:val="nil"/>
                <w:between w:val="nil"/>
              </w:pBdr>
              <w:spacing w:line="240" w:lineRule="auto"/>
              <w:rPr>
                <w:rFonts w:ascii="Calibri" w:hAnsi="Calibri" w:cs="Calibri"/>
              </w:rPr>
            </w:pPr>
            <w:r w:rsidRPr="00A359BE">
              <w:rPr>
                <w:rStyle w:val="Emphasis"/>
                <w:rFonts w:ascii="Calibri" w:hAnsi="Calibri" w:cs="Calibri"/>
                <w:b/>
                <w:bCs/>
                <w:i w:val="0"/>
                <w:iCs w:val="0"/>
                <w:shd w:val="clear" w:color="auto" w:fill="FFFFFF"/>
              </w:rPr>
              <w:t>Conservation biology</w:t>
            </w:r>
            <w:r w:rsidRPr="00A359BE">
              <w:rPr>
                <w:rFonts w:ascii="Calibri" w:hAnsi="Calibri" w:cs="Calibri"/>
                <w:shd w:val="clear" w:color="auto" w:fill="FFFFFF"/>
              </w:rPr>
              <w:t> is the management of nature and of Earth's biodiversity with the aim of protecting species, their habitats, and ecosystems from excessive rates of extinction and the erosion of biotic interactions.</w:t>
            </w:r>
          </w:p>
        </w:tc>
      </w:tr>
      <w:tr w:rsidR="005B1887" w14:paraId="5928D4B4" w14:textId="77777777" w:rsidTr="00F07DD1">
        <w:tc>
          <w:tcPr>
            <w:tcW w:w="1408" w:type="dxa"/>
            <w:shd w:val="clear" w:color="auto" w:fill="auto"/>
            <w:tcMar>
              <w:top w:w="100" w:type="dxa"/>
              <w:left w:w="100" w:type="dxa"/>
              <w:bottom w:w="100" w:type="dxa"/>
              <w:right w:w="100" w:type="dxa"/>
            </w:tcMar>
          </w:tcPr>
          <w:p w14:paraId="798415B1" w14:textId="4D4C77C1"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Biotic</w:t>
            </w:r>
          </w:p>
        </w:tc>
        <w:tc>
          <w:tcPr>
            <w:tcW w:w="3544" w:type="dxa"/>
            <w:shd w:val="clear" w:color="auto" w:fill="auto"/>
            <w:tcMar>
              <w:top w:w="100" w:type="dxa"/>
              <w:left w:w="100" w:type="dxa"/>
              <w:bottom w:w="100" w:type="dxa"/>
              <w:right w:w="100" w:type="dxa"/>
            </w:tcMar>
          </w:tcPr>
          <w:p w14:paraId="3577D197" w14:textId="0048BC92"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R</w:t>
            </w:r>
            <w:r w:rsidR="005B1887" w:rsidRPr="00A359BE">
              <w:rPr>
                <w:rFonts w:ascii="Calibri" w:hAnsi="Calibri" w:cs="Calibri"/>
                <w:shd w:val="clear" w:color="auto" w:fill="FFFFFF"/>
              </w:rPr>
              <w:t>elating to or resulting from living organisms.</w:t>
            </w:r>
          </w:p>
        </w:tc>
        <w:tc>
          <w:tcPr>
            <w:tcW w:w="1559" w:type="dxa"/>
            <w:shd w:val="clear" w:color="auto" w:fill="auto"/>
            <w:tcMar>
              <w:top w:w="100" w:type="dxa"/>
              <w:left w:w="100" w:type="dxa"/>
              <w:bottom w:w="100" w:type="dxa"/>
              <w:right w:w="100" w:type="dxa"/>
            </w:tcMar>
          </w:tcPr>
          <w:p w14:paraId="589C4058" w14:textId="2CB71704"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Sustainability</w:t>
            </w:r>
          </w:p>
        </w:tc>
        <w:tc>
          <w:tcPr>
            <w:tcW w:w="3827" w:type="dxa"/>
            <w:shd w:val="clear" w:color="auto" w:fill="auto"/>
            <w:tcMar>
              <w:top w:w="100" w:type="dxa"/>
              <w:left w:w="100" w:type="dxa"/>
              <w:bottom w:w="100" w:type="dxa"/>
              <w:right w:w="100" w:type="dxa"/>
            </w:tcMar>
          </w:tcPr>
          <w:p w14:paraId="7EC3AC37" w14:textId="4963606C"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how </w:t>
            </w:r>
            <w:r w:rsidRPr="00A359BE">
              <w:rPr>
                <w:rFonts w:ascii="Calibri" w:hAnsi="Calibri" w:cs="Calibri"/>
                <w:b/>
                <w:bCs/>
                <w:shd w:val="clear" w:color="auto" w:fill="FFFFFF"/>
              </w:rPr>
              <w:t>biological</w:t>
            </w:r>
            <w:r w:rsidRPr="00A359BE">
              <w:rPr>
                <w:rFonts w:ascii="Calibri" w:hAnsi="Calibri" w:cs="Calibri"/>
                <w:shd w:val="clear" w:color="auto" w:fill="FFFFFF"/>
              </w:rPr>
              <w:t xml:space="preserve"> systems remain diverse and productive over time. For humans it is the potential for long-term maintenance of </w:t>
            </w:r>
            <w:r w:rsidR="009A3DDD" w:rsidRPr="00A359BE">
              <w:rPr>
                <w:rFonts w:ascii="Calibri" w:hAnsi="Calibri" w:cs="Calibri"/>
                <w:shd w:val="clear" w:color="auto" w:fill="FFFFFF"/>
              </w:rPr>
              <w:t>wellbeing</w:t>
            </w:r>
            <w:r w:rsidRPr="00A359BE">
              <w:rPr>
                <w:rFonts w:ascii="Calibri" w:hAnsi="Calibri" w:cs="Calibri"/>
                <w:shd w:val="clear" w:color="auto" w:fill="FFFFFF"/>
              </w:rPr>
              <w:t>, which in turn depends on the maintenance of the natural world and natural resources.</w:t>
            </w:r>
          </w:p>
        </w:tc>
      </w:tr>
      <w:tr w:rsidR="005B1887" w14:paraId="3CFD20BA" w14:textId="77777777" w:rsidTr="00F07DD1">
        <w:tc>
          <w:tcPr>
            <w:tcW w:w="1408" w:type="dxa"/>
            <w:shd w:val="clear" w:color="auto" w:fill="auto"/>
            <w:tcMar>
              <w:top w:w="100" w:type="dxa"/>
              <w:left w:w="100" w:type="dxa"/>
              <w:bottom w:w="100" w:type="dxa"/>
              <w:right w:w="100" w:type="dxa"/>
            </w:tcMar>
          </w:tcPr>
          <w:p w14:paraId="11838FE6" w14:textId="1715AD2D"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Carrying capacity</w:t>
            </w:r>
          </w:p>
        </w:tc>
        <w:tc>
          <w:tcPr>
            <w:tcW w:w="3544" w:type="dxa"/>
            <w:shd w:val="clear" w:color="auto" w:fill="auto"/>
            <w:tcMar>
              <w:top w:w="100" w:type="dxa"/>
              <w:left w:w="100" w:type="dxa"/>
              <w:bottom w:w="100" w:type="dxa"/>
              <w:right w:w="100" w:type="dxa"/>
            </w:tcMar>
          </w:tcPr>
          <w:p w14:paraId="4FBE687D" w14:textId="0086E708"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T</w:t>
            </w:r>
            <w:r w:rsidR="005B1887" w:rsidRPr="00A359BE">
              <w:rPr>
                <w:rFonts w:ascii="Calibri" w:hAnsi="Calibri" w:cs="Calibri"/>
                <w:shd w:val="clear" w:color="auto" w:fill="FFFFFF"/>
              </w:rPr>
              <w:t xml:space="preserve">he number of a </w:t>
            </w:r>
            <w:proofErr w:type="gramStart"/>
            <w:r w:rsidR="005B1887" w:rsidRPr="00A359BE">
              <w:rPr>
                <w:rFonts w:ascii="Calibri" w:hAnsi="Calibri" w:cs="Calibri"/>
                <w:shd w:val="clear" w:color="auto" w:fill="FFFFFF"/>
              </w:rPr>
              <w:t>particular species</w:t>
            </w:r>
            <w:proofErr w:type="gramEnd"/>
            <w:r w:rsidR="005B1887" w:rsidRPr="00A359BE">
              <w:rPr>
                <w:rFonts w:ascii="Calibri" w:hAnsi="Calibri" w:cs="Calibri"/>
                <w:shd w:val="clear" w:color="auto" w:fill="FFFFFF"/>
              </w:rPr>
              <w:t xml:space="preserve"> which a region can support without environmental degradation.</w:t>
            </w:r>
          </w:p>
        </w:tc>
        <w:tc>
          <w:tcPr>
            <w:tcW w:w="1559" w:type="dxa"/>
            <w:shd w:val="clear" w:color="auto" w:fill="auto"/>
            <w:tcMar>
              <w:top w:w="100" w:type="dxa"/>
              <w:left w:w="100" w:type="dxa"/>
              <w:bottom w:w="100" w:type="dxa"/>
              <w:right w:w="100" w:type="dxa"/>
            </w:tcMar>
          </w:tcPr>
          <w:p w14:paraId="3ADEAD36" w14:textId="5AC52C26"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Colonisation</w:t>
            </w:r>
          </w:p>
        </w:tc>
        <w:tc>
          <w:tcPr>
            <w:tcW w:w="3827" w:type="dxa"/>
            <w:shd w:val="clear" w:color="auto" w:fill="auto"/>
            <w:tcMar>
              <w:top w:w="100" w:type="dxa"/>
              <w:left w:w="100" w:type="dxa"/>
              <w:bottom w:w="100" w:type="dxa"/>
              <w:right w:w="100" w:type="dxa"/>
            </w:tcMar>
          </w:tcPr>
          <w:p w14:paraId="6C4A3583" w14:textId="14811F30" w:rsidR="005B1887" w:rsidRPr="00A359BE" w:rsidRDefault="00500378" w:rsidP="005B1887">
            <w:pPr>
              <w:rPr>
                <w:rFonts w:ascii="Calibri" w:hAnsi="Calibri" w:cs="Calibri"/>
              </w:rPr>
            </w:pPr>
            <w:r w:rsidRPr="00A359BE">
              <w:rPr>
                <w:rFonts w:ascii="Calibri" w:hAnsi="Calibri" w:cs="Calibri"/>
                <w:b/>
                <w:bCs/>
                <w:shd w:val="clear" w:color="auto" w:fill="FFFFFF"/>
              </w:rPr>
              <w:t>Colonisation</w:t>
            </w:r>
            <w:r w:rsidRPr="00A359BE">
              <w:rPr>
                <w:rFonts w:ascii="Calibri" w:hAnsi="Calibri" w:cs="Calibri"/>
                <w:shd w:val="clear" w:color="auto" w:fill="FFFFFF"/>
              </w:rPr>
              <w:t> often refers to successful immigration where a population becomes integrated into a community, having resisted initial local extinction.</w:t>
            </w:r>
          </w:p>
        </w:tc>
      </w:tr>
      <w:tr w:rsidR="005B1887" w14:paraId="2DE36923" w14:textId="77777777" w:rsidTr="00F07DD1">
        <w:tc>
          <w:tcPr>
            <w:tcW w:w="1408" w:type="dxa"/>
            <w:shd w:val="clear" w:color="auto" w:fill="auto"/>
            <w:tcMar>
              <w:top w:w="100" w:type="dxa"/>
              <w:left w:w="100" w:type="dxa"/>
              <w:bottom w:w="100" w:type="dxa"/>
              <w:right w:w="100" w:type="dxa"/>
            </w:tcMar>
          </w:tcPr>
          <w:p w14:paraId="39B378F9" w14:textId="34D12144"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Interspecific</w:t>
            </w:r>
          </w:p>
        </w:tc>
        <w:tc>
          <w:tcPr>
            <w:tcW w:w="3544" w:type="dxa"/>
            <w:shd w:val="clear" w:color="auto" w:fill="auto"/>
            <w:tcMar>
              <w:top w:w="100" w:type="dxa"/>
              <w:left w:w="100" w:type="dxa"/>
              <w:bottom w:w="100" w:type="dxa"/>
              <w:right w:w="100" w:type="dxa"/>
            </w:tcMar>
          </w:tcPr>
          <w:p w14:paraId="3219E130" w14:textId="5775544C"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E</w:t>
            </w:r>
            <w:r w:rsidR="005B1887" w:rsidRPr="00A359BE">
              <w:rPr>
                <w:rFonts w:ascii="Calibri" w:hAnsi="Calibri" w:cs="Calibri"/>
                <w:shd w:val="clear" w:color="auto" w:fill="FFFFFF"/>
              </w:rPr>
              <w:t>xisting or occurring between different species.</w:t>
            </w:r>
          </w:p>
        </w:tc>
        <w:tc>
          <w:tcPr>
            <w:tcW w:w="1559" w:type="dxa"/>
            <w:shd w:val="clear" w:color="auto" w:fill="auto"/>
            <w:tcMar>
              <w:top w:w="100" w:type="dxa"/>
              <w:left w:w="100" w:type="dxa"/>
              <w:bottom w:w="100" w:type="dxa"/>
              <w:right w:w="100" w:type="dxa"/>
            </w:tcMar>
          </w:tcPr>
          <w:p w14:paraId="110FFD37" w14:textId="5C8BDE2E"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Logarithmic scale</w:t>
            </w:r>
          </w:p>
        </w:tc>
        <w:tc>
          <w:tcPr>
            <w:tcW w:w="3827" w:type="dxa"/>
            <w:shd w:val="clear" w:color="auto" w:fill="auto"/>
            <w:tcMar>
              <w:top w:w="100" w:type="dxa"/>
              <w:left w:w="100" w:type="dxa"/>
              <w:bottom w:w="100" w:type="dxa"/>
              <w:right w:w="100" w:type="dxa"/>
            </w:tcMar>
          </w:tcPr>
          <w:p w14:paraId="6B699379" w14:textId="589038B0"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Style w:val="f"/>
                <w:rFonts w:ascii="Calibri" w:hAnsi="Calibri" w:cs="Calibri"/>
                <w:shd w:val="clear" w:color="auto" w:fill="FFFFFF"/>
              </w:rPr>
              <w:t> </w:t>
            </w:r>
            <w:r w:rsidRPr="00A359BE">
              <w:rPr>
                <w:rFonts w:ascii="Calibri" w:hAnsi="Calibri" w:cs="Calibri"/>
                <w:shd w:val="clear" w:color="auto" w:fill="FFFFFF"/>
              </w:rPr>
              <w:t>A </w:t>
            </w:r>
            <w:r w:rsidRPr="00A359BE">
              <w:rPr>
                <w:rStyle w:val="Emphasis"/>
                <w:rFonts w:ascii="Calibri" w:hAnsi="Calibri" w:cs="Calibri"/>
                <w:b/>
                <w:bCs/>
                <w:i w:val="0"/>
                <w:iCs w:val="0"/>
                <w:shd w:val="clear" w:color="auto" w:fill="FFFFFF"/>
              </w:rPr>
              <w:t>logarithmic scale</w:t>
            </w:r>
            <w:r w:rsidRPr="00A359BE">
              <w:rPr>
                <w:rFonts w:ascii="Calibri" w:hAnsi="Calibri" w:cs="Calibri"/>
                <w:shd w:val="clear" w:color="auto" w:fill="FFFFFF"/>
              </w:rPr>
              <w:t> (or </w:t>
            </w:r>
            <w:r w:rsidRPr="00A359BE">
              <w:rPr>
                <w:rStyle w:val="Emphasis"/>
                <w:rFonts w:ascii="Calibri" w:hAnsi="Calibri" w:cs="Calibri"/>
                <w:b/>
                <w:bCs/>
                <w:i w:val="0"/>
                <w:iCs w:val="0"/>
                <w:shd w:val="clear" w:color="auto" w:fill="FFFFFF"/>
              </w:rPr>
              <w:t>log scale</w:t>
            </w:r>
            <w:r w:rsidRPr="00A359BE">
              <w:rPr>
                <w:rFonts w:ascii="Calibri" w:hAnsi="Calibri" w:cs="Calibri"/>
                <w:shd w:val="clear" w:color="auto" w:fill="FFFFFF"/>
              </w:rPr>
              <w:t>) is a way of displaying numerical data over a very wide range of values in a compact way—typically the largest numbers in the data are hundreds or even thousands of times larger than the smallest numbers. ... Rather, the numbers 10 and 100, and 100 and 1000 are equally spaced.</w:t>
            </w:r>
          </w:p>
        </w:tc>
      </w:tr>
      <w:tr w:rsidR="005B1887" w14:paraId="40D8EA88" w14:textId="77777777" w:rsidTr="00F07DD1">
        <w:tc>
          <w:tcPr>
            <w:tcW w:w="1408" w:type="dxa"/>
            <w:shd w:val="clear" w:color="auto" w:fill="auto"/>
            <w:tcMar>
              <w:top w:w="100" w:type="dxa"/>
              <w:left w:w="100" w:type="dxa"/>
              <w:bottom w:w="100" w:type="dxa"/>
              <w:right w:w="100" w:type="dxa"/>
            </w:tcMar>
          </w:tcPr>
          <w:p w14:paraId="2D2CFBCC" w14:textId="33C8A716"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Intraspecific</w:t>
            </w:r>
          </w:p>
        </w:tc>
        <w:tc>
          <w:tcPr>
            <w:tcW w:w="3544" w:type="dxa"/>
            <w:shd w:val="clear" w:color="auto" w:fill="auto"/>
            <w:tcMar>
              <w:top w:w="100" w:type="dxa"/>
              <w:left w:w="100" w:type="dxa"/>
              <w:bottom w:w="100" w:type="dxa"/>
              <w:right w:w="100" w:type="dxa"/>
            </w:tcMar>
          </w:tcPr>
          <w:p w14:paraId="154B8787" w14:textId="015C931E" w:rsidR="005B1887" w:rsidRPr="00A359BE" w:rsidRDefault="00500378" w:rsidP="005B1887">
            <w:pPr>
              <w:shd w:val="clear" w:color="auto" w:fill="FFFFFF"/>
              <w:spacing w:line="240" w:lineRule="auto"/>
              <w:rPr>
                <w:rFonts w:ascii="Calibri" w:eastAsia="Times New Roman" w:hAnsi="Calibri" w:cs="Calibri"/>
              </w:rPr>
            </w:pPr>
            <w:r w:rsidRPr="00A359BE">
              <w:rPr>
                <w:rFonts w:ascii="Calibri" w:eastAsia="Times New Roman" w:hAnsi="Calibri" w:cs="Calibri"/>
              </w:rPr>
              <w:t>P</w:t>
            </w:r>
            <w:r w:rsidR="005B1887" w:rsidRPr="00A359BE">
              <w:rPr>
                <w:rFonts w:ascii="Calibri" w:eastAsia="Times New Roman" w:hAnsi="Calibri" w:cs="Calibri"/>
              </w:rPr>
              <w:t>roduced, occurring, or existing within a species or between individuals of a single species.</w:t>
            </w:r>
          </w:p>
          <w:p w14:paraId="0D9AFC12" w14:textId="77777777" w:rsidR="005B1887" w:rsidRPr="00A359BE" w:rsidRDefault="005B1887" w:rsidP="005B1887">
            <w:pPr>
              <w:shd w:val="clear" w:color="auto" w:fill="FFFFFF"/>
              <w:spacing w:line="240" w:lineRule="auto"/>
              <w:rPr>
                <w:rFonts w:ascii="Calibri" w:eastAsia="Times New Roman" w:hAnsi="Calibri" w:cs="Calibri"/>
              </w:rPr>
            </w:pPr>
            <w:r w:rsidRPr="00A359BE">
              <w:rPr>
                <w:rFonts w:ascii="Calibri" w:eastAsia="Times New Roman" w:hAnsi="Calibri" w:cs="Calibri"/>
              </w:rPr>
              <w:t>"intraspecific competition"</w:t>
            </w:r>
          </w:p>
          <w:p w14:paraId="7AC7C5BC" w14:textId="18878755" w:rsidR="005B1887" w:rsidRPr="00A359BE" w:rsidRDefault="005B1887" w:rsidP="005B1887">
            <w:pPr>
              <w:widowControl w:val="0"/>
              <w:pBdr>
                <w:top w:val="nil"/>
                <w:left w:val="nil"/>
                <w:bottom w:val="nil"/>
                <w:right w:val="nil"/>
                <w:between w:val="nil"/>
              </w:pBdr>
              <w:spacing w:line="240" w:lineRule="auto"/>
              <w:rPr>
                <w:rFonts w:ascii="Calibri" w:hAnsi="Calibri" w:cs="Calibri"/>
              </w:rPr>
            </w:pPr>
          </w:p>
        </w:tc>
        <w:tc>
          <w:tcPr>
            <w:tcW w:w="1559" w:type="dxa"/>
            <w:shd w:val="clear" w:color="auto" w:fill="auto"/>
            <w:tcMar>
              <w:top w:w="100" w:type="dxa"/>
              <w:left w:w="100" w:type="dxa"/>
              <w:bottom w:w="100" w:type="dxa"/>
              <w:right w:w="100" w:type="dxa"/>
            </w:tcMar>
          </w:tcPr>
          <w:p w14:paraId="7B88C308" w14:textId="6E78840C"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Percentage cover</w:t>
            </w:r>
          </w:p>
        </w:tc>
        <w:tc>
          <w:tcPr>
            <w:tcW w:w="3827" w:type="dxa"/>
            <w:shd w:val="clear" w:color="auto" w:fill="auto"/>
            <w:tcMar>
              <w:top w:w="100" w:type="dxa"/>
              <w:left w:w="100" w:type="dxa"/>
              <w:bottom w:w="100" w:type="dxa"/>
              <w:right w:w="100" w:type="dxa"/>
            </w:tcMar>
          </w:tcPr>
          <w:p w14:paraId="6DC53FAF" w14:textId="1569E8BC"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b/>
                <w:bCs/>
                <w:shd w:val="clear" w:color="auto" w:fill="FFFFFF"/>
              </w:rPr>
              <w:t>Percent cover</w:t>
            </w:r>
            <w:r w:rsidRPr="00A359BE">
              <w:rPr>
                <w:rFonts w:ascii="Calibri" w:hAnsi="Calibri" w:cs="Calibri"/>
                <w:shd w:val="clear" w:color="auto" w:fill="FFFFFF"/>
              </w:rPr>
              <w:t> is a method of determining relative abundance based on the amount of space they take up. In this method, rather than counting the number of individuals you assign each species to a “</w:t>
            </w:r>
            <w:r w:rsidRPr="00A359BE">
              <w:rPr>
                <w:rFonts w:ascii="Calibri" w:hAnsi="Calibri" w:cs="Calibri"/>
                <w:b/>
                <w:bCs/>
                <w:shd w:val="clear" w:color="auto" w:fill="FFFFFF"/>
              </w:rPr>
              <w:t>percent cover</w:t>
            </w:r>
            <w:r w:rsidRPr="00A359BE">
              <w:rPr>
                <w:rFonts w:ascii="Calibri" w:hAnsi="Calibri" w:cs="Calibri"/>
                <w:shd w:val="clear" w:color="auto" w:fill="FFFFFF"/>
              </w:rPr>
              <w:t> class” based on a visual estimate of how much of the sample plot they occupy </w:t>
            </w:r>
          </w:p>
        </w:tc>
      </w:tr>
      <w:tr w:rsidR="005B1887" w14:paraId="713845EF" w14:textId="77777777" w:rsidTr="00F07DD1">
        <w:tc>
          <w:tcPr>
            <w:tcW w:w="1408" w:type="dxa"/>
            <w:shd w:val="clear" w:color="auto" w:fill="auto"/>
            <w:tcMar>
              <w:top w:w="100" w:type="dxa"/>
              <w:left w:w="100" w:type="dxa"/>
              <w:bottom w:w="100" w:type="dxa"/>
              <w:right w:w="100" w:type="dxa"/>
            </w:tcMar>
          </w:tcPr>
          <w:p w14:paraId="3199B0D0" w14:textId="5F346BBC"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Quadrat</w:t>
            </w:r>
          </w:p>
        </w:tc>
        <w:tc>
          <w:tcPr>
            <w:tcW w:w="3544" w:type="dxa"/>
            <w:shd w:val="clear" w:color="auto" w:fill="auto"/>
            <w:tcMar>
              <w:top w:w="100" w:type="dxa"/>
              <w:left w:w="100" w:type="dxa"/>
              <w:bottom w:w="100" w:type="dxa"/>
              <w:right w:w="100" w:type="dxa"/>
            </w:tcMar>
          </w:tcPr>
          <w:p w14:paraId="1AFD3552" w14:textId="73653A94" w:rsidR="005B1887" w:rsidRPr="00A359BE" w:rsidRDefault="005B1887" w:rsidP="005B1887">
            <w:pPr>
              <w:shd w:val="clear" w:color="auto" w:fill="FFFFFF"/>
              <w:spacing w:line="240" w:lineRule="auto"/>
              <w:rPr>
                <w:rFonts w:ascii="Calibri" w:eastAsia="Times New Roman" w:hAnsi="Calibri" w:cs="Calibri"/>
              </w:rPr>
            </w:pPr>
            <w:r w:rsidRPr="00A359BE">
              <w:rPr>
                <w:rFonts w:ascii="Calibri" w:eastAsia="Times New Roman" w:hAnsi="Calibri" w:cs="Calibri"/>
              </w:rPr>
              <w:t>A portable frame, typically with an internal grid, used to mark out a quadrat.</w:t>
            </w:r>
          </w:p>
          <w:p w14:paraId="45AB6916" w14:textId="06429A06" w:rsidR="005B1887" w:rsidRPr="00A359BE" w:rsidRDefault="005B1887" w:rsidP="00A359BE">
            <w:pPr>
              <w:shd w:val="clear" w:color="auto" w:fill="FFFFFF"/>
              <w:spacing w:line="240" w:lineRule="auto"/>
              <w:rPr>
                <w:rFonts w:ascii="Calibri" w:eastAsia="Times New Roman" w:hAnsi="Calibri" w:cs="Calibri"/>
              </w:rPr>
            </w:pPr>
            <w:r w:rsidRPr="00A359BE">
              <w:rPr>
                <w:rFonts w:ascii="Calibri" w:eastAsia="Times New Roman" w:hAnsi="Calibri" w:cs="Calibri"/>
              </w:rPr>
              <w:t xml:space="preserve">Or each of </w:t>
            </w:r>
            <w:proofErr w:type="gramStart"/>
            <w:r w:rsidRPr="00A359BE">
              <w:rPr>
                <w:rFonts w:ascii="Calibri" w:eastAsia="Times New Roman" w:hAnsi="Calibri" w:cs="Calibri"/>
              </w:rPr>
              <w:t>a number of</w:t>
            </w:r>
            <w:proofErr w:type="gramEnd"/>
            <w:r w:rsidRPr="00A359BE">
              <w:rPr>
                <w:rFonts w:ascii="Calibri" w:eastAsia="Times New Roman" w:hAnsi="Calibri" w:cs="Calibri"/>
              </w:rPr>
              <w:t xml:space="preserve"> small areas of habitat, typically of one square metre, selected at random to act as samples for assessing the local distribution of plants or animals.</w:t>
            </w:r>
          </w:p>
        </w:tc>
        <w:tc>
          <w:tcPr>
            <w:tcW w:w="1559" w:type="dxa"/>
            <w:shd w:val="clear" w:color="auto" w:fill="auto"/>
            <w:tcMar>
              <w:top w:w="100" w:type="dxa"/>
              <w:left w:w="100" w:type="dxa"/>
              <w:bottom w:w="100" w:type="dxa"/>
              <w:right w:w="100" w:type="dxa"/>
            </w:tcMar>
          </w:tcPr>
          <w:p w14:paraId="763FB01B" w14:textId="51B63EE4" w:rsidR="005B1887" w:rsidRPr="00A359BE" w:rsidRDefault="005B1887"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Sessile species</w:t>
            </w:r>
          </w:p>
        </w:tc>
        <w:tc>
          <w:tcPr>
            <w:tcW w:w="3827" w:type="dxa"/>
            <w:shd w:val="clear" w:color="auto" w:fill="auto"/>
            <w:tcMar>
              <w:top w:w="100" w:type="dxa"/>
              <w:left w:w="100" w:type="dxa"/>
              <w:bottom w:w="100" w:type="dxa"/>
              <w:right w:w="100" w:type="dxa"/>
            </w:tcMar>
          </w:tcPr>
          <w:p w14:paraId="62D41720" w14:textId="6339B428" w:rsidR="005B1887" w:rsidRPr="00A359BE" w:rsidRDefault="00500378"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shd w:val="clear" w:color="auto" w:fill="FFFFFF"/>
              </w:rPr>
              <w:t>Sessility is the biological property of an organism describing its lack of a means of self-locomotion. ... </w:t>
            </w:r>
            <w:r w:rsidRPr="00A359BE">
              <w:rPr>
                <w:rFonts w:ascii="Calibri" w:hAnsi="Calibri" w:cs="Calibri"/>
                <w:b/>
                <w:bCs/>
                <w:shd w:val="clear" w:color="auto" w:fill="FFFFFF"/>
              </w:rPr>
              <w:t>Sessile</w:t>
            </w:r>
            <w:r w:rsidRPr="00A359BE">
              <w:rPr>
                <w:rFonts w:ascii="Calibri" w:hAnsi="Calibri" w:cs="Calibri"/>
                <w:shd w:val="clear" w:color="auto" w:fill="FFFFFF"/>
              </w:rPr>
              <w:t> organisms can move via external forces (such as water currents</w:t>
            </w:r>
            <w:r w:rsidR="009A3DDD" w:rsidRPr="00A359BE">
              <w:rPr>
                <w:rFonts w:ascii="Calibri" w:hAnsi="Calibri" w:cs="Calibri"/>
                <w:shd w:val="clear" w:color="auto" w:fill="FFFFFF"/>
              </w:rPr>
              <w:t>) but</w:t>
            </w:r>
            <w:r w:rsidRPr="00A359BE">
              <w:rPr>
                <w:rFonts w:ascii="Calibri" w:hAnsi="Calibri" w:cs="Calibri"/>
                <w:shd w:val="clear" w:color="auto" w:fill="FFFFFF"/>
              </w:rPr>
              <w:t xml:space="preserve"> are usually permanently attached to something. Organisms such as corals lay down their own substrate from which they grow.</w:t>
            </w:r>
          </w:p>
        </w:tc>
      </w:tr>
      <w:tr w:rsidR="00B968D5" w14:paraId="08AFCC17" w14:textId="77777777" w:rsidTr="00B07918">
        <w:tc>
          <w:tcPr>
            <w:tcW w:w="1408" w:type="dxa"/>
            <w:shd w:val="clear" w:color="auto" w:fill="auto"/>
            <w:tcMar>
              <w:top w:w="100" w:type="dxa"/>
              <w:left w:w="100" w:type="dxa"/>
              <w:bottom w:w="100" w:type="dxa"/>
              <w:right w:w="100" w:type="dxa"/>
            </w:tcMar>
          </w:tcPr>
          <w:p w14:paraId="54024DCB" w14:textId="69458AF9" w:rsidR="00B968D5" w:rsidRPr="00A359BE" w:rsidRDefault="00B968D5" w:rsidP="005B1887">
            <w:pPr>
              <w:widowControl w:val="0"/>
              <w:pBdr>
                <w:top w:val="nil"/>
                <w:left w:val="nil"/>
                <w:bottom w:val="nil"/>
                <w:right w:val="nil"/>
                <w:between w:val="nil"/>
              </w:pBdr>
              <w:spacing w:line="240" w:lineRule="auto"/>
              <w:rPr>
                <w:rFonts w:ascii="Calibri" w:hAnsi="Calibri" w:cs="Calibri"/>
              </w:rPr>
            </w:pPr>
            <w:r w:rsidRPr="00A359BE">
              <w:rPr>
                <w:rFonts w:ascii="Calibri" w:hAnsi="Calibri" w:cs="Calibri"/>
              </w:rPr>
              <w:t>In situ</w:t>
            </w:r>
          </w:p>
        </w:tc>
        <w:tc>
          <w:tcPr>
            <w:tcW w:w="8930" w:type="dxa"/>
            <w:gridSpan w:val="3"/>
            <w:shd w:val="clear" w:color="auto" w:fill="auto"/>
            <w:tcMar>
              <w:top w:w="100" w:type="dxa"/>
              <w:left w:w="100" w:type="dxa"/>
              <w:bottom w:w="100" w:type="dxa"/>
              <w:right w:w="100" w:type="dxa"/>
            </w:tcMar>
          </w:tcPr>
          <w:p w14:paraId="7C454688" w14:textId="07706A83" w:rsidR="00B968D5" w:rsidRPr="00A359BE" w:rsidRDefault="00B968D5" w:rsidP="005B1887">
            <w:pPr>
              <w:widowControl w:val="0"/>
              <w:pBdr>
                <w:top w:val="nil"/>
                <w:left w:val="nil"/>
                <w:bottom w:val="nil"/>
                <w:right w:val="nil"/>
                <w:between w:val="nil"/>
              </w:pBdr>
              <w:spacing w:line="240" w:lineRule="auto"/>
              <w:rPr>
                <w:rFonts w:ascii="Calibri" w:hAnsi="Calibri" w:cs="Calibri"/>
                <w:shd w:val="clear" w:color="auto" w:fill="FFFFFF"/>
              </w:rPr>
            </w:pPr>
            <w:r w:rsidRPr="00A359BE">
              <w:rPr>
                <w:rFonts w:ascii="Calibri" w:eastAsia="Times New Roman" w:hAnsi="Calibri" w:cs="Calibri"/>
              </w:rPr>
              <w:t>IN the situation: research that is conducted in-situ happens in the field or directly in the environment that is being investigated.</w:t>
            </w:r>
          </w:p>
        </w:tc>
      </w:tr>
    </w:tbl>
    <w:p w14:paraId="2C672642" w14:textId="7A52BE11" w:rsidR="00AA6F8E" w:rsidRPr="0089087E" w:rsidRDefault="00FF74CB" w:rsidP="0070589E">
      <w:pPr>
        <w:spacing w:after="160" w:line="259" w:lineRule="auto"/>
        <w:jc w:val="center"/>
        <w:rPr>
          <w:rFonts w:asciiTheme="majorHAnsi" w:eastAsia="Oswald" w:hAnsiTheme="majorHAnsi" w:cstheme="majorHAnsi"/>
          <w:sz w:val="44"/>
          <w:szCs w:val="44"/>
        </w:rPr>
      </w:pPr>
      <w:r>
        <w:rPr>
          <w:rFonts w:asciiTheme="majorHAnsi" w:eastAsia="Oswald" w:hAnsiTheme="majorHAnsi" w:cstheme="majorHAnsi"/>
          <w:sz w:val="44"/>
          <w:szCs w:val="44"/>
        </w:rPr>
        <w:lastRenderedPageBreak/>
        <w:t xml:space="preserve">Lesson 1 – </w:t>
      </w:r>
      <w:r w:rsidR="00AA6F8E" w:rsidRPr="0089087E">
        <w:rPr>
          <w:rFonts w:asciiTheme="majorHAnsi" w:eastAsia="Oswald" w:hAnsiTheme="majorHAnsi" w:cstheme="majorHAnsi"/>
          <w:sz w:val="44"/>
          <w:szCs w:val="44"/>
        </w:rPr>
        <w:t>Ecosystems</w:t>
      </w:r>
      <w:r>
        <w:rPr>
          <w:rFonts w:asciiTheme="majorHAnsi" w:eastAsia="Oswald" w:hAnsiTheme="majorHAnsi" w:cstheme="majorHAnsi"/>
          <w:sz w:val="44"/>
          <w:szCs w:val="44"/>
        </w:rPr>
        <w:t xml:space="preserve"> &amp; Niches</w:t>
      </w:r>
    </w:p>
    <w:p w14:paraId="148D28BC" w14:textId="58EC584B" w:rsidR="00AA6F8E" w:rsidRDefault="00AA6F8E" w:rsidP="00251A3E">
      <w:pPr>
        <w:spacing w:after="160" w:line="259" w:lineRule="auto"/>
        <w:jc w:val="center"/>
        <w:rPr>
          <w:rFonts w:asciiTheme="majorHAnsi" w:eastAsia="Oswald" w:hAnsiTheme="majorHAnsi" w:cs="Oswald"/>
          <w:sz w:val="24"/>
          <w:szCs w:val="24"/>
        </w:rPr>
      </w:pPr>
      <w:r>
        <w:rPr>
          <w:noProof/>
        </w:rPr>
        <w:drawing>
          <wp:inline distT="0" distB="0" distL="0" distR="0" wp14:anchorId="601BC603" wp14:editId="77F0E708">
            <wp:extent cx="5042780" cy="3691446"/>
            <wp:effectExtent l="0" t="0" r="5715" b="4445"/>
            <wp:docPr id="87922023" name="Picture 87922023" descr="Organism, Population, Community, Ecosystem, Biosphere. | Biolog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rganism, Population, Community, Ecosystem, Biosphere. | Biology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1152" cy="3697574"/>
                    </a:xfrm>
                    <a:prstGeom prst="rect">
                      <a:avLst/>
                    </a:prstGeom>
                    <a:noFill/>
                    <a:ln>
                      <a:noFill/>
                    </a:ln>
                  </pic:spPr>
                </pic:pic>
              </a:graphicData>
            </a:graphic>
          </wp:inline>
        </w:drawing>
      </w:r>
    </w:p>
    <w:p w14:paraId="6ED46F74" w14:textId="64176223" w:rsidR="00AA6F8E" w:rsidRDefault="0070589E" w:rsidP="00AA6F8E">
      <w:pPr>
        <w:spacing w:after="160" w:line="259" w:lineRule="auto"/>
        <w:rPr>
          <w:rFonts w:asciiTheme="majorHAnsi" w:eastAsia="Oswald" w:hAnsiTheme="majorHAnsi" w:cs="Oswald"/>
          <w:sz w:val="24"/>
          <w:szCs w:val="24"/>
        </w:rPr>
      </w:pPr>
      <w:r w:rsidRPr="0070589E">
        <w:rPr>
          <w:rFonts w:asciiTheme="majorHAnsi" w:eastAsia="Oswald" w:hAnsiTheme="majorHAnsi" w:cs="Oswald"/>
          <w:noProof/>
          <w:sz w:val="24"/>
          <w:szCs w:val="24"/>
        </w:rPr>
        <w:drawing>
          <wp:anchor distT="0" distB="0" distL="114300" distR="114300" simplePos="0" relativeHeight="251661312" behindDoc="0" locked="0" layoutInCell="1" allowOverlap="1" wp14:anchorId="0E5C6908" wp14:editId="79842DDA">
            <wp:simplePos x="0" y="0"/>
            <wp:positionH relativeFrom="column">
              <wp:posOffset>3777186</wp:posOffset>
            </wp:positionH>
            <wp:positionV relativeFrom="paragraph">
              <wp:posOffset>84455</wp:posOffset>
            </wp:positionV>
            <wp:extent cx="2832735" cy="2559050"/>
            <wp:effectExtent l="0" t="0" r="5715" b="0"/>
            <wp:wrapSquare wrapText="bothSides"/>
            <wp:docPr id="4" name="Picture 3">
              <a:extLst xmlns:a="http://schemas.openxmlformats.org/drawingml/2006/main">
                <a:ext uri="{FF2B5EF4-FFF2-40B4-BE49-F238E27FC236}">
                  <a16:creationId xmlns:a16="http://schemas.microsoft.com/office/drawing/2014/main" id="{E4D15DA7-4DBB-44D8-B596-E532F440DB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4D15DA7-4DBB-44D8-B596-E532F440DBC9}"/>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32735" cy="2559050"/>
                    </a:xfrm>
                    <a:prstGeom prst="rect">
                      <a:avLst/>
                    </a:prstGeom>
                  </pic:spPr>
                </pic:pic>
              </a:graphicData>
            </a:graphic>
            <wp14:sizeRelH relativeFrom="margin">
              <wp14:pctWidth>0</wp14:pctWidth>
            </wp14:sizeRelH>
            <wp14:sizeRelV relativeFrom="margin">
              <wp14:pctHeight>0</wp14:pctHeight>
            </wp14:sizeRelV>
          </wp:anchor>
        </w:drawing>
      </w:r>
    </w:p>
    <w:p w14:paraId="63C52EF9" w14:textId="49F88253" w:rsidR="00F07DD1" w:rsidRPr="00F07DD1" w:rsidRDefault="00F07DD1" w:rsidP="00AA6F8E">
      <w:pPr>
        <w:spacing w:after="160" w:line="259" w:lineRule="auto"/>
        <w:rPr>
          <w:rFonts w:asciiTheme="majorHAnsi" w:eastAsia="Oswald" w:hAnsiTheme="majorHAnsi" w:cs="Oswald"/>
          <w:b/>
          <w:bCs/>
          <w:sz w:val="24"/>
          <w:szCs w:val="24"/>
        </w:rPr>
      </w:pPr>
      <w:r w:rsidRPr="00F07DD1">
        <w:rPr>
          <w:rFonts w:asciiTheme="majorHAnsi" w:eastAsia="Oswald" w:hAnsiTheme="majorHAnsi" w:cs="Oswald"/>
          <w:b/>
          <w:bCs/>
          <w:sz w:val="24"/>
          <w:szCs w:val="24"/>
        </w:rPr>
        <w:t>GCSE RECAP</w:t>
      </w:r>
    </w:p>
    <w:p w14:paraId="1AF9C24F" w14:textId="0C720BF6" w:rsidR="00AA6F8E" w:rsidRDefault="00446A2F" w:rsidP="0089087E">
      <w:pPr>
        <w:spacing w:after="160" w:line="259" w:lineRule="auto"/>
        <w:jc w:val="both"/>
        <w:rPr>
          <w:rFonts w:asciiTheme="majorHAnsi" w:eastAsia="Oswald" w:hAnsiTheme="majorHAnsi" w:cs="Oswald"/>
          <w:sz w:val="24"/>
          <w:szCs w:val="24"/>
        </w:rPr>
      </w:pPr>
      <w:r>
        <w:rPr>
          <w:rFonts w:asciiTheme="majorHAnsi" w:eastAsia="Oswald" w:hAnsiTheme="majorHAnsi" w:cs="Oswald"/>
          <w:sz w:val="24"/>
          <w:szCs w:val="24"/>
        </w:rPr>
        <w:t xml:space="preserve">A </w:t>
      </w:r>
      <w:r w:rsidRPr="00446A2F">
        <w:rPr>
          <w:rFonts w:asciiTheme="majorHAnsi" w:eastAsia="Oswald" w:hAnsiTheme="majorHAnsi" w:cs="Oswald"/>
          <w:b/>
          <w:bCs/>
          <w:sz w:val="24"/>
          <w:szCs w:val="24"/>
        </w:rPr>
        <w:t xml:space="preserve">community </w:t>
      </w:r>
      <w:r>
        <w:rPr>
          <w:rFonts w:asciiTheme="majorHAnsi" w:eastAsia="Oswald" w:hAnsiTheme="majorHAnsi" w:cs="Oswald"/>
          <w:sz w:val="24"/>
          <w:szCs w:val="24"/>
        </w:rPr>
        <w:t xml:space="preserve">is </w:t>
      </w:r>
      <w:r w:rsidRPr="00446A2F">
        <w:rPr>
          <w:rFonts w:asciiTheme="majorHAnsi" w:eastAsia="Oswald" w:hAnsiTheme="majorHAnsi" w:cs="Oswald"/>
          <w:b/>
          <w:bCs/>
          <w:sz w:val="24"/>
          <w:szCs w:val="24"/>
        </w:rPr>
        <w:t>populations</w:t>
      </w:r>
      <w:r w:rsidRPr="00446A2F">
        <w:rPr>
          <w:rFonts w:asciiTheme="majorHAnsi" w:eastAsia="Oswald" w:hAnsiTheme="majorHAnsi" w:cs="Oswald"/>
          <w:sz w:val="24"/>
          <w:szCs w:val="24"/>
        </w:rPr>
        <w:t xml:space="preserve"> of different species</w:t>
      </w:r>
      <w:r>
        <w:rPr>
          <w:rFonts w:asciiTheme="majorHAnsi" w:eastAsia="Oswald" w:hAnsiTheme="majorHAnsi" w:cs="Oswald"/>
          <w:sz w:val="24"/>
          <w:szCs w:val="24"/>
        </w:rPr>
        <w:t xml:space="preserve"> </w:t>
      </w:r>
      <w:r w:rsidRPr="00446A2F">
        <w:rPr>
          <w:rFonts w:asciiTheme="majorHAnsi" w:eastAsia="Oswald" w:hAnsiTheme="majorHAnsi" w:cs="Oswald"/>
          <w:sz w:val="24"/>
          <w:szCs w:val="24"/>
        </w:rPr>
        <w:t xml:space="preserve">living in the same </w:t>
      </w:r>
      <w:r w:rsidRPr="00446A2F">
        <w:rPr>
          <w:rFonts w:asciiTheme="majorHAnsi" w:eastAsia="Oswald" w:hAnsiTheme="majorHAnsi" w:cs="Oswald"/>
          <w:b/>
          <w:bCs/>
          <w:sz w:val="24"/>
          <w:szCs w:val="24"/>
        </w:rPr>
        <w:t>environment</w:t>
      </w:r>
      <w:r w:rsidRPr="00446A2F">
        <w:rPr>
          <w:rFonts w:asciiTheme="majorHAnsi" w:eastAsia="Oswald" w:hAnsiTheme="majorHAnsi" w:cs="Oswald"/>
          <w:sz w:val="24"/>
          <w:szCs w:val="24"/>
        </w:rPr>
        <w:t xml:space="preserve"> </w:t>
      </w:r>
      <w:r>
        <w:rPr>
          <w:rFonts w:asciiTheme="majorHAnsi" w:eastAsia="Oswald" w:hAnsiTheme="majorHAnsi" w:cs="Oswald"/>
          <w:sz w:val="24"/>
          <w:szCs w:val="24"/>
        </w:rPr>
        <w:t>or</w:t>
      </w:r>
      <w:r w:rsidRPr="00446A2F">
        <w:rPr>
          <w:rFonts w:asciiTheme="majorHAnsi" w:eastAsia="Oswald" w:hAnsiTheme="majorHAnsi" w:cs="Oswald"/>
          <w:sz w:val="24"/>
          <w:szCs w:val="24"/>
        </w:rPr>
        <w:t xml:space="preserve"> habitat</w:t>
      </w:r>
      <w:r>
        <w:rPr>
          <w:rFonts w:asciiTheme="majorHAnsi" w:eastAsia="Oswald" w:hAnsiTheme="majorHAnsi" w:cs="Oswald"/>
          <w:sz w:val="24"/>
          <w:szCs w:val="24"/>
        </w:rPr>
        <w:t xml:space="preserve">. </w:t>
      </w:r>
      <w:r w:rsidR="00F07DD1">
        <w:rPr>
          <w:rFonts w:asciiTheme="majorHAnsi" w:eastAsia="Oswald" w:hAnsiTheme="majorHAnsi" w:cs="Oswald"/>
          <w:sz w:val="24"/>
          <w:szCs w:val="24"/>
        </w:rPr>
        <w:t xml:space="preserve">An ecosystem is all the organisms living in a community plus </w:t>
      </w:r>
      <w:r w:rsidR="009A3DDD">
        <w:rPr>
          <w:rFonts w:asciiTheme="majorHAnsi" w:eastAsia="Oswald" w:hAnsiTheme="majorHAnsi" w:cs="Oswald"/>
          <w:sz w:val="24"/>
          <w:szCs w:val="24"/>
        </w:rPr>
        <w:t>all</w:t>
      </w:r>
      <w:r w:rsidR="00F07DD1">
        <w:rPr>
          <w:rFonts w:asciiTheme="majorHAnsi" w:eastAsia="Oswald" w:hAnsiTheme="majorHAnsi" w:cs="Oswald"/>
          <w:sz w:val="24"/>
          <w:szCs w:val="24"/>
        </w:rPr>
        <w:t xml:space="preserve"> the non-living abiotic conditions in the area (the </w:t>
      </w:r>
      <w:r w:rsidR="00F07DD1" w:rsidRPr="0070589E">
        <w:rPr>
          <w:rFonts w:asciiTheme="majorHAnsi" w:eastAsia="Oswald" w:hAnsiTheme="majorHAnsi" w:cs="Oswald"/>
          <w:b/>
          <w:bCs/>
          <w:sz w:val="24"/>
          <w:szCs w:val="24"/>
        </w:rPr>
        <w:t>habitat</w:t>
      </w:r>
      <w:r w:rsidR="00F07DD1">
        <w:rPr>
          <w:rFonts w:asciiTheme="majorHAnsi" w:eastAsia="Oswald" w:hAnsiTheme="majorHAnsi" w:cs="Oswald"/>
          <w:sz w:val="24"/>
          <w:szCs w:val="24"/>
        </w:rPr>
        <w:t xml:space="preserve">). </w:t>
      </w:r>
      <w:r w:rsidR="00AA6F8E">
        <w:rPr>
          <w:rFonts w:asciiTheme="majorHAnsi" w:eastAsia="Oswald" w:hAnsiTheme="majorHAnsi" w:cs="Oswald"/>
          <w:sz w:val="24"/>
          <w:szCs w:val="24"/>
        </w:rPr>
        <w:t xml:space="preserve"> </w:t>
      </w:r>
      <w:r w:rsidR="00F07DD1">
        <w:rPr>
          <w:rFonts w:asciiTheme="majorHAnsi" w:eastAsia="Oswald" w:hAnsiTheme="majorHAnsi" w:cs="Oswald"/>
          <w:sz w:val="24"/>
          <w:szCs w:val="24"/>
        </w:rPr>
        <w:t xml:space="preserve">They are affected by both </w:t>
      </w:r>
      <w:r w:rsidR="00F07DD1" w:rsidRPr="0070589E">
        <w:rPr>
          <w:rFonts w:asciiTheme="majorHAnsi" w:eastAsia="Oswald" w:hAnsiTheme="majorHAnsi" w:cs="Oswald"/>
          <w:b/>
          <w:bCs/>
          <w:sz w:val="24"/>
          <w:szCs w:val="24"/>
        </w:rPr>
        <w:t>biotic</w:t>
      </w:r>
      <w:r w:rsidR="00F07DD1">
        <w:rPr>
          <w:rFonts w:asciiTheme="majorHAnsi" w:eastAsia="Oswald" w:hAnsiTheme="majorHAnsi" w:cs="Oswald"/>
          <w:sz w:val="24"/>
          <w:szCs w:val="24"/>
        </w:rPr>
        <w:t xml:space="preserve"> and </w:t>
      </w:r>
      <w:r w:rsidR="00F07DD1" w:rsidRPr="0070589E">
        <w:rPr>
          <w:rFonts w:asciiTheme="majorHAnsi" w:eastAsia="Oswald" w:hAnsiTheme="majorHAnsi" w:cs="Oswald"/>
          <w:b/>
          <w:bCs/>
          <w:sz w:val="24"/>
          <w:szCs w:val="24"/>
        </w:rPr>
        <w:t>abiotic</w:t>
      </w:r>
      <w:r w:rsidR="00F07DD1">
        <w:rPr>
          <w:rFonts w:asciiTheme="majorHAnsi" w:eastAsia="Oswald" w:hAnsiTheme="majorHAnsi" w:cs="Oswald"/>
          <w:sz w:val="24"/>
          <w:szCs w:val="24"/>
        </w:rPr>
        <w:t xml:space="preserve"> factors. </w:t>
      </w:r>
      <w:r w:rsidR="0070589E">
        <w:rPr>
          <w:rFonts w:asciiTheme="majorHAnsi" w:eastAsia="Oswald" w:hAnsiTheme="majorHAnsi" w:cs="Oswald"/>
          <w:sz w:val="24"/>
          <w:szCs w:val="24"/>
        </w:rPr>
        <w:t>Biotic factors are caused by living organisms such as</w:t>
      </w:r>
      <w:r w:rsidR="007766DF">
        <w:rPr>
          <w:rFonts w:asciiTheme="majorHAnsi" w:eastAsia="Oswald" w:hAnsiTheme="majorHAnsi" w:cs="Oswald"/>
          <w:sz w:val="24"/>
          <w:szCs w:val="24"/>
        </w:rPr>
        <w:t xml:space="preserve"> competition, </w:t>
      </w:r>
      <w:r w:rsidR="0070589E">
        <w:rPr>
          <w:rFonts w:asciiTheme="majorHAnsi" w:eastAsia="Oswald" w:hAnsiTheme="majorHAnsi" w:cs="Oswald"/>
          <w:sz w:val="24"/>
          <w:szCs w:val="24"/>
        </w:rPr>
        <w:t xml:space="preserve">predators or diseases and abiotic factors are caused by non-living components such as the temperature, weather, chemicals/pollution or the </w:t>
      </w:r>
      <w:r w:rsidR="007766DF">
        <w:rPr>
          <w:rFonts w:asciiTheme="majorHAnsi" w:eastAsia="Oswald" w:hAnsiTheme="majorHAnsi" w:cs="Oswald"/>
          <w:sz w:val="24"/>
          <w:szCs w:val="24"/>
        </w:rPr>
        <w:t xml:space="preserve">pH of </w:t>
      </w:r>
      <w:r w:rsidR="0070589E">
        <w:rPr>
          <w:rFonts w:asciiTheme="majorHAnsi" w:eastAsia="Oswald" w:hAnsiTheme="majorHAnsi" w:cs="Oswald"/>
          <w:sz w:val="24"/>
          <w:szCs w:val="24"/>
        </w:rPr>
        <w:t xml:space="preserve">soil. </w:t>
      </w:r>
      <w:r w:rsidR="00523AC9">
        <w:rPr>
          <w:rFonts w:asciiTheme="majorHAnsi" w:eastAsia="Oswald" w:hAnsiTheme="majorHAnsi" w:cs="Oswald"/>
          <w:sz w:val="24"/>
          <w:szCs w:val="24"/>
        </w:rPr>
        <w:t xml:space="preserve">Each ecosystem on earth affects another, they do not work in isolation. </w:t>
      </w:r>
    </w:p>
    <w:p w14:paraId="4667A67B" w14:textId="28DECB4F" w:rsidR="0070589E" w:rsidRDefault="00446A2F" w:rsidP="00251A3E">
      <w:pPr>
        <w:spacing w:after="160" w:line="259" w:lineRule="auto"/>
        <w:rPr>
          <w:rFonts w:asciiTheme="majorHAnsi" w:eastAsia="Oswald" w:hAnsiTheme="majorHAnsi" w:cs="Oswald"/>
          <w:sz w:val="24"/>
          <w:szCs w:val="24"/>
        </w:rPr>
      </w:pPr>
      <w:r>
        <w:rPr>
          <w:noProof/>
        </w:rPr>
        <w:drawing>
          <wp:anchor distT="0" distB="0" distL="114300" distR="114300" simplePos="0" relativeHeight="251660288" behindDoc="0" locked="0" layoutInCell="1" allowOverlap="1" wp14:anchorId="16B86B1D" wp14:editId="7FA4CBC1">
            <wp:simplePos x="0" y="0"/>
            <wp:positionH relativeFrom="column">
              <wp:posOffset>-29845</wp:posOffset>
            </wp:positionH>
            <wp:positionV relativeFrom="paragraph">
              <wp:posOffset>-66229</wp:posOffset>
            </wp:positionV>
            <wp:extent cx="3510280" cy="2315845"/>
            <wp:effectExtent l="0" t="0" r="0" b="8255"/>
            <wp:wrapSquare wrapText="bothSides"/>
            <wp:docPr id="1252607581" name="Picture 1252607581" descr="Unit 4: Ecosystems - CorreiaMiddleScience, Mrs. Sm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Unit 4: Ecosystems - CorreiaMiddleScience, Mrs. Smit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10280" cy="2315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3C66A4" w14:textId="1304AE84" w:rsidR="00523AC9" w:rsidRPr="00251A3E" w:rsidRDefault="00251A3E" w:rsidP="0089087E">
      <w:pPr>
        <w:spacing w:after="160" w:line="259" w:lineRule="auto"/>
        <w:jc w:val="both"/>
        <w:rPr>
          <w:rFonts w:asciiTheme="majorHAnsi" w:eastAsia="Oswald" w:hAnsiTheme="majorHAnsi" w:cs="Oswald"/>
          <w:sz w:val="24"/>
          <w:szCs w:val="24"/>
        </w:rPr>
      </w:pPr>
      <w:r w:rsidRPr="00251A3E">
        <w:rPr>
          <w:rFonts w:asciiTheme="majorHAnsi" w:eastAsia="Oswald" w:hAnsiTheme="majorHAnsi" w:cs="Oswald"/>
          <w:sz w:val="24"/>
          <w:szCs w:val="24"/>
        </w:rPr>
        <w:t xml:space="preserve">Ecosystems </w:t>
      </w:r>
      <w:r w:rsidR="0070589E">
        <w:rPr>
          <w:rFonts w:asciiTheme="majorHAnsi" w:eastAsia="Oswald" w:hAnsiTheme="majorHAnsi" w:cs="Oswald"/>
          <w:sz w:val="24"/>
          <w:szCs w:val="24"/>
        </w:rPr>
        <w:t xml:space="preserve">vary in size, they can </w:t>
      </w:r>
      <w:r w:rsidRPr="00251A3E">
        <w:rPr>
          <w:rFonts w:asciiTheme="majorHAnsi" w:eastAsia="Oswald" w:hAnsiTheme="majorHAnsi" w:cs="Oswald"/>
          <w:sz w:val="24"/>
          <w:szCs w:val="24"/>
        </w:rPr>
        <w:t>be very local</w:t>
      </w:r>
      <w:r w:rsidR="0070589E">
        <w:rPr>
          <w:rFonts w:asciiTheme="majorHAnsi" w:eastAsia="Oswald" w:hAnsiTheme="majorHAnsi" w:cs="Oswald"/>
          <w:sz w:val="24"/>
          <w:szCs w:val="24"/>
        </w:rPr>
        <w:t xml:space="preserve">, </w:t>
      </w:r>
      <w:r w:rsidR="009A3DDD">
        <w:rPr>
          <w:rFonts w:asciiTheme="majorHAnsi" w:eastAsia="Oswald" w:hAnsiTheme="majorHAnsi" w:cs="Oswald"/>
          <w:sz w:val="24"/>
          <w:szCs w:val="24"/>
        </w:rPr>
        <w:t>e.g.</w:t>
      </w:r>
      <w:r w:rsidR="0070589E">
        <w:rPr>
          <w:rFonts w:asciiTheme="majorHAnsi" w:eastAsia="Oswald" w:hAnsiTheme="majorHAnsi" w:cs="Oswald"/>
          <w:sz w:val="24"/>
          <w:szCs w:val="24"/>
        </w:rPr>
        <w:t xml:space="preserve"> </w:t>
      </w:r>
      <w:r w:rsidRPr="00251A3E">
        <w:rPr>
          <w:rFonts w:asciiTheme="majorHAnsi" w:eastAsia="Oswald" w:hAnsiTheme="majorHAnsi" w:cs="Oswald"/>
          <w:sz w:val="24"/>
          <w:szCs w:val="24"/>
        </w:rPr>
        <w:t xml:space="preserve">a rotting branch </w:t>
      </w:r>
      <w:r w:rsidR="0070589E">
        <w:rPr>
          <w:rFonts w:asciiTheme="majorHAnsi" w:eastAsia="Oswald" w:hAnsiTheme="majorHAnsi" w:cs="Oswald"/>
          <w:sz w:val="24"/>
          <w:szCs w:val="24"/>
        </w:rPr>
        <w:t xml:space="preserve">or very large like an entire ocean. </w:t>
      </w:r>
      <w:r w:rsidRPr="00251A3E">
        <w:rPr>
          <w:rFonts w:asciiTheme="majorHAnsi" w:eastAsia="Oswald" w:hAnsiTheme="majorHAnsi" w:cs="Oswald"/>
          <w:sz w:val="24"/>
          <w:szCs w:val="24"/>
        </w:rPr>
        <w:t xml:space="preserve"> Neighbouring ecosystems can be described separately or </w:t>
      </w:r>
      <w:r w:rsidR="009A3DDD" w:rsidRPr="00251A3E">
        <w:rPr>
          <w:rFonts w:asciiTheme="majorHAnsi" w:eastAsia="Oswald" w:hAnsiTheme="majorHAnsi" w:cs="Oswald"/>
          <w:sz w:val="24"/>
          <w:szCs w:val="24"/>
        </w:rPr>
        <w:t>combined</w:t>
      </w:r>
      <w:r w:rsidRPr="00251A3E">
        <w:rPr>
          <w:rFonts w:asciiTheme="majorHAnsi" w:eastAsia="Oswald" w:hAnsiTheme="majorHAnsi" w:cs="Oswald"/>
          <w:sz w:val="24"/>
          <w:szCs w:val="24"/>
        </w:rPr>
        <w:t xml:space="preserve"> and described as one. </w:t>
      </w:r>
    </w:p>
    <w:p w14:paraId="27EDD42A" w14:textId="16526C3D" w:rsidR="00251A3E" w:rsidRPr="0070589E" w:rsidRDefault="0070589E" w:rsidP="0089087E">
      <w:pPr>
        <w:spacing w:after="160" w:line="259" w:lineRule="auto"/>
        <w:jc w:val="both"/>
        <w:rPr>
          <w:rFonts w:asciiTheme="majorHAnsi" w:eastAsia="Oswald" w:hAnsiTheme="majorHAnsi" w:cs="Oswald"/>
          <w:b/>
          <w:bCs/>
          <w:sz w:val="24"/>
          <w:szCs w:val="24"/>
        </w:rPr>
      </w:pPr>
      <w:r>
        <w:rPr>
          <w:rFonts w:asciiTheme="majorHAnsi" w:eastAsia="Oswald" w:hAnsiTheme="majorHAnsi" w:cs="Oswald"/>
          <w:sz w:val="24"/>
          <w:szCs w:val="24"/>
        </w:rPr>
        <w:t xml:space="preserve">Within habitats organisms are adapted to survive and they occupy their own </w:t>
      </w:r>
      <w:r>
        <w:rPr>
          <w:rFonts w:asciiTheme="majorHAnsi" w:eastAsia="Oswald" w:hAnsiTheme="majorHAnsi" w:cs="Oswald"/>
          <w:b/>
          <w:bCs/>
          <w:sz w:val="24"/>
          <w:szCs w:val="24"/>
        </w:rPr>
        <w:t xml:space="preserve">niche. </w:t>
      </w:r>
    </w:p>
    <w:p w14:paraId="4F75AE48" w14:textId="0600AC58" w:rsidR="0070589E" w:rsidRDefault="0070589E" w:rsidP="00251A3E">
      <w:pPr>
        <w:spacing w:after="160" w:line="259" w:lineRule="auto"/>
        <w:jc w:val="center"/>
        <w:rPr>
          <w:rFonts w:asciiTheme="majorHAnsi" w:eastAsia="Oswald" w:hAnsiTheme="majorHAnsi" w:cs="Oswald"/>
          <w:sz w:val="24"/>
          <w:szCs w:val="24"/>
        </w:rPr>
      </w:pPr>
    </w:p>
    <w:p w14:paraId="2CFCD129" w14:textId="1801D66B" w:rsidR="0070589E" w:rsidRPr="0089087E" w:rsidRDefault="0070589E" w:rsidP="0070589E">
      <w:pPr>
        <w:spacing w:after="160" w:line="259" w:lineRule="auto"/>
        <w:jc w:val="center"/>
        <w:rPr>
          <w:rFonts w:asciiTheme="majorHAnsi" w:eastAsia="Oswald" w:hAnsiTheme="majorHAnsi" w:cstheme="majorHAnsi"/>
          <w:sz w:val="44"/>
          <w:szCs w:val="44"/>
        </w:rPr>
      </w:pPr>
      <w:r w:rsidRPr="0089087E">
        <w:rPr>
          <w:rFonts w:asciiTheme="majorHAnsi" w:eastAsia="Oswald" w:hAnsiTheme="majorHAnsi" w:cstheme="majorHAnsi"/>
          <w:sz w:val="44"/>
          <w:szCs w:val="44"/>
        </w:rPr>
        <w:lastRenderedPageBreak/>
        <w:t>Niches</w:t>
      </w:r>
    </w:p>
    <w:p w14:paraId="63838A31" w14:textId="1218135C" w:rsidR="00765410" w:rsidRPr="009A3DDD" w:rsidRDefault="00523AC9" w:rsidP="009A3DDD">
      <w:pPr>
        <w:spacing w:after="160" w:line="259" w:lineRule="auto"/>
        <w:jc w:val="both"/>
        <w:rPr>
          <w:rFonts w:asciiTheme="majorHAnsi" w:eastAsia="Oswald" w:hAnsiTheme="majorHAnsi" w:cstheme="majorHAnsi"/>
        </w:rPr>
      </w:pPr>
      <w:r w:rsidRPr="009A3DDD">
        <w:rPr>
          <w:rFonts w:asciiTheme="majorHAnsi" w:eastAsia="Oswald" w:hAnsiTheme="majorHAnsi" w:cstheme="majorHAnsi"/>
        </w:rPr>
        <w:t>Each species in an ecosystem occupies its niche. A niche</w:t>
      </w:r>
      <w:r w:rsidR="00765410" w:rsidRPr="009A3DDD">
        <w:rPr>
          <w:rFonts w:asciiTheme="majorHAnsi" w:eastAsia="Oswald" w:hAnsiTheme="majorHAnsi" w:cstheme="majorHAnsi"/>
        </w:rPr>
        <w:t xml:space="preserve"> is the role of a species within </w:t>
      </w:r>
      <w:r w:rsidR="009A3DDD" w:rsidRPr="009A3DDD">
        <w:rPr>
          <w:rFonts w:asciiTheme="majorHAnsi" w:eastAsia="Oswald" w:hAnsiTheme="majorHAnsi" w:cstheme="majorHAnsi"/>
        </w:rPr>
        <w:t>its</w:t>
      </w:r>
      <w:r w:rsidR="00765410" w:rsidRPr="009A3DDD">
        <w:rPr>
          <w:rFonts w:asciiTheme="majorHAnsi" w:eastAsia="Oswald" w:hAnsiTheme="majorHAnsi" w:cstheme="majorHAnsi"/>
        </w:rPr>
        <w:t xml:space="preserve"> </w:t>
      </w:r>
      <w:r w:rsidR="00C63A6A" w:rsidRPr="009A3DDD">
        <w:rPr>
          <w:rFonts w:asciiTheme="majorHAnsi" w:eastAsia="Oswald" w:hAnsiTheme="majorHAnsi" w:cstheme="majorHAnsi"/>
        </w:rPr>
        <w:t>ecosystem or community</w:t>
      </w:r>
      <w:r w:rsidR="00765410" w:rsidRPr="009A3DDD">
        <w:rPr>
          <w:rFonts w:asciiTheme="majorHAnsi" w:eastAsia="Oswald" w:hAnsiTheme="majorHAnsi" w:cstheme="majorHAnsi"/>
        </w:rPr>
        <w:t xml:space="preserve"> – what it eats, where it eats and when it eats. </w:t>
      </w:r>
      <w:r w:rsidRPr="009A3DDD">
        <w:rPr>
          <w:rFonts w:asciiTheme="majorHAnsi" w:eastAsia="Oswald" w:hAnsiTheme="majorHAnsi" w:cstheme="majorHAnsi"/>
        </w:rPr>
        <w:t>Niches can be</w:t>
      </w:r>
      <w:r w:rsidR="006C553F" w:rsidRPr="009A3DDD">
        <w:rPr>
          <w:rFonts w:asciiTheme="majorHAnsi" w:eastAsia="Oswald" w:hAnsiTheme="majorHAnsi" w:cstheme="majorHAnsi"/>
        </w:rPr>
        <w:t xml:space="preserve"> abiotic or biotic and niches can be</w:t>
      </w:r>
      <w:r w:rsidRPr="009A3DDD">
        <w:rPr>
          <w:rFonts w:asciiTheme="majorHAnsi" w:eastAsia="Oswald" w:hAnsiTheme="majorHAnsi" w:cstheme="majorHAnsi"/>
        </w:rPr>
        <w:t xml:space="preserve"> separated by time, location, or behaviour</w:t>
      </w:r>
      <w:r w:rsidR="006C553F" w:rsidRPr="009A3DDD">
        <w:rPr>
          <w:rFonts w:asciiTheme="majorHAnsi" w:eastAsia="Oswald" w:hAnsiTheme="majorHAnsi" w:cstheme="majorHAnsi"/>
        </w:rPr>
        <w:t xml:space="preserve">. </w:t>
      </w:r>
    </w:p>
    <w:p w14:paraId="4BFC5AA3" w14:textId="338CC432" w:rsidR="006C553F" w:rsidRPr="009A3DDD" w:rsidRDefault="006C553F" w:rsidP="009A3DDD">
      <w:pPr>
        <w:spacing w:line="259" w:lineRule="auto"/>
        <w:jc w:val="both"/>
        <w:rPr>
          <w:rFonts w:asciiTheme="majorHAnsi" w:eastAsia="Oswald" w:hAnsiTheme="majorHAnsi" w:cstheme="majorHAnsi"/>
        </w:rPr>
      </w:pPr>
      <w:r w:rsidRPr="009A3DDD">
        <w:rPr>
          <w:rFonts w:asciiTheme="majorHAnsi" w:eastAsia="Oswald" w:hAnsiTheme="majorHAnsi" w:cstheme="majorHAnsi"/>
        </w:rPr>
        <w:t>Biotic Examples – what it eats and what organisms eat it</w:t>
      </w:r>
    </w:p>
    <w:p w14:paraId="3A4F70A8" w14:textId="3AF7EAF9" w:rsidR="006C553F" w:rsidRPr="009A3DDD" w:rsidRDefault="006C553F" w:rsidP="009A3DDD">
      <w:pPr>
        <w:spacing w:line="259" w:lineRule="auto"/>
        <w:jc w:val="both"/>
        <w:rPr>
          <w:rFonts w:asciiTheme="majorHAnsi" w:eastAsia="Oswald" w:hAnsiTheme="majorHAnsi" w:cstheme="majorHAnsi"/>
        </w:rPr>
      </w:pPr>
      <w:r w:rsidRPr="009A3DDD">
        <w:rPr>
          <w:rFonts w:asciiTheme="majorHAnsi" w:eastAsia="Oswald" w:hAnsiTheme="majorHAnsi" w:cstheme="majorHAnsi"/>
        </w:rPr>
        <w:t>Abiotic Examples – the temperature range an organism can tolerate, the time of day it is active (</w:t>
      </w:r>
      <w:r w:rsidR="009A3DDD" w:rsidRPr="009A3DDD">
        <w:rPr>
          <w:rFonts w:asciiTheme="majorHAnsi" w:eastAsia="Oswald" w:hAnsiTheme="majorHAnsi" w:cstheme="majorHAnsi"/>
        </w:rPr>
        <w:t>e.g.</w:t>
      </w:r>
      <w:r w:rsidRPr="009A3DDD">
        <w:rPr>
          <w:rFonts w:asciiTheme="majorHAnsi" w:eastAsia="Oswald" w:hAnsiTheme="majorHAnsi" w:cstheme="majorHAnsi"/>
        </w:rPr>
        <w:t xml:space="preserve"> nocturnal)</w:t>
      </w:r>
    </w:p>
    <w:p w14:paraId="49560C77" w14:textId="58C39DFD" w:rsidR="00523AC9" w:rsidRPr="009A3DDD" w:rsidRDefault="00523AC9" w:rsidP="009A3DDD">
      <w:pPr>
        <w:spacing w:after="160" w:line="259" w:lineRule="auto"/>
        <w:jc w:val="both"/>
        <w:rPr>
          <w:rFonts w:asciiTheme="majorHAnsi" w:eastAsia="Oswald" w:hAnsiTheme="majorHAnsi" w:cstheme="majorHAnsi"/>
        </w:rPr>
      </w:pPr>
      <w:r w:rsidRPr="009A3DDD">
        <w:rPr>
          <w:rFonts w:asciiTheme="majorHAnsi" w:eastAsia="Oswald" w:hAnsiTheme="majorHAnsi" w:cstheme="majorHAnsi"/>
        </w:rPr>
        <w:t>Organism</w:t>
      </w:r>
      <w:r w:rsidR="00765410" w:rsidRPr="009A3DDD">
        <w:rPr>
          <w:rFonts w:asciiTheme="majorHAnsi" w:eastAsia="Oswald" w:hAnsiTheme="majorHAnsi" w:cstheme="majorHAnsi"/>
        </w:rPr>
        <w:t>s</w:t>
      </w:r>
      <w:r w:rsidRPr="009A3DDD">
        <w:rPr>
          <w:rFonts w:asciiTheme="majorHAnsi" w:eastAsia="Oswald" w:hAnsiTheme="majorHAnsi" w:cstheme="majorHAnsi"/>
        </w:rPr>
        <w:t xml:space="preserve"> that occupy the same niche</w:t>
      </w:r>
      <w:r w:rsidR="006C553F" w:rsidRPr="009A3DDD">
        <w:rPr>
          <w:rFonts w:asciiTheme="majorHAnsi" w:eastAsia="Oswald" w:hAnsiTheme="majorHAnsi" w:cstheme="majorHAnsi"/>
        </w:rPr>
        <w:t>s</w:t>
      </w:r>
      <w:r w:rsidRPr="009A3DDD">
        <w:rPr>
          <w:rFonts w:asciiTheme="majorHAnsi" w:eastAsia="Oswald" w:hAnsiTheme="majorHAnsi" w:cstheme="majorHAnsi"/>
        </w:rPr>
        <w:t xml:space="preserve"> will compete as if they are the same species</w:t>
      </w:r>
      <w:r w:rsidR="00765410" w:rsidRPr="009A3DDD">
        <w:rPr>
          <w:rFonts w:asciiTheme="majorHAnsi" w:eastAsia="Oswald" w:hAnsiTheme="majorHAnsi" w:cstheme="majorHAnsi"/>
        </w:rPr>
        <w:t xml:space="preserve"> because they are sharing resources</w:t>
      </w:r>
      <w:r w:rsidRPr="009A3DDD">
        <w:rPr>
          <w:rFonts w:asciiTheme="majorHAnsi" w:eastAsia="Oswald" w:hAnsiTheme="majorHAnsi" w:cstheme="majorHAnsi"/>
        </w:rPr>
        <w:t>. If no interbreeding occurs the species with the highest birth rate will take over the niche and the other species will be competed out</w:t>
      </w:r>
      <w:r w:rsidR="006C553F" w:rsidRPr="009A3DDD">
        <w:rPr>
          <w:rFonts w:asciiTheme="majorHAnsi" w:eastAsia="Oswald" w:hAnsiTheme="majorHAnsi" w:cstheme="majorHAnsi"/>
        </w:rPr>
        <w:t xml:space="preserve"> unless one can adapt to change their niche </w:t>
      </w:r>
      <w:r w:rsidR="009A3DDD" w:rsidRPr="009A3DDD">
        <w:rPr>
          <w:rFonts w:asciiTheme="majorHAnsi" w:eastAsia="Oswald" w:hAnsiTheme="majorHAnsi" w:cstheme="majorHAnsi"/>
        </w:rPr>
        <w:t>e.g.</w:t>
      </w:r>
      <w:r w:rsidR="006C553F" w:rsidRPr="009A3DDD">
        <w:rPr>
          <w:rFonts w:asciiTheme="majorHAnsi" w:eastAsia="Oswald" w:hAnsiTheme="majorHAnsi" w:cstheme="majorHAnsi"/>
        </w:rPr>
        <w:t xml:space="preserve"> eat a different food source. </w:t>
      </w:r>
    </w:p>
    <w:p w14:paraId="72A04F85" w14:textId="3D567BA0" w:rsidR="006C553F" w:rsidRPr="009A3DDD" w:rsidRDefault="00704A46" w:rsidP="009A3DDD">
      <w:pPr>
        <w:spacing w:after="160" w:line="259" w:lineRule="auto"/>
        <w:jc w:val="both"/>
        <w:rPr>
          <w:rFonts w:asciiTheme="majorHAnsi" w:hAnsiTheme="majorHAnsi" w:cstheme="majorHAnsi"/>
          <w:b/>
          <w:bCs/>
        </w:rPr>
      </w:pPr>
      <w:r w:rsidRPr="009A3DDD">
        <w:rPr>
          <w:rFonts w:asciiTheme="majorHAnsi" w:hAnsiTheme="majorHAnsi" w:cstheme="majorHAnsi"/>
          <w:b/>
          <w:bCs/>
          <w:noProof/>
        </w:rPr>
        <w:drawing>
          <wp:anchor distT="0" distB="0" distL="114300" distR="114300" simplePos="0" relativeHeight="251664384" behindDoc="0" locked="0" layoutInCell="1" allowOverlap="1" wp14:anchorId="538FB4B2" wp14:editId="2B1048FF">
            <wp:simplePos x="0" y="0"/>
            <wp:positionH relativeFrom="column">
              <wp:posOffset>4351292</wp:posOffset>
            </wp:positionH>
            <wp:positionV relativeFrom="paragraph">
              <wp:posOffset>4742361</wp:posOffset>
            </wp:positionV>
            <wp:extent cx="2533650" cy="1809750"/>
            <wp:effectExtent l="0" t="0" r="0" b="0"/>
            <wp:wrapNone/>
            <wp:docPr id="87922034" name="Picture 87922034" descr="Watching for warblers | Back Yard Bi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atching for warblers | Back Yard Biolog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33650" cy="1809750"/>
                    </a:xfrm>
                    <a:prstGeom prst="rect">
                      <a:avLst/>
                    </a:prstGeom>
                    <a:noFill/>
                    <a:ln>
                      <a:noFill/>
                    </a:ln>
                  </pic:spPr>
                </pic:pic>
              </a:graphicData>
            </a:graphic>
          </wp:anchor>
        </w:drawing>
      </w:r>
      <w:r w:rsidR="006C553F" w:rsidRPr="009A3DDD">
        <w:rPr>
          <w:rFonts w:asciiTheme="majorHAnsi" w:hAnsiTheme="majorHAnsi" w:cstheme="majorHAnsi"/>
          <w:b/>
          <w:bCs/>
          <w:noProof/>
        </w:rPr>
        <w:drawing>
          <wp:anchor distT="0" distB="0" distL="114300" distR="114300" simplePos="0" relativeHeight="251663360" behindDoc="0" locked="0" layoutInCell="1" allowOverlap="1" wp14:anchorId="76B72F9E" wp14:editId="75F19195">
            <wp:simplePos x="0" y="0"/>
            <wp:positionH relativeFrom="column">
              <wp:posOffset>-43815</wp:posOffset>
            </wp:positionH>
            <wp:positionV relativeFrom="paragraph">
              <wp:posOffset>4603115</wp:posOffset>
            </wp:positionV>
            <wp:extent cx="4392295" cy="2111375"/>
            <wp:effectExtent l="0" t="0" r="8255" b="3175"/>
            <wp:wrapTopAndBottom/>
            <wp:docPr id="87922037" name="Picture 87922037" descr="Community Concept Community - An assemblage of populati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mmunity Concept Community - An assemblage of populations ..."/>
                    <pic:cNvPicPr>
                      <a:picLocks noChangeAspect="1" noChangeArrowheads="1"/>
                    </pic:cNvPicPr>
                  </pic:nvPicPr>
                  <pic:blipFill rotWithShape="1">
                    <a:blip r:embed="rId16">
                      <a:extLst>
                        <a:ext uri="{28A0092B-C50C-407E-A947-70E740481C1C}">
                          <a14:useLocalDpi xmlns:a14="http://schemas.microsoft.com/office/drawing/2010/main" val="0"/>
                        </a:ext>
                      </a:extLst>
                    </a:blip>
                    <a:srcRect t="24389" b="11516"/>
                    <a:stretch/>
                  </pic:blipFill>
                  <pic:spPr bwMode="auto">
                    <a:xfrm>
                      <a:off x="0" y="0"/>
                      <a:ext cx="4392295" cy="21113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C553F" w:rsidRPr="009A3DDD">
        <w:rPr>
          <w:rFonts w:asciiTheme="majorHAnsi" w:hAnsiTheme="majorHAnsi" w:cstheme="majorHAnsi"/>
          <w:b/>
          <w:bCs/>
        </w:rPr>
        <w:t xml:space="preserve">Examples: </w:t>
      </w:r>
    </w:p>
    <w:tbl>
      <w:tblPr>
        <w:tblStyle w:val="TableGridLight"/>
        <w:tblW w:w="0" w:type="auto"/>
        <w:tblLook w:val="04A0" w:firstRow="1" w:lastRow="0" w:firstColumn="1" w:lastColumn="0" w:noHBand="0" w:noVBand="1"/>
      </w:tblPr>
      <w:tblGrid>
        <w:gridCol w:w="3304"/>
        <w:gridCol w:w="3304"/>
        <w:gridCol w:w="3305"/>
      </w:tblGrid>
      <w:tr w:rsidR="006C553F" w:rsidRPr="0089087E" w14:paraId="0268812F" w14:textId="77777777" w:rsidTr="0089087E">
        <w:tc>
          <w:tcPr>
            <w:tcW w:w="3304" w:type="dxa"/>
          </w:tcPr>
          <w:p w14:paraId="0B178E57" w14:textId="77777777" w:rsidR="006C553F" w:rsidRPr="0089087E" w:rsidRDefault="006C553F" w:rsidP="00DE4DAB">
            <w:pPr>
              <w:spacing w:after="160" w:line="259" w:lineRule="auto"/>
              <w:jc w:val="center"/>
              <w:rPr>
                <w:rFonts w:asciiTheme="majorHAnsi" w:hAnsiTheme="majorHAnsi" w:cstheme="majorHAnsi"/>
                <w:b/>
                <w:bCs/>
              </w:rPr>
            </w:pPr>
            <w:r w:rsidRPr="0089087E">
              <w:rPr>
                <w:rFonts w:asciiTheme="majorHAnsi" w:hAnsiTheme="majorHAnsi" w:cstheme="majorHAnsi"/>
                <w:b/>
                <w:bCs/>
              </w:rPr>
              <w:t>Environment</w:t>
            </w:r>
          </w:p>
        </w:tc>
        <w:tc>
          <w:tcPr>
            <w:tcW w:w="3304" w:type="dxa"/>
          </w:tcPr>
          <w:p w14:paraId="21BC5E2C" w14:textId="65B6AE1A" w:rsidR="006C553F" w:rsidRPr="0089087E" w:rsidRDefault="006C553F" w:rsidP="00DE4DAB">
            <w:pPr>
              <w:spacing w:after="160" w:line="259" w:lineRule="auto"/>
              <w:jc w:val="center"/>
              <w:rPr>
                <w:rFonts w:asciiTheme="majorHAnsi" w:hAnsiTheme="majorHAnsi" w:cstheme="majorHAnsi"/>
                <w:b/>
                <w:bCs/>
              </w:rPr>
            </w:pPr>
            <w:r w:rsidRPr="0089087E">
              <w:rPr>
                <w:rFonts w:asciiTheme="majorHAnsi" w:hAnsiTheme="majorHAnsi" w:cstheme="majorHAnsi"/>
                <w:b/>
                <w:bCs/>
              </w:rPr>
              <w:t>Organisms</w:t>
            </w:r>
          </w:p>
        </w:tc>
        <w:tc>
          <w:tcPr>
            <w:tcW w:w="3305" w:type="dxa"/>
          </w:tcPr>
          <w:p w14:paraId="52758B29" w14:textId="77777777" w:rsidR="006C553F" w:rsidRPr="0089087E" w:rsidRDefault="006C553F" w:rsidP="00DE4DAB">
            <w:pPr>
              <w:spacing w:after="160" w:line="259" w:lineRule="auto"/>
              <w:jc w:val="center"/>
              <w:rPr>
                <w:rFonts w:asciiTheme="majorHAnsi" w:hAnsiTheme="majorHAnsi" w:cstheme="majorHAnsi"/>
                <w:b/>
                <w:bCs/>
              </w:rPr>
            </w:pPr>
            <w:r w:rsidRPr="0089087E">
              <w:rPr>
                <w:rFonts w:asciiTheme="majorHAnsi" w:hAnsiTheme="majorHAnsi" w:cstheme="majorHAnsi"/>
                <w:b/>
                <w:bCs/>
              </w:rPr>
              <w:t>What makes the Niche different?</w:t>
            </w:r>
          </w:p>
        </w:tc>
      </w:tr>
      <w:tr w:rsidR="006C553F" w:rsidRPr="0089087E" w14:paraId="0C12C475" w14:textId="77777777" w:rsidTr="0089087E">
        <w:tc>
          <w:tcPr>
            <w:tcW w:w="3304" w:type="dxa"/>
          </w:tcPr>
          <w:p w14:paraId="7E30A104"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Flying predators feeding on small flying insects.</w:t>
            </w:r>
          </w:p>
        </w:tc>
        <w:tc>
          <w:tcPr>
            <w:tcW w:w="3304" w:type="dxa"/>
          </w:tcPr>
          <w:p w14:paraId="2A9E1875"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Swifts and Pipistrelle bats</w:t>
            </w:r>
          </w:p>
        </w:tc>
        <w:tc>
          <w:tcPr>
            <w:tcW w:w="3305" w:type="dxa"/>
          </w:tcPr>
          <w:p w14:paraId="0E1D109B"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i/>
                <w:iCs/>
              </w:rPr>
              <w:t>Time:</w:t>
            </w:r>
            <w:r w:rsidRPr="0089087E">
              <w:rPr>
                <w:rFonts w:asciiTheme="majorHAnsi" w:hAnsiTheme="majorHAnsi" w:cstheme="majorHAnsi"/>
              </w:rPr>
              <w:t xml:space="preserve"> swifts hunt in the day, bats at night</w:t>
            </w:r>
          </w:p>
        </w:tc>
      </w:tr>
      <w:tr w:rsidR="006C553F" w:rsidRPr="0089087E" w14:paraId="4987FEA3" w14:textId="77777777" w:rsidTr="0089087E">
        <w:tc>
          <w:tcPr>
            <w:tcW w:w="3304" w:type="dxa"/>
          </w:tcPr>
          <w:p w14:paraId="47076E2E"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Predators hunting grubs and small insects in trees.</w:t>
            </w:r>
          </w:p>
        </w:tc>
        <w:tc>
          <w:tcPr>
            <w:tcW w:w="3304" w:type="dxa"/>
          </w:tcPr>
          <w:p w14:paraId="031AC4F7" w14:textId="0428FC10"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Different species of Warblers</w:t>
            </w:r>
          </w:p>
        </w:tc>
        <w:tc>
          <w:tcPr>
            <w:tcW w:w="3305" w:type="dxa"/>
          </w:tcPr>
          <w:p w14:paraId="3502DA93"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i/>
                <w:iCs/>
              </w:rPr>
              <w:t>Spatial:</w:t>
            </w:r>
            <w:r w:rsidRPr="0089087E">
              <w:rPr>
                <w:rFonts w:asciiTheme="majorHAnsi" w:hAnsiTheme="majorHAnsi" w:cstheme="majorHAnsi"/>
              </w:rPr>
              <w:t xml:space="preserve"> Different Warblers are adapted to different temperatures and light intensities. Layer of the tree.</w:t>
            </w:r>
          </w:p>
        </w:tc>
      </w:tr>
      <w:tr w:rsidR="006C553F" w:rsidRPr="0089087E" w14:paraId="14A6D598" w14:textId="77777777" w:rsidTr="0089087E">
        <w:tc>
          <w:tcPr>
            <w:tcW w:w="3304" w:type="dxa"/>
          </w:tcPr>
          <w:p w14:paraId="01409DC4"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Herbivores scavenging for high protein fruit and seeds from trees with the ability to store these to survive a large seasonal glut of the food source.</w:t>
            </w:r>
          </w:p>
        </w:tc>
        <w:tc>
          <w:tcPr>
            <w:tcW w:w="3304" w:type="dxa"/>
          </w:tcPr>
          <w:p w14:paraId="26F126EC" w14:textId="3F328153"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Red and Grey Squirrels</w:t>
            </w:r>
          </w:p>
        </w:tc>
        <w:tc>
          <w:tcPr>
            <w:tcW w:w="3305" w:type="dxa"/>
          </w:tcPr>
          <w:p w14:paraId="0C6EE07D"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i/>
                <w:iCs/>
              </w:rPr>
              <w:t>No difference:</w:t>
            </w:r>
            <w:r w:rsidRPr="0089087E">
              <w:rPr>
                <w:rFonts w:asciiTheme="majorHAnsi" w:hAnsiTheme="majorHAnsi" w:cstheme="majorHAnsi"/>
              </w:rPr>
              <w:t xml:space="preserve"> Grey Squirrels are hardier so outcompete the red squirrels in most environments as they occupy the same Niche.</w:t>
            </w:r>
          </w:p>
        </w:tc>
      </w:tr>
      <w:tr w:rsidR="006C553F" w:rsidRPr="0089087E" w14:paraId="00DD467D" w14:textId="77777777" w:rsidTr="0089087E">
        <w:tc>
          <w:tcPr>
            <w:tcW w:w="3304" w:type="dxa"/>
          </w:tcPr>
          <w:p w14:paraId="5F5CF08F"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Top predators in the shore community (avian) who have omnivorous diets.</w:t>
            </w:r>
          </w:p>
        </w:tc>
        <w:tc>
          <w:tcPr>
            <w:tcW w:w="3304" w:type="dxa"/>
          </w:tcPr>
          <w:p w14:paraId="0B859952" w14:textId="0ADA7A4A"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Flamingos, Ducks, Avocets, Oystercatchers, Plovers.</w:t>
            </w:r>
          </w:p>
        </w:tc>
        <w:tc>
          <w:tcPr>
            <w:tcW w:w="3305" w:type="dxa"/>
          </w:tcPr>
          <w:p w14:paraId="1F57A839" w14:textId="77777777"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i/>
                <w:iCs/>
              </w:rPr>
              <w:t>Behavioural:</w:t>
            </w:r>
            <w:r w:rsidRPr="0089087E">
              <w:rPr>
                <w:rFonts w:asciiTheme="majorHAnsi" w:hAnsiTheme="majorHAnsi" w:cstheme="majorHAnsi"/>
              </w:rPr>
              <w:t xml:space="preserve"> Each member of this community gathers food in a unique way.</w:t>
            </w:r>
          </w:p>
        </w:tc>
      </w:tr>
      <w:tr w:rsidR="006C553F" w:rsidRPr="0089087E" w14:paraId="3DD2ADC2" w14:textId="77777777" w:rsidTr="0089087E">
        <w:tc>
          <w:tcPr>
            <w:tcW w:w="3304" w:type="dxa"/>
          </w:tcPr>
          <w:p w14:paraId="43E5CA3B" w14:textId="396A5486"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 xml:space="preserve">Bats flying and catching insects using echolocation in wooded areas in Britain </w:t>
            </w:r>
          </w:p>
        </w:tc>
        <w:tc>
          <w:tcPr>
            <w:tcW w:w="3304" w:type="dxa"/>
          </w:tcPr>
          <w:p w14:paraId="618C0257" w14:textId="16454D50" w:rsidR="006C553F" w:rsidRPr="0089087E" w:rsidRDefault="006C553F" w:rsidP="00DE4DAB">
            <w:pPr>
              <w:spacing w:after="160" w:line="259" w:lineRule="auto"/>
              <w:jc w:val="center"/>
              <w:rPr>
                <w:rFonts w:asciiTheme="majorHAnsi" w:hAnsiTheme="majorHAnsi" w:cstheme="majorHAnsi"/>
              </w:rPr>
            </w:pPr>
            <w:r w:rsidRPr="0089087E">
              <w:rPr>
                <w:rFonts w:asciiTheme="majorHAnsi" w:hAnsiTheme="majorHAnsi" w:cstheme="majorHAnsi"/>
              </w:rPr>
              <w:t>Common pipistrelle bat and Soprano pipistrelle bat</w:t>
            </w:r>
          </w:p>
        </w:tc>
        <w:tc>
          <w:tcPr>
            <w:tcW w:w="3305" w:type="dxa"/>
          </w:tcPr>
          <w:p w14:paraId="53429ECB" w14:textId="6390D630" w:rsidR="006C553F" w:rsidRPr="0089087E" w:rsidRDefault="006C553F" w:rsidP="00DE4DAB">
            <w:pPr>
              <w:spacing w:after="160" w:line="259" w:lineRule="auto"/>
              <w:jc w:val="center"/>
              <w:rPr>
                <w:rFonts w:asciiTheme="majorHAnsi" w:hAnsiTheme="majorHAnsi" w:cstheme="majorHAnsi"/>
                <w:i/>
                <w:iCs/>
              </w:rPr>
            </w:pPr>
            <w:r w:rsidRPr="0089087E">
              <w:rPr>
                <w:rFonts w:asciiTheme="majorHAnsi" w:hAnsiTheme="majorHAnsi" w:cstheme="majorHAnsi"/>
                <w:i/>
                <w:iCs/>
              </w:rPr>
              <w:t xml:space="preserve">Physiological: the two types of bats use different frequencies for their echolocation so they will identify different insects. </w:t>
            </w:r>
          </w:p>
        </w:tc>
      </w:tr>
    </w:tbl>
    <w:p w14:paraId="1E1B5BDD" w14:textId="77777777" w:rsidR="0089087E" w:rsidRDefault="0089087E" w:rsidP="0089087E">
      <w:pPr>
        <w:spacing w:after="160" w:line="259" w:lineRule="auto"/>
        <w:rPr>
          <w:rFonts w:asciiTheme="majorHAnsi" w:eastAsia="Oswald" w:hAnsiTheme="majorHAnsi" w:cstheme="majorHAnsi"/>
          <w:b/>
          <w:bCs/>
        </w:rPr>
      </w:pPr>
    </w:p>
    <w:p w14:paraId="185D1FC1" w14:textId="77777777" w:rsidR="009A3DDD" w:rsidRDefault="009A3DDD" w:rsidP="009A3DDD">
      <w:pPr>
        <w:spacing w:after="160" w:line="259" w:lineRule="auto"/>
        <w:jc w:val="both"/>
        <w:rPr>
          <w:rFonts w:asciiTheme="majorHAnsi" w:eastAsia="Oswald" w:hAnsiTheme="majorHAnsi" w:cstheme="majorHAnsi"/>
          <w:b/>
          <w:bCs/>
        </w:rPr>
      </w:pPr>
    </w:p>
    <w:p w14:paraId="4E723463" w14:textId="48F2741C" w:rsidR="0089087E" w:rsidRPr="009A3DDD" w:rsidRDefault="0089087E" w:rsidP="009A3DDD">
      <w:pPr>
        <w:spacing w:after="160" w:line="259" w:lineRule="auto"/>
        <w:jc w:val="both"/>
        <w:rPr>
          <w:rFonts w:asciiTheme="majorHAnsi" w:eastAsia="Oswald" w:hAnsiTheme="majorHAnsi" w:cstheme="majorHAnsi"/>
          <w:b/>
          <w:bCs/>
        </w:rPr>
      </w:pPr>
      <w:r w:rsidRPr="009A3DDD">
        <w:rPr>
          <w:rFonts w:asciiTheme="majorHAnsi" w:eastAsia="Oswald" w:hAnsiTheme="majorHAnsi" w:cstheme="majorHAnsi"/>
          <w:b/>
          <w:bCs/>
        </w:rPr>
        <w:lastRenderedPageBreak/>
        <w:t>Problems with Investigating Niches</w:t>
      </w:r>
    </w:p>
    <w:p w14:paraId="13E4C007" w14:textId="77777777" w:rsidR="0089087E" w:rsidRPr="009A3DDD" w:rsidRDefault="0089087E" w:rsidP="009A3DDD">
      <w:pPr>
        <w:spacing w:after="160" w:line="259" w:lineRule="auto"/>
        <w:jc w:val="both"/>
        <w:rPr>
          <w:rFonts w:asciiTheme="majorHAnsi" w:eastAsia="Oswald" w:hAnsiTheme="majorHAnsi" w:cstheme="majorHAnsi"/>
        </w:rPr>
      </w:pPr>
      <w:r w:rsidRPr="009A3DDD">
        <w:rPr>
          <w:rFonts w:asciiTheme="majorHAnsi" w:eastAsia="Oswald" w:hAnsiTheme="majorHAnsi" w:cstheme="majorHAnsi"/>
        </w:rPr>
        <w:t>Experimental ecology is hard to do as the number of variables are very high and you can never replicate a proper ecosystem. Taking away variables does not mean you are controlling them and if these are influential, they might change your results.</w:t>
      </w:r>
    </w:p>
    <w:p w14:paraId="0E508B6A" w14:textId="6716B7F0" w:rsidR="0089087E" w:rsidRPr="009A3DDD" w:rsidRDefault="0089087E" w:rsidP="009A3DDD">
      <w:pPr>
        <w:spacing w:after="160" w:line="259" w:lineRule="auto"/>
        <w:jc w:val="both"/>
        <w:rPr>
          <w:rFonts w:asciiTheme="majorHAnsi" w:eastAsia="Oswald" w:hAnsiTheme="majorHAnsi" w:cs="Oswald"/>
        </w:rPr>
      </w:pPr>
      <w:r w:rsidRPr="009A3DDD">
        <w:rPr>
          <w:rFonts w:asciiTheme="majorHAnsi" w:eastAsia="Oswald" w:hAnsiTheme="majorHAnsi" w:cs="Oswald"/>
          <w:b/>
          <w:bCs/>
        </w:rPr>
        <w:t>The Experiment</w:t>
      </w:r>
      <w:r w:rsidRPr="009A3DDD">
        <w:rPr>
          <w:rFonts w:asciiTheme="majorHAnsi" w:eastAsia="Oswald" w:hAnsiTheme="majorHAnsi" w:cs="Oswald"/>
        </w:rPr>
        <w:t xml:space="preserve"> above shows how two bacterial species can show if they are competing because they share the same niche (competitive exclusion</w:t>
      </w:r>
      <w:r w:rsidR="009A3DDD" w:rsidRPr="009A3DDD">
        <w:rPr>
          <w:rFonts w:asciiTheme="majorHAnsi" w:eastAsia="Oswald" w:hAnsiTheme="majorHAnsi" w:cs="Oswald"/>
        </w:rPr>
        <w:t>), or</w:t>
      </w:r>
      <w:r w:rsidRPr="009A3DDD">
        <w:rPr>
          <w:rFonts w:asciiTheme="majorHAnsi" w:eastAsia="Oswald" w:hAnsiTheme="majorHAnsi" w:cs="Oswald"/>
        </w:rPr>
        <w:t xml:space="preserve"> if they are uses resources differently so they have separate niches (resource partitioning).</w:t>
      </w:r>
    </w:p>
    <w:p w14:paraId="759EDB68" w14:textId="3DBC1D32" w:rsidR="006C553F" w:rsidRPr="009A3DDD" w:rsidRDefault="00704A46" w:rsidP="009A3DDD">
      <w:pPr>
        <w:spacing w:after="160" w:line="259" w:lineRule="auto"/>
        <w:jc w:val="both"/>
        <w:rPr>
          <w:rFonts w:asciiTheme="majorHAnsi" w:eastAsia="Oswald" w:hAnsiTheme="majorHAnsi" w:cs="Oswald"/>
        </w:rPr>
      </w:pPr>
      <w:r w:rsidRPr="009A3DDD">
        <w:rPr>
          <w:noProof/>
        </w:rPr>
        <w:drawing>
          <wp:inline distT="0" distB="0" distL="0" distR="0" wp14:anchorId="5E3FB16C" wp14:editId="6F0B7BB3">
            <wp:extent cx="4221804" cy="1748091"/>
            <wp:effectExtent l="0" t="0" r="7620" b="5080"/>
            <wp:docPr id="87922033" name="Picture 87922033" descr="G1 Community Ecology | BioNin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1 Community Ecology | BioNinj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63038" cy="1765165"/>
                    </a:xfrm>
                    <a:prstGeom prst="rect">
                      <a:avLst/>
                    </a:prstGeom>
                    <a:noFill/>
                    <a:ln>
                      <a:noFill/>
                    </a:ln>
                  </pic:spPr>
                </pic:pic>
              </a:graphicData>
            </a:graphic>
          </wp:inline>
        </w:drawing>
      </w:r>
    </w:p>
    <w:p w14:paraId="49BBD283" w14:textId="692747DF" w:rsidR="00704A46" w:rsidRPr="009A3DDD" w:rsidRDefault="00704A46" w:rsidP="009A3DDD">
      <w:pPr>
        <w:spacing w:after="160" w:line="259" w:lineRule="auto"/>
        <w:jc w:val="both"/>
        <w:rPr>
          <w:rFonts w:asciiTheme="majorHAnsi" w:eastAsia="Oswald" w:hAnsiTheme="majorHAnsi" w:cs="Oswald"/>
        </w:rPr>
      </w:pPr>
      <w:r w:rsidRPr="009A3DDD">
        <w:rPr>
          <w:rFonts w:asciiTheme="majorHAnsi" w:eastAsia="Oswald" w:hAnsiTheme="majorHAnsi" w:cs="Oswald"/>
          <w:b/>
          <w:bCs/>
        </w:rPr>
        <w:t>Problem:</w:t>
      </w:r>
      <w:r w:rsidRPr="009A3DDD">
        <w:rPr>
          <w:rFonts w:asciiTheme="majorHAnsi" w:eastAsia="Oswald" w:hAnsiTheme="majorHAnsi" w:cs="Oswald"/>
        </w:rPr>
        <w:t xml:space="preserve"> If the results show competitive exclusion other factors may create separate niches in a real ecosystem, For example, if the mix of substrates they have been given in this experiment does not contain something that one of the species could metabolise in the wild so competition has been forced. Ecological experiments do not always represent what would happen in nature.</w:t>
      </w:r>
    </w:p>
    <w:p w14:paraId="0AF1AB5B" w14:textId="7AB7E108" w:rsidR="006C553F" w:rsidRPr="009A3DDD" w:rsidRDefault="00704A46" w:rsidP="009A3DDD">
      <w:pPr>
        <w:spacing w:after="160" w:line="259" w:lineRule="auto"/>
        <w:jc w:val="both"/>
        <w:rPr>
          <w:rFonts w:asciiTheme="majorHAnsi" w:eastAsia="Oswald" w:hAnsiTheme="majorHAnsi" w:cs="Oswald"/>
        </w:rPr>
      </w:pPr>
      <w:r w:rsidRPr="009A3DDD">
        <w:rPr>
          <w:rFonts w:asciiTheme="majorHAnsi" w:eastAsia="Oswald" w:hAnsiTheme="majorHAnsi" w:cs="Oswald"/>
        </w:rPr>
        <w:t xml:space="preserve">Similarly if you are observing animals in the wild and you try to claim you can identify their niche because you observed them feeding in different ways or feeding at different times you cannot always guarantee that other factors/variables are affecting what you recorded in a small window of time with one population. </w:t>
      </w:r>
    </w:p>
    <w:p w14:paraId="0CF856A9" w14:textId="624685E2" w:rsidR="00704A46" w:rsidRPr="0089087E" w:rsidRDefault="00704A46" w:rsidP="00704A46">
      <w:pPr>
        <w:spacing w:after="160" w:line="259" w:lineRule="auto"/>
        <w:jc w:val="center"/>
        <w:rPr>
          <w:rFonts w:asciiTheme="majorHAnsi" w:eastAsia="Oswald" w:hAnsiTheme="majorHAnsi" w:cstheme="majorHAnsi"/>
          <w:sz w:val="48"/>
          <w:szCs w:val="48"/>
        </w:rPr>
      </w:pPr>
      <w:r w:rsidRPr="0089087E">
        <w:rPr>
          <w:rFonts w:asciiTheme="majorHAnsi" w:eastAsia="Oswald" w:hAnsiTheme="majorHAnsi" w:cstheme="majorHAnsi"/>
          <w:sz w:val="48"/>
          <w:szCs w:val="48"/>
        </w:rPr>
        <w:t xml:space="preserve">Animals become </w:t>
      </w:r>
      <w:r w:rsidRPr="0089087E">
        <w:rPr>
          <w:rFonts w:asciiTheme="majorHAnsi" w:eastAsia="Oswald" w:hAnsiTheme="majorHAnsi" w:cstheme="majorHAnsi"/>
          <w:b/>
          <w:bCs/>
          <w:sz w:val="48"/>
          <w:szCs w:val="48"/>
        </w:rPr>
        <w:t>Adapted</w:t>
      </w:r>
      <w:r w:rsidRPr="0089087E">
        <w:rPr>
          <w:rFonts w:asciiTheme="majorHAnsi" w:eastAsia="Oswald" w:hAnsiTheme="majorHAnsi" w:cstheme="majorHAnsi"/>
          <w:sz w:val="48"/>
          <w:szCs w:val="48"/>
        </w:rPr>
        <w:t xml:space="preserve"> to their Niche</w:t>
      </w:r>
    </w:p>
    <w:p w14:paraId="6C3AD0B4" w14:textId="310A16B0" w:rsidR="00E313D3" w:rsidRPr="0089087E" w:rsidRDefault="00E313D3" w:rsidP="009A3DDD">
      <w:pPr>
        <w:spacing w:after="160" w:line="259" w:lineRule="auto"/>
        <w:jc w:val="both"/>
        <w:rPr>
          <w:rFonts w:asciiTheme="majorHAnsi" w:hAnsiTheme="majorHAnsi" w:cstheme="majorHAnsi"/>
          <w:noProof/>
        </w:rPr>
      </w:pPr>
      <w:r w:rsidRPr="0089087E">
        <w:rPr>
          <w:rFonts w:asciiTheme="majorHAnsi" w:hAnsiTheme="majorHAnsi" w:cstheme="majorHAnsi"/>
          <w:noProof/>
        </w:rPr>
        <w:t xml:space="preserve">An </w:t>
      </w:r>
      <w:r w:rsidRPr="0089087E">
        <w:rPr>
          <w:rFonts w:asciiTheme="majorHAnsi" w:hAnsiTheme="majorHAnsi" w:cstheme="majorHAnsi"/>
          <w:b/>
          <w:bCs/>
          <w:noProof/>
        </w:rPr>
        <w:t>adaptation</w:t>
      </w:r>
      <w:r w:rsidRPr="0089087E">
        <w:rPr>
          <w:rFonts w:asciiTheme="majorHAnsi" w:hAnsiTheme="majorHAnsi" w:cstheme="majorHAnsi"/>
          <w:noProof/>
        </w:rPr>
        <w:t xml:space="preserve"> is a feature that members of the same species have that increases their chance of survv</w:t>
      </w:r>
      <w:r w:rsidR="009A3DDD">
        <w:rPr>
          <w:rFonts w:asciiTheme="majorHAnsi" w:hAnsiTheme="majorHAnsi" w:cstheme="majorHAnsi"/>
          <w:noProof/>
        </w:rPr>
        <w:t>i</w:t>
      </w:r>
      <w:r w:rsidRPr="0089087E">
        <w:rPr>
          <w:rFonts w:asciiTheme="majorHAnsi" w:hAnsiTheme="majorHAnsi" w:cstheme="majorHAnsi"/>
          <w:noProof/>
        </w:rPr>
        <w:t xml:space="preserve">al and reproduction in their habitat. Organisms in a species with better adaptations to their environment are </w:t>
      </w:r>
      <w:r w:rsidRPr="0089087E">
        <w:rPr>
          <w:rFonts w:asciiTheme="majorHAnsi" w:hAnsiTheme="majorHAnsi" w:cstheme="majorHAnsi"/>
          <w:b/>
          <w:bCs/>
          <w:noProof/>
        </w:rPr>
        <w:t>more likely to survive and reproduce</w:t>
      </w:r>
      <w:r w:rsidRPr="0089087E">
        <w:rPr>
          <w:rFonts w:asciiTheme="majorHAnsi" w:hAnsiTheme="majorHAnsi" w:cstheme="majorHAnsi"/>
          <w:noProof/>
        </w:rPr>
        <w:t xml:space="preserve"> and pass on the alleles that code for these adaptations – this </w:t>
      </w:r>
      <w:r w:rsidRPr="0089087E">
        <w:rPr>
          <w:rFonts w:asciiTheme="majorHAnsi" w:hAnsiTheme="majorHAnsi" w:cstheme="majorHAnsi"/>
          <w:b/>
          <w:bCs/>
          <w:noProof/>
        </w:rPr>
        <w:t>increases the frequency of these alleles in the population.</w:t>
      </w:r>
      <w:r w:rsidRPr="0089087E">
        <w:rPr>
          <w:rFonts w:asciiTheme="majorHAnsi" w:hAnsiTheme="majorHAnsi" w:cstheme="majorHAnsi"/>
          <w:noProof/>
        </w:rPr>
        <w:t xml:space="preserve"> </w:t>
      </w:r>
      <w:r w:rsidR="0089087E" w:rsidRPr="0089087E">
        <w:rPr>
          <w:rFonts w:asciiTheme="majorHAnsi" w:hAnsiTheme="majorHAnsi" w:cstheme="majorHAnsi"/>
          <w:noProof/>
        </w:rPr>
        <w:t xml:space="preserve">This process of </w:t>
      </w:r>
      <w:r w:rsidR="0089087E" w:rsidRPr="0089087E">
        <w:rPr>
          <w:rFonts w:asciiTheme="majorHAnsi" w:hAnsiTheme="majorHAnsi" w:cstheme="majorHAnsi"/>
          <w:b/>
          <w:bCs/>
          <w:noProof/>
        </w:rPr>
        <w:t xml:space="preserve">natural selection </w:t>
      </w:r>
      <w:r w:rsidR="0089087E" w:rsidRPr="0089087E">
        <w:rPr>
          <w:rFonts w:asciiTheme="majorHAnsi" w:hAnsiTheme="majorHAnsi" w:cstheme="majorHAnsi"/>
          <w:noProof/>
        </w:rPr>
        <w:t xml:space="preserve">means those adaptations become more common in the population, this can eventualy lead to evolution of a species. </w:t>
      </w:r>
    </w:p>
    <w:p w14:paraId="556918D5" w14:textId="368725BB" w:rsidR="0089087E" w:rsidRPr="0089087E" w:rsidRDefault="0089087E" w:rsidP="009A3DDD">
      <w:pPr>
        <w:spacing w:after="160" w:line="259" w:lineRule="auto"/>
        <w:jc w:val="both"/>
        <w:rPr>
          <w:rFonts w:asciiTheme="majorHAnsi" w:hAnsiTheme="majorHAnsi" w:cstheme="majorHAnsi"/>
          <w:noProof/>
        </w:rPr>
      </w:pPr>
      <w:r w:rsidRPr="0089087E">
        <w:rPr>
          <w:rFonts w:asciiTheme="majorHAnsi" w:hAnsiTheme="majorHAnsi" w:cstheme="majorHAnsi"/>
          <w:noProof/>
        </w:rPr>
        <w:t>Every species has had to adapt to use the ecosystem in a way no other species can – this is how they are able to occupy their own unique niche. Organisms are adapted to both the biotic (e.g specific predators) and abiotic (e.g temperature or amount of water) conditions of their ecosystems.</w:t>
      </w:r>
    </w:p>
    <w:p w14:paraId="401BFFC0" w14:textId="79BF59B0" w:rsidR="0089087E" w:rsidRDefault="0089087E" w:rsidP="007766DF">
      <w:pPr>
        <w:spacing w:after="160" w:line="259" w:lineRule="auto"/>
        <w:rPr>
          <w:noProof/>
        </w:rPr>
      </w:pPr>
      <w:r w:rsidRPr="007766DF">
        <w:rPr>
          <w:rFonts w:ascii="Oswald" w:eastAsia="Oswald" w:hAnsi="Oswald" w:cs="Oswald"/>
          <w:noProof/>
          <w:sz w:val="48"/>
          <w:szCs w:val="48"/>
        </w:rPr>
        <w:drawing>
          <wp:anchor distT="0" distB="0" distL="114300" distR="114300" simplePos="0" relativeHeight="251665408" behindDoc="0" locked="0" layoutInCell="1" allowOverlap="1" wp14:anchorId="70D850EF" wp14:editId="7D612C10">
            <wp:simplePos x="0" y="0"/>
            <wp:positionH relativeFrom="column">
              <wp:posOffset>4455994</wp:posOffset>
            </wp:positionH>
            <wp:positionV relativeFrom="paragraph">
              <wp:posOffset>209</wp:posOffset>
            </wp:positionV>
            <wp:extent cx="1350288" cy="2040340"/>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1356656" cy="2049963"/>
                    </a:xfrm>
                    <a:prstGeom prst="rect">
                      <a:avLst/>
                    </a:prstGeom>
                  </pic:spPr>
                </pic:pic>
              </a:graphicData>
            </a:graphic>
            <wp14:sizeRelH relativeFrom="margin">
              <wp14:pctWidth>0</wp14:pctWidth>
            </wp14:sizeRelH>
            <wp14:sizeRelV relativeFrom="margin">
              <wp14:pctHeight>0</wp14:pctHeight>
            </wp14:sizeRelV>
          </wp:anchor>
        </w:drawing>
      </w:r>
      <w:r>
        <w:rPr>
          <w:noProof/>
        </w:rPr>
        <w:t xml:space="preserve"> </w:t>
      </w:r>
      <w:r w:rsidRPr="0089087E">
        <w:rPr>
          <w:noProof/>
        </w:rPr>
        <w:drawing>
          <wp:inline distT="0" distB="0" distL="0" distR="0" wp14:anchorId="515E4814" wp14:editId="0FEBC29F">
            <wp:extent cx="4258102" cy="1830119"/>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b="47982"/>
                    <a:stretch/>
                  </pic:blipFill>
                  <pic:spPr bwMode="auto">
                    <a:xfrm>
                      <a:off x="0" y="0"/>
                      <a:ext cx="4270468" cy="1835434"/>
                    </a:xfrm>
                    <a:prstGeom prst="rect">
                      <a:avLst/>
                    </a:prstGeom>
                    <a:ln>
                      <a:noFill/>
                    </a:ln>
                    <a:extLst>
                      <a:ext uri="{53640926-AAD7-44D8-BBD7-CCE9431645EC}">
                        <a14:shadowObscured xmlns:a14="http://schemas.microsoft.com/office/drawing/2010/main"/>
                      </a:ext>
                    </a:extLst>
                  </pic:spPr>
                </pic:pic>
              </a:graphicData>
            </a:graphic>
          </wp:inline>
        </w:drawing>
      </w:r>
    </w:p>
    <w:p w14:paraId="468B28EF" w14:textId="07282AE1" w:rsidR="007766DF" w:rsidRDefault="0089087E" w:rsidP="007766DF">
      <w:pPr>
        <w:spacing w:after="160" w:line="259" w:lineRule="auto"/>
        <w:rPr>
          <w:rFonts w:ascii="Oswald" w:eastAsia="Oswald" w:hAnsi="Oswald" w:cs="Oswald"/>
          <w:sz w:val="48"/>
          <w:szCs w:val="48"/>
        </w:rPr>
      </w:pPr>
      <w:r w:rsidRPr="0089087E">
        <w:rPr>
          <w:noProof/>
        </w:rPr>
        <w:lastRenderedPageBreak/>
        <w:drawing>
          <wp:inline distT="0" distB="0" distL="0" distR="0" wp14:anchorId="0388604E" wp14:editId="4B3F579F">
            <wp:extent cx="4604328" cy="1866303"/>
            <wp:effectExtent l="0" t="0" r="635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t="50942"/>
                    <a:stretch/>
                  </pic:blipFill>
                  <pic:spPr bwMode="auto">
                    <a:xfrm>
                      <a:off x="0" y="0"/>
                      <a:ext cx="4604778" cy="1866485"/>
                    </a:xfrm>
                    <a:prstGeom prst="rect">
                      <a:avLst/>
                    </a:prstGeom>
                    <a:ln>
                      <a:noFill/>
                    </a:ln>
                    <a:extLst>
                      <a:ext uri="{53640926-AAD7-44D8-BBD7-CCE9431645EC}">
                        <a14:shadowObscured xmlns:a14="http://schemas.microsoft.com/office/drawing/2010/main"/>
                      </a:ext>
                    </a:extLst>
                  </pic:spPr>
                </pic:pic>
              </a:graphicData>
            </a:graphic>
          </wp:inline>
        </w:drawing>
      </w:r>
      <w:r w:rsidR="007766DF" w:rsidRPr="007766DF">
        <w:rPr>
          <w:rFonts w:ascii="Oswald" w:eastAsia="Oswald" w:hAnsi="Oswald" w:cs="Oswald"/>
          <w:noProof/>
          <w:sz w:val="48"/>
          <w:szCs w:val="48"/>
        </w:rPr>
        <w:drawing>
          <wp:inline distT="0" distB="0" distL="0" distR="0" wp14:anchorId="7BD2B07B" wp14:editId="16DF14A8">
            <wp:extent cx="1274445" cy="1860112"/>
            <wp:effectExtent l="0" t="0" r="190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99573" cy="1896787"/>
                    </a:xfrm>
                    <a:prstGeom prst="rect">
                      <a:avLst/>
                    </a:prstGeom>
                  </pic:spPr>
                </pic:pic>
              </a:graphicData>
            </a:graphic>
          </wp:inline>
        </w:drawing>
      </w:r>
    </w:p>
    <w:p w14:paraId="2AFEB3F5" w14:textId="77777777" w:rsidR="009A3DDD" w:rsidRDefault="009A3DDD" w:rsidP="00082103">
      <w:pPr>
        <w:spacing w:after="160" w:line="259" w:lineRule="auto"/>
        <w:rPr>
          <w:u w:val="single"/>
        </w:rPr>
      </w:pPr>
    </w:p>
    <w:p w14:paraId="0897C562" w14:textId="26447D69" w:rsidR="00082103" w:rsidRDefault="00704A46" w:rsidP="00082103">
      <w:pPr>
        <w:spacing w:after="160" w:line="259" w:lineRule="auto"/>
        <w:rPr>
          <w:b/>
          <w:bCs/>
          <w:u w:val="single"/>
        </w:rPr>
      </w:pPr>
      <w:r w:rsidRPr="009A3DDD">
        <w:rPr>
          <w:b/>
          <w:bCs/>
          <w:u w:val="single"/>
        </w:rPr>
        <w:t>Recall Q</w:t>
      </w:r>
      <w:r w:rsidR="00082103" w:rsidRPr="009A3DDD">
        <w:rPr>
          <w:b/>
          <w:bCs/>
          <w:u w:val="single"/>
        </w:rPr>
        <w:t xml:space="preserve">uestions </w:t>
      </w:r>
    </w:p>
    <w:p w14:paraId="2C8BDDF1" w14:textId="77777777" w:rsidR="009A3DDD" w:rsidRPr="009A3DDD" w:rsidRDefault="009A3DDD" w:rsidP="00082103">
      <w:pPr>
        <w:spacing w:after="160" w:line="259" w:lineRule="auto"/>
        <w:rPr>
          <w:b/>
          <w:bCs/>
          <w:u w:val="single"/>
        </w:rPr>
      </w:pPr>
    </w:p>
    <w:p w14:paraId="417BF534" w14:textId="06C3BE0F" w:rsidR="00082103" w:rsidRDefault="00082103" w:rsidP="00DA04E3">
      <w:pPr>
        <w:pStyle w:val="ListParagraph"/>
        <w:numPr>
          <w:ilvl w:val="0"/>
          <w:numId w:val="19"/>
        </w:numPr>
        <w:spacing w:after="160" w:line="259" w:lineRule="auto"/>
      </w:pPr>
      <w:r>
        <w:t>Explain the difference between community and population.</w:t>
      </w:r>
    </w:p>
    <w:p w14:paraId="1E5EF6E7" w14:textId="77777777" w:rsidR="009A3DDD" w:rsidRDefault="009A3DDD" w:rsidP="009A3DDD">
      <w:pPr>
        <w:spacing w:after="160" w:line="259" w:lineRule="auto"/>
      </w:pPr>
    </w:p>
    <w:p w14:paraId="48FA40CE" w14:textId="014AA339" w:rsidR="00704A46" w:rsidRDefault="00704A46" w:rsidP="00704A46">
      <w:pPr>
        <w:pStyle w:val="ListParagraph"/>
        <w:numPr>
          <w:ilvl w:val="0"/>
          <w:numId w:val="19"/>
        </w:numPr>
        <w:spacing w:after="160" w:line="259" w:lineRule="auto"/>
      </w:pPr>
      <w:r>
        <w:t>What is an ecosystem</w:t>
      </w:r>
      <w:r w:rsidR="00E313D3">
        <w:t>?</w:t>
      </w:r>
    </w:p>
    <w:p w14:paraId="27647F13" w14:textId="77777777" w:rsidR="009A3DDD" w:rsidRDefault="009A3DDD" w:rsidP="009A3DDD">
      <w:pPr>
        <w:spacing w:after="160" w:line="259" w:lineRule="auto"/>
      </w:pPr>
    </w:p>
    <w:p w14:paraId="4B7A92FF" w14:textId="2B0E0978" w:rsidR="00082103" w:rsidRDefault="00082103" w:rsidP="00DA04E3">
      <w:pPr>
        <w:pStyle w:val="ListParagraph"/>
        <w:numPr>
          <w:ilvl w:val="0"/>
          <w:numId w:val="19"/>
        </w:numPr>
        <w:spacing w:after="160" w:line="259" w:lineRule="auto"/>
      </w:pPr>
      <w:r>
        <w:t>Name two ways in which an ecosystem is different to a community</w:t>
      </w:r>
    </w:p>
    <w:p w14:paraId="548DFF02" w14:textId="77777777" w:rsidR="009A3DDD" w:rsidRDefault="009A3DDD" w:rsidP="009A3DDD">
      <w:pPr>
        <w:spacing w:after="160" w:line="259" w:lineRule="auto"/>
      </w:pPr>
    </w:p>
    <w:p w14:paraId="602B0CB8" w14:textId="1B2E148F" w:rsidR="00E313D3" w:rsidRDefault="00E313D3" w:rsidP="00DA04E3">
      <w:pPr>
        <w:pStyle w:val="ListParagraph"/>
        <w:numPr>
          <w:ilvl w:val="0"/>
          <w:numId w:val="19"/>
        </w:numPr>
        <w:spacing w:after="160" w:line="259" w:lineRule="auto"/>
      </w:pPr>
      <w:r>
        <w:t xml:space="preserve">Give a biotic and an abiotic factor that can affect an ecosystem and its inhabitants. </w:t>
      </w:r>
    </w:p>
    <w:p w14:paraId="7D3DF30C" w14:textId="77777777" w:rsidR="009A3DDD" w:rsidRDefault="009A3DDD" w:rsidP="009A3DDD">
      <w:pPr>
        <w:spacing w:after="160" w:line="259" w:lineRule="auto"/>
      </w:pPr>
    </w:p>
    <w:p w14:paraId="52DDE00D" w14:textId="4CA207F3" w:rsidR="00E313D3" w:rsidRDefault="00E313D3" w:rsidP="00E313D3">
      <w:pPr>
        <w:pStyle w:val="ListParagraph"/>
        <w:numPr>
          <w:ilvl w:val="0"/>
          <w:numId w:val="19"/>
        </w:numPr>
        <w:spacing w:after="160" w:line="259" w:lineRule="auto"/>
      </w:pPr>
      <w:r>
        <w:t>Write a definition for the term niche</w:t>
      </w:r>
    </w:p>
    <w:p w14:paraId="7F17C107" w14:textId="77777777" w:rsidR="009A3DDD" w:rsidRDefault="009A3DDD" w:rsidP="009A3DDD">
      <w:pPr>
        <w:spacing w:after="160" w:line="259" w:lineRule="auto"/>
      </w:pPr>
    </w:p>
    <w:p w14:paraId="23F7389A" w14:textId="1A0933E1" w:rsidR="00E313D3" w:rsidRDefault="00E313D3" w:rsidP="00E313D3">
      <w:pPr>
        <w:pStyle w:val="ListParagraph"/>
        <w:numPr>
          <w:ilvl w:val="0"/>
          <w:numId w:val="19"/>
        </w:numPr>
        <w:spacing w:after="160" w:line="259" w:lineRule="auto"/>
      </w:pPr>
      <w:r>
        <w:t>Why is it important the organisms occupy different niches?</w:t>
      </w:r>
    </w:p>
    <w:p w14:paraId="6E17F522" w14:textId="77777777" w:rsidR="009A3DDD" w:rsidRDefault="009A3DDD" w:rsidP="009A3DDD">
      <w:pPr>
        <w:spacing w:after="160" w:line="259" w:lineRule="auto"/>
      </w:pPr>
    </w:p>
    <w:p w14:paraId="2B5179CA" w14:textId="52537D02" w:rsidR="00704A46" w:rsidRDefault="00704A46" w:rsidP="00DA04E3">
      <w:pPr>
        <w:pStyle w:val="ListParagraph"/>
        <w:numPr>
          <w:ilvl w:val="0"/>
          <w:numId w:val="19"/>
        </w:numPr>
        <w:spacing w:after="160" w:line="259" w:lineRule="auto"/>
      </w:pPr>
      <w:r>
        <w:t>What is an adaptation</w:t>
      </w:r>
      <w:r w:rsidR="00E313D3">
        <w:t xml:space="preserve"> and how do they occur</w:t>
      </w:r>
      <w:r>
        <w:t>?</w:t>
      </w:r>
    </w:p>
    <w:p w14:paraId="67EF9FD3" w14:textId="77777777" w:rsidR="009A3DDD" w:rsidRDefault="009A3DDD" w:rsidP="009A3DDD">
      <w:pPr>
        <w:spacing w:after="160" w:line="259" w:lineRule="auto"/>
      </w:pPr>
    </w:p>
    <w:p w14:paraId="3BF1871E" w14:textId="43B84B67" w:rsidR="00082103" w:rsidRDefault="00082103" w:rsidP="00DA04E3">
      <w:pPr>
        <w:pStyle w:val="ListParagraph"/>
        <w:numPr>
          <w:ilvl w:val="0"/>
          <w:numId w:val="19"/>
        </w:numPr>
        <w:spacing w:after="160" w:line="259" w:lineRule="auto"/>
      </w:pPr>
      <w:r>
        <w:t xml:space="preserve">Give an example of </w:t>
      </w:r>
      <w:r w:rsidR="00E313D3">
        <w:t xml:space="preserve">two similar organisms and how they have adapted to occupy different niches. </w:t>
      </w:r>
      <w:r>
        <w:t xml:space="preserve"> </w:t>
      </w:r>
    </w:p>
    <w:p w14:paraId="10318E68" w14:textId="77777777" w:rsidR="009A3DDD" w:rsidRDefault="009A3DDD" w:rsidP="009A3DDD">
      <w:pPr>
        <w:spacing w:after="160" w:line="259" w:lineRule="auto"/>
      </w:pPr>
    </w:p>
    <w:p w14:paraId="51958BD1" w14:textId="4E4E835B" w:rsidR="00F35BF7" w:rsidRDefault="00E313D3" w:rsidP="00DA04E3">
      <w:pPr>
        <w:pStyle w:val="ListParagraph"/>
        <w:numPr>
          <w:ilvl w:val="0"/>
          <w:numId w:val="19"/>
        </w:numPr>
        <w:spacing w:after="160" w:line="259" w:lineRule="auto"/>
      </w:pPr>
      <w:r>
        <w:t>In what ways can niches differ?</w:t>
      </w:r>
    </w:p>
    <w:p w14:paraId="35121C84" w14:textId="77777777" w:rsidR="009A3DDD" w:rsidRDefault="009A3DDD" w:rsidP="009A3DDD">
      <w:pPr>
        <w:spacing w:after="160" w:line="259" w:lineRule="auto"/>
      </w:pPr>
    </w:p>
    <w:p w14:paraId="34CB712F" w14:textId="73922B77" w:rsidR="00E313D3" w:rsidRDefault="00E313D3" w:rsidP="00DA04E3">
      <w:pPr>
        <w:pStyle w:val="ListParagraph"/>
        <w:numPr>
          <w:ilvl w:val="0"/>
          <w:numId w:val="19"/>
        </w:numPr>
        <w:spacing w:after="160" w:line="259" w:lineRule="auto"/>
      </w:pPr>
      <w:r>
        <w:t>What is the problem with trying to demonstrate niche separation artificially?</w:t>
      </w:r>
    </w:p>
    <w:p w14:paraId="499A776E" w14:textId="3E184A10" w:rsidR="009A3DDD" w:rsidRDefault="009A3DDD" w:rsidP="009A3DDD">
      <w:pPr>
        <w:spacing w:after="160" w:line="259" w:lineRule="auto"/>
      </w:pPr>
    </w:p>
    <w:p w14:paraId="44DE10CB" w14:textId="16371271" w:rsidR="009A3DDD" w:rsidRDefault="009A3DDD" w:rsidP="009A3DDD">
      <w:pPr>
        <w:spacing w:after="160" w:line="259" w:lineRule="auto"/>
      </w:pPr>
    </w:p>
    <w:p w14:paraId="59CB3298" w14:textId="6360DE3D" w:rsidR="009A3DDD" w:rsidRDefault="009A3DDD" w:rsidP="009A3DDD">
      <w:pPr>
        <w:spacing w:after="160" w:line="259" w:lineRule="auto"/>
      </w:pPr>
    </w:p>
    <w:p w14:paraId="163AAF04" w14:textId="6458F2A9" w:rsidR="009A3DDD" w:rsidRDefault="009A3DDD" w:rsidP="009A3DDD">
      <w:pPr>
        <w:spacing w:after="160" w:line="259" w:lineRule="auto"/>
      </w:pPr>
    </w:p>
    <w:p w14:paraId="43621ECD" w14:textId="77777777" w:rsidR="009A3DDD" w:rsidRDefault="009A3DDD" w:rsidP="009A3DDD">
      <w:pPr>
        <w:spacing w:after="160" w:line="259" w:lineRule="auto"/>
      </w:pPr>
    </w:p>
    <w:p w14:paraId="37BF1E4B" w14:textId="58AEDCF0" w:rsidR="009A3DDD" w:rsidRPr="009A3DDD" w:rsidRDefault="009A3DDD" w:rsidP="009A3DDD">
      <w:pPr>
        <w:widowControl w:val="0"/>
        <w:autoSpaceDE w:val="0"/>
        <w:autoSpaceDN w:val="0"/>
        <w:adjustRightInd w:val="0"/>
        <w:spacing w:before="450" w:after="45" w:line="240" w:lineRule="auto"/>
        <w:ind w:left="150" w:right="45"/>
        <w:rPr>
          <w:rFonts w:asciiTheme="majorHAnsi" w:hAnsiTheme="majorHAnsi" w:cstheme="majorHAnsi"/>
          <w:b/>
          <w:bCs/>
          <w:color w:val="000000"/>
          <w:sz w:val="24"/>
          <w:szCs w:val="24"/>
          <w:u w:val="single"/>
        </w:rPr>
      </w:pPr>
      <w:r w:rsidRPr="009A3DDD">
        <w:rPr>
          <w:rFonts w:asciiTheme="majorHAnsi" w:hAnsiTheme="majorHAnsi" w:cstheme="majorHAnsi"/>
          <w:b/>
          <w:bCs/>
          <w:color w:val="000000"/>
          <w:sz w:val="24"/>
          <w:szCs w:val="24"/>
          <w:u w:val="single"/>
        </w:rPr>
        <w:lastRenderedPageBreak/>
        <w:t>Exam Questions</w:t>
      </w:r>
    </w:p>
    <w:p w14:paraId="39F9E389" w14:textId="77777777" w:rsidR="009A3DDD" w:rsidRPr="00B74B70" w:rsidRDefault="009A3DDD" w:rsidP="009A3DDD">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Mountains are harsh environments. The higher up the mountain, the lower the temperature becomes. The diagram shows a forest growing on the side of a mountain.</w:t>
      </w:r>
      <w:r>
        <w:br/>
        <w:t>The upper boundary of the forest is called the tree line. Trees do not grow above the tree line.</w:t>
      </w:r>
    </w:p>
    <w:p w14:paraId="429AD2C4" w14:textId="13344E5C" w:rsidR="009A3DDD" w:rsidRDefault="009A3DDD" w:rsidP="009A3DDD">
      <w:pPr>
        <w:widowControl w:val="0"/>
        <w:autoSpaceDE w:val="0"/>
        <w:autoSpaceDN w:val="0"/>
        <w:adjustRightInd w:val="0"/>
        <w:spacing w:before="240" w:line="240" w:lineRule="auto"/>
        <w:ind w:left="1701" w:right="567"/>
      </w:pPr>
      <w:r>
        <w:rPr>
          <w:noProof/>
        </w:rPr>
        <w:drawing>
          <wp:inline distT="0" distB="0" distL="0" distR="0" wp14:anchorId="2AC01203" wp14:editId="222C292C">
            <wp:extent cx="3241040" cy="18357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41040" cy="1835785"/>
                    </a:xfrm>
                    <a:prstGeom prst="rect">
                      <a:avLst/>
                    </a:prstGeom>
                    <a:noFill/>
                    <a:ln>
                      <a:noFill/>
                    </a:ln>
                  </pic:spPr>
                </pic:pic>
              </a:graphicData>
            </a:graphic>
          </wp:inline>
        </w:drawing>
      </w:r>
      <w:r>
        <w:t> </w:t>
      </w:r>
    </w:p>
    <w:p w14:paraId="4894746E" w14:textId="77777777" w:rsidR="009A3DDD" w:rsidRDefault="009A3DDD" w:rsidP="009A3DDD">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The position of the tree line is determined by abiotic factors.</w:t>
      </w:r>
      <w:r>
        <w:br/>
        <w:t>What is meant by an abiotic factor?</w:t>
      </w:r>
    </w:p>
    <w:p w14:paraId="024387E4"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73C0E6D4"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A644B47"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04A8C1BB" w14:textId="77777777" w:rsidR="009A3DDD" w:rsidRDefault="009A3DDD" w:rsidP="009A3DDD">
      <w:pPr>
        <w:widowControl w:val="0"/>
        <w:autoSpaceDE w:val="0"/>
        <w:autoSpaceDN w:val="0"/>
        <w:adjustRightInd w:val="0"/>
        <w:spacing w:before="240" w:line="240" w:lineRule="auto"/>
        <w:ind w:left="1701" w:right="567" w:hanging="567"/>
      </w:pPr>
      <w:r>
        <w:t xml:space="preserve">(ii)     Other than temperature, suggest </w:t>
      </w:r>
      <w:r>
        <w:rPr>
          <w:b/>
          <w:bCs/>
        </w:rPr>
        <w:t>one</w:t>
      </w:r>
      <w:r>
        <w:t xml:space="preserve"> abiotic factor that is likely to affect the position of the tree line on the mountain.</w:t>
      </w:r>
    </w:p>
    <w:p w14:paraId="591CDBBA"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32662A2"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32A2C88E" w14:textId="77777777" w:rsidR="009A3DDD" w:rsidRPr="00B74B70" w:rsidRDefault="009A3DDD" w:rsidP="009A3DDD">
      <w:pPr>
        <w:widowControl w:val="0"/>
        <w:autoSpaceDE w:val="0"/>
        <w:autoSpaceDN w:val="0"/>
        <w:adjustRightInd w:val="0"/>
        <w:spacing w:before="240" w:line="240" w:lineRule="auto"/>
        <w:ind w:right="567"/>
        <w:rPr>
          <w:b/>
          <w:bCs/>
          <w:color w:val="000000"/>
          <w:sz w:val="27"/>
          <w:szCs w:val="27"/>
        </w:rPr>
      </w:pPr>
      <w:r>
        <w:rPr>
          <w:b/>
          <w:bCs/>
          <w:color w:val="000000"/>
          <w:sz w:val="27"/>
          <w:szCs w:val="27"/>
        </w:rPr>
        <w:t xml:space="preserve">Q2. </w:t>
      </w:r>
      <w:r>
        <w:t xml:space="preserve">Zooplankton are very small animals which feed on algae (green </w:t>
      </w:r>
      <w:proofErr w:type="spellStart"/>
      <w:r>
        <w:t>protoctists</w:t>
      </w:r>
      <w:proofErr w:type="spellEnd"/>
      <w:r>
        <w:t xml:space="preserve">) found in lakes. The chart shows the mean depth of zooplankton populations in four lakes, </w:t>
      </w:r>
      <w:r>
        <w:rPr>
          <w:b/>
          <w:bCs/>
        </w:rPr>
        <w:t>P</w:t>
      </w:r>
      <w:r>
        <w:t xml:space="preserve"> to </w:t>
      </w:r>
      <w:r>
        <w:rPr>
          <w:b/>
          <w:bCs/>
        </w:rPr>
        <w:t>S</w:t>
      </w:r>
      <w:r>
        <w:t>, during the day and the night. It also shows the standard deviations of the means. The depth at which the light intensity is 1% of the surface light intensity is also shown.</w:t>
      </w:r>
    </w:p>
    <w:p w14:paraId="29F4B20D" w14:textId="33009194" w:rsidR="009A3DDD" w:rsidRDefault="009A3DDD" w:rsidP="009A3DDD">
      <w:pPr>
        <w:widowControl w:val="0"/>
        <w:autoSpaceDE w:val="0"/>
        <w:autoSpaceDN w:val="0"/>
        <w:adjustRightInd w:val="0"/>
        <w:spacing w:before="240" w:line="240" w:lineRule="auto"/>
        <w:jc w:val="center"/>
      </w:pPr>
      <w:r>
        <w:rPr>
          <w:noProof/>
        </w:rPr>
        <w:drawing>
          <wp:inline distT="0" distB="0" distL="0" distR="0" wp14:anchorId="257FB6F0" wp14:editId="64CD4C9A">
            <wp:extent cx="5220335" cy="25590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20335" cy="2559050"/>
                    </a:xfrm>
                    <a:prstGeom prst="rect">
                      <a:avLst/>
                    </a:prstGeom>
                    <a:noFill/>
                    <a:ln>
                      <a:noFill/>
                    </a:ln>
                  </pic:spPr>
                </pic:pic>
              </a:graphicData>
            </a:graphic>
          </wp:inline>
        </w:drawing>
      </w:r>
      <w:r>
        <w:t> </w:t>
      </w:r>
    </w:p>
    <w:p w14:paraId="4AA1803A" w14:textId="77777777" w:rsidR="00FF74CB" w:rsidRDefault="00FF74CB" w:rsidP="009A3DDD">
      <w:pPr>
        <w:widowControl w:val="0"/>
        <w:autoSpaceDE w:val="0"/>
        <w:autoSpaceDN w:val="0"/>
        <w:adjustRightInd w:val="0"/>
        <w:spacing w:before="240" w:line="240" w:lineRule="auto"/>
        <w:ind w:left="1134" w:right="567" w:hanging="567"/>
      </w:pPr>
    </w:p>
    <w:p w14:paraId="78B55F59" w14:textId="77777777" w:rsidR="00FF74CB" w:rsidRDefault="00FF74CB" w:rsidP="009A3DDD">
      <w:pPr>
        <w:widowControl w:val="0"/>
        <w:autoSpaceDE w:val="0"/>
        <w:autoSpaceDN w:val="0"/>
        <w:adjustRightInd w:val="0"/>
        <w:spacing w:before="240" w:line="240" w:lineRule="auto"/>
        <w:ind w:left="1134" w:right="567" w:hanging="567"/>
      </w:pPr>
    </w:p>
    <w:p w14:paraId="2B5F549F" w14:textId="30C10A50" w:rsidR="009A3DDD" w:rsidRDefault="009A3DDD" w:rsidP="009A3DDD">
      <w:pPr>
        <w:widowControl w:val="0"/>
        <w:autoSpaceDE w:val="0"/>
        <w:autoSpaceDN w:val="0"/>
        <w:adjustRightInd w:val="0"/>
        <w:spacing w:before="240" w:line="240" w:lineRule="auto"/>
        <w:ind w:left="1134" w:right="567" w:hanging="567"/>
      </w:pPr>
      <w:r>
        <w:t>(a)     Explain the evidence that the zooplankton feed at night.</w:t>
      </w:r>
    </w:p>
    <w:p w14:paraId="033E1E93"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01279378"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6651208F"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15B071A"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2C2C5287"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(3)</w:t>
      </w:r>
    </w:p>
    <w:p w14:paraId="3B66D5F7" w14:textId="77777777" w:rsidR="009A3DDD" w:rsidRDefault="009A3DDD" w:rsidP="009A3DDD">
      <w:pPr>
        <w:widowControl w:val="0"/>
        <w:autoSpaceDE w:val="0"/>
        <w:autoSpaceDN w:val="0"/>
        <w:adjustRightInd w:val="0"/>
        <w:spacing w:before="240" w:line="240" w:lineRule="auto"/>
        <w:ind w:left="1134" w:right="567" w:hanging="567"/>
      </w:pPr>
      <w:r>
        <w:t>(b)     Predatory fish, which hunt by sight, are present in some of the lakes. These fish have been present in the lakes for different lengths of time.</w:t>
      </w:r>
    </w:p>
    <w:p w14:paraId="732B4529" w14:textId="77777777" w:rsidR="009A3DDD" w:rsidRDefault="009A3DDD" w:rsidP="009A3DDD">
      <w:pPr>
        <w:widowControl w:val="0"/>
        <w:autoSpaceDE w:val="0"/>
        <w:autoSpaceDN w:val="0"/>
        <w:adjustRightInd w:val="0"/>
        <w:spacing w:line="240" w:lineRule="auto"/>
      </w:pPr>
      <w:r>
        <w:t> </w:t>
      </w:r>
    </w:p>
    <w:tbl>
      <w:tblPr>
        <w:tblW w:w="0" w:type="auto"/>
        <w:tblInd w:w="1355" w:type="dxa"/>
        <w:tblLayout w:type="fixed"/>
        <w:tblCellMar>
          <w:left w:w="0" w:type="dxa"/>
          <w:right w:w="0" w:type="dxa"/>
        </w:tblCellMar>
        <w:tblLook w:val="0000" w:firstRow="0" w:lastRow="0" w:firstColumn="0" w:lastColumn="0" w:noHBand="0" w:noVBand="0"/>
      </w:tblPr>
      <w:tblGrid>
        <w:gridCol w:w="2295"/>
        <w:gridCol w:w="4293"/>
      </w:tblGrid>
      <w:tr w:rsidR="009A3DDD" w14:paraId="6B7ED609" w14:textId="77777777" w:rsidTr="00DE4DAB">
        <w:tc>
          <w:tcPr>
            <w:tcW w:w="229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E092D54" w14:textId="77777777" w:rsidR="009A3DDD" w:rsidRDefault="009A3DDD" w:rsidP="00DE4DAB">
            <w:pPr>
              <w:widowControl w:val="0"/>
              <w:autoSpaceDE w:val="0"/>
              <w:autoSpaceDN w:val="0"/>
              <w:adjustRightInd w:val="0"/>
              <w:spacing w:before="120" w:after="120" w:line="240" w:lineRule="auto"/>
              <w:jc w:val="center"/>
              <w:rPr>
                <w:b/>
                <w:bCs/>
              </w:rPr>
            </w:pPr>
            <w:r>
              <w:rPr>
                <w:b/>
                <w:bCs/>
              </w:rPr>
              <w:t>Lake</w:t>
            </w:r>
          </w:p>
        </w:tc>
        <w:tc>
          <w:tcPr>
            <w:tcW w:w="4293" w:type="dxa"/>
            <w:tcBorders>
              <w:top w:val="single" w:sz="8" w:space="0" w:color="000000"/>
              <w:left w:val="nil"/>
              <w:bottom w:val="single" w:sz="8" w:space="0" w:color="000000"/>
              <w:right w:val="single" w:sz="8" w:space="0" w:color="000000"/>
            </w:tcBorders>
            <w:tcMar>
              <w:left w:w="108" w:type="dxa"/>
              <w:right w:w="108" w:type="dxa"/>
            </w:tcMar>
            <w:vAlign w:val="center"/>
          </w:tcPr>
          <w:p w14:paraId="211CDE09" w14:textId="77777777" w:rsidR="009A3DDD" w:rsidRDefault="009A3DDD" w:rsidP="00DE4DAB">
            <w:pPr>
              <w:widowControl w:val="0"/>
              <w:autoSpaceDE w:val="0"/>
              <w:autoSpaceDN w:val="0"/>
              <w:adjustRightInd w:val="0"/>
              <w:spacing w:before="120" w:after="120" w:line="240" w:lineRule="auto"/>
              <w:jc w:val="center"/>
              <w:rPr>
                <w:b/>
                <w:bCs/>
              </w:rPr>
            </w:pPr>
            <w:r>
              <w:rPr>
                <w:b/>
                <w:bCs/>
              </w:rPr>
              <w:t>Estimated length of time predatory fish have been present / years</w:t>
            </w:r>
          </w:p>
        </w:tc>
      </w:tr>
      <w:tr w:rsidR="009A3DDD" w14:paraId="442360C7" w14:textId="77777777" w:rsidTr="00DE4DAB">
        <w:tc>
          <w:tcPr>
            <w:tcW w:w="2295" w:type="dxa"/>
            <w:tcBorders>
              <w:top w:val="nil"/>
              <w:left w:val="single" w:sz="8" w:space="0" w:color="000000"/>
              <w:bottom w:val="single" w:sz="8" w:space="0" w:color="000000"/>
              <w:right w:val="single" w:sz="8" w:space="0" w:color="000000"/>
            </w:tcBorders>
            <w:tcMar>
              <w:left w:w="108" w:type="dxa"/>
              <w:right w:w="108" w:type="dxa"/>
            </w:tcMar>
            <w:vAlign w:val="center"/>
          </w:tcPr>
          <w:p w14:paraId="7BE5FE25" w14:textId="77777777" w:rsidR="009A3DDD" w:rsidRDefault="009A3DDD" w:rsidP="00DE4DAB">
            <w:pPr>
              <w:widowControl w:val="0"/>
              <w:autoSpaceDE w:val="0"/>
              <w:autoSpaceDN w:val="0"/>
              <w:adjustRightInd w:val="0"/>
              <w:spacing w:before="120" w:after="120" w:line="240" w:lineRule="auto"/>
              <w:jc w:val="center"/>
              <w:rPr>
                <w:b/>
                <w:bCs/>
              </w:rPr>
            </w:pPr>
            <w:r>
              <w:rPr>
                <w:b/>
                <w:bCs/>
              </w:rPr>
              <w:t>P</w:t>
            </w:r>
          </w:p>
        </w:tc>
        <w:tc>
          <w:tcPr>
            <w:tcW w:w="4293" w:type="dxa"/>
            <w:tcBorders>
              <w:top w:val="nil"/>
              <w:left w:val="nil"/>
              <w:bottom w:val="single" w:sz="8" w:space="0" w:color="000000"/>
              <w:right w:val="single" w:sz="8" w:space="0" w:color="000000"/>
            </w:tcBorders>
            <w:tcMar>
              <w:left w:w="108" w:type="dxa"/>
              <w:right w:w="108" w:type="dxa"/>
            </w:tcMar>
            <w:vAlign w:val="center"/>
          </w:tcPr>
          <w:p w14:paraId="4153BA6B" w14:textId="77777777" w:rsidR="009A3DDD" w:rsidRDefault="009A3DDD" w:rsidP="00DE4DAB">
            <w:pPr>
              <w:widowControl w:val="0"/>
              <w:autoSpaceDE w:val="0"/>
              <w:autoSpaceDN w:val="0"/>
              <w:adjustRightInd w:val="0"/>
              <w:spacing w:before="120" w:after="120" w:line="240" w:lineRule="auto"/>
              <w:jc w:val="center"/>
            </w:pPr>
            <w:r>
              <w:t>0</w:t>
            </w:r>
          </w:p>
        </w:tc>
      </w:tr>
      <w:tr w:rsidR="009A3DDD" w14:paraId="2AC35D38" w14:textId="77777777" w:rsidTr="00DE4DAB">
        <w:tc>
          <w:tcPr>
            <w:tcW w:w="2295" w:type="dxa"/>
            <w:tcBorders>
              <w:top w:val="nil"/>
              <w:left w:val="single" w:sz="8" w:space="0" w:color="000000"/>
              <w:bottom w:val="single" w:sz="8" w:space="0" w:color="000000"/>
              <w:right w:val="single" w:sz="8" w:space="0" w:color="000000"/>
            </w:tcBorders>
            <w:tcMar>
              <w:left w:w="108" w:type="dxa"/>
              <w:right w:w="108" w:type="dxa"/>
            </w:tcMar>
            <w:vAlign w:val="center"/>
          </w:tcPr>
          <w:p w14:paraId="1C449E31" w14:textId="77777777" w:rsidR="009A3DDD" w:rsidRDefault="009A3DDD" w:rsidP="00DE4DAB">
            <w:pPr>
              <w:widowControl w:val="0"/>
              <w:autoSpaceDE w:val="0"/>
              <w:autoSpaceDN w:val="0"/>
              <w:adjustRightInd w:val="0"/>
              <w:spacing w:before="120" w:after="120" w:line="240" w:lineRule="auto"/>
              <w:jc w:val="center"/>
              <w:rPr>
                <w:b/>
                <w:bCs/>
              </w:rPr>
            </w:pPr>
            <w:r>
              <w:rPr>
                <w:b/>
                <w:bCs/>
              </w:rPr>
              <w:t>Q</w:t>
            </w:r>
          </w:p>
        </w:tc>
        <w:tc>
          <w:tcPr>
            <w:tcW w:w="4293" w:type="dxa"/>
            <w:tcBorders>
              <w:top w:val="nil"/>
              <w:left w:val="nil"/>
              <w:bottom w:val="single" w:sz="8" w:space="0" w:color="000000"/>
              <w:right w:val="single" w:sz="8" w:space="0" w:color="000000"/>
            </w:tcBorders>
            <w:tcMar>
              <w:left w:w="108" w:type="dxa"/>
              <w:right w:w="108" w:type="dxa"/>
            </w:tcMar>
            <w:vAlign w:val="center"/>
          </w:tcPr>
          <w:p w14:paraId="0F7586DC" w14:textId="77777777" w:rsidR="009A3DDD" w:rsidRDefault="009A3DDD" w:rsidP="00DE4DAB">
            <w:pPr>
              <w:widowControl w:val="0"/>
              <w:autoSpaceDE w:val="0"/>
              <w:autoSpaceDN w:val="0"/>
              <w:adjustRightInd w:val="0"/>
              <w:spacing w:before="120" w:after="120" w:line="240" w:lineRule="auto"/>
              <w:jc w:val="center"/>
            </w:pPr>
            <w:r>
              <w:t>5</w:t>
            </w:r>
          </w:p>
        </w:tc>
      </w:tr>
      <w:tr w:rsidR="009A3DDD" w14:paraId="691BA4EE" w14:textId="77777777" w:rsidTr="00DE4DAB">
        <w:tc>
          <w:tcPr>
            <w:tcW w:w="2295" w:type="dxa"/>
            <w:tcBorders>
              <w:top w:val="nil"/>
              <w:left w:val="single" w:sz="8" w:space="0" w:color="000000"/>
              <w:bottom w:val="single" w:sz="8" w:space="0" w:color="000000"/>
              <w:right w:val="single" w:sz="8" w:space="0" w:color="000000"/>
            </w:tcBorders>
            <w:tcMar>
              <w:left w:w="108" w:type="dxa"/>
              <w:right w:w="108" w:type="dxa"/>
            </w:tcMar>
            <w:vAlign w:val="center"/>
          </w:tcPr>
          <w:p w14:paraId="23DC0922" w14:textId="77777777" w:rsidR="009A3DDD" w:rsidRDefault="009A3DDD" w:rsidP="00DE4DAB">
            <w:pPr>
              <w:widowControl w:val="0"/>
              <w:autoSpaceDE w:val="0"/>
              <w:autoSpaceDN w:val="0"/>
              <w:adjustRightInd w:val="0"/>
              <w:spacing w:before="120" w:after="120" w:line="240" w:lineRule="auto"/>
              <w:jc w:val="center"/>
              <w:rPr>
                <w:b/>
                <w:bCs/>
              </w:rPr>
            </w:pPr>
            <w:r>
              <w:rPr>
                <w:b/>
                <w:bCs/>
              </w:rPr>
              <w:t>R</w:t>
            </w:r>
          </w:p>
        </w:tc>
        <w:tc>
          <w:tcPr>
            <w:tcW w:w="4293" w:type="dxa"/>
            <w:tcBorders>
              <w:top w:val="nil"/>
              <w:left w:val="nil"/>
              <w:bottom w:val="single" w:sz="8" w:space="0" w:color="000000"/>
              <w:right w:val="single" w:sz="8" w:space="0" w:color="000000"/>
            </w:tcBorders>
            <w:tcMar>
              <w:left w:w="108" w:type="dxa"/>
              <w:right w:w="108" w:type="dxa"/>
            </w:tcMar>
            <w:vAlign w:val="center"/>
          </w:tcPr>
          <w:p w14:paraId="4B572462" w14:textId="77777777" w:rsidR="009A3DDD" w:rsidRDefault="009A3DDD" w:rsidP="00DE4DAB">
            <w:pPr>
              <w:widowControl w:val="0"/>
              <w:autoSpaceDE w:val="0"/>
              <w:autoSpaceDN w:val="0"/>
              <w:adjustRightInd w:val="0"/>
              <w:spacing w:before="120" w:after="120" w:line="240" w:lineRule="auto"/>
              <w:jc w:val="center"/>
            </w:pPr>
            <w:r>
              <w:t>25</w:t>
            </w:r>
          </w:p>
        </w:tc>
      </w:tr>
      <w:tr w:rsidR="009A3DDD" w14:paraId="50A9EB15" w14:textId="77777777" w:rsidTr="00DE4DAB">
        <w:tc>
          <w:tcPr>
            <w:tcW w:w="2295" w:type="dxa"/>
            <w:tcBorders>
              <w:top w:val="nil"/>
              <w:left w:val="single" w:sz="8" w:space="0" w:color="000000"/>
              <w:bottom w:val="single" w:sz="8" w:space="0" w:color="000000"/>
              <w:right w:val="single" w:sz="8" w:space="0" w:color="000000"/>
            </w:tcBorders>
            <w:tcMar>
              <w:left w:w="108" w:type="dxa"/>
              <w:right w:w="108" w:type="dxa"/>
            </w:tcMar>
            <w:vAlign w:val="center"/>
          </w:tcPr>
          <w:p w14:paraId="64933CCA" w14:textId="77777777" w:rsidR="009A3DDD" w:rsidRDefault="009A3DDD" w:rsidP="00DE4DAB">
            <w:pPr>
              <w:widowControl w:val="0"/>
              <w:autoSpaceDE w:val="0"/>
              <w:autoSpaceDN w:val="0"/>
              <w:adjustRightInd w:val="0"/>
              <w:spacing w:before="120" w:after="120" w:line="240" w:lineRule="auto"/>
              <w:jc w:val="center"/>
              <w:rPr>
                <w:b/>
                <w:bCs/>
              </w:rPr>
            </w:pPr>
            <w:r>
              <w:rPr>
                <w:b/>
                <w:bCs/>
              </w:rPr>
              <w:t>S</w:t>
            </w:r>
          </w:p>
        </w:tc>
        <w:tc>
          <w:tcPr>
            <w:tcW w:w="4293" w:type="dxa"/>
            <w:tcBorders>
              <w:top w:val="nil"/>
              <w:left w:val="nil"/>
              <w:bottom w:val="single" w:sz="8" w:space="0" w:color="000000"/>
              <w:right w:val="single" w:sz="8" w:space="0" w:color="000000"/>
            </w:tcBorders>
            <w:tcMar>
              <w:left w:w="108" w:type="dxa"/>
              <w:right w:w="108" w:type="dxa"/>
            </w:tcMar>
            <w:vAlign w:val="center"/>
          </w:tcPr>
          <w:p w14:paraId="7F8FF4A9" w14:textId="77777777" w:rsidR="009A3DDD" w:rsidRDefault="009A3DDD" w:rsidP="00DE4DAB">
            <w:pPr>
              <w:widowControl w:val="0"/>
              <w:autoSpaceDE w:val="0"/>
              <w:autoSpaceDN w:val="0"/>
              <w:adjustRightInd w:val="0"/>
              <w:spacing w:before="120" w:after="120" w:line="240" w:lineRule="auto"/>
              <w:jc w:val="center"/>
            </w:pPr>
            <w:r>
              <w:t>Over 1000</w:t>
            </w:r>
          </w:p>
        </w:tc>
      </w:tr>
    </w:tbl>
    <w:p w14:paraId="21AC6FDA" w14:textId="77777777" w:rsidR="009A3DDD" w:rsidRDefault="009A3DDD" w:rsidP="009A3DDD">
      <w:pPr>
        <w:widowControl w:val="0"/>
        <w:autoSpaceDE w:val="0"/>
        <w:autoSpaceDN w:val="0"/>
        <w:adjustRightInd w:val="0"/>
        <w:spacing w:before="240" w:line="240" w:lineRule="auto"/>
        <w:ind w:left="1701" w:right="567" w:hanging="567"/>
      </w:pPr>
      <w:r>
        <w:t>(</w:t>
      </w:r>
      <w:proofErr w:type="spellStart"/>
      <w:r>
        <w:t>i</w:t>
      </w:r>
      <w:proofErr w:type="spellEnd"/>
      <w:r>
        <w:t>)      Describe the relationship between the depth of the zooplankton during the day and the length of time predators have been present in the lake.</w:t>
      </w:r>
    </w:p>
    <w:p w14:paraId="6F4BD542"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B4147BA"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22698310"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44D5C425" w14:textId="77777777" w:rsidR="009A3DDD" w:rsidRDefault="009A3DDD" w:rsidP="009A3DDD">
      <w:pPr>
        <w:widowControl w:val="0"/>
        <w:autoSpaceDE w:val="0"/>
        <w:autoSpaceDN w:val="0"/>
        <w:adjustRightInd w:val="0"/>
        <w:spacing w:before="240" w:line="240" w:lineRule="auto"/>
        <w:ind w:left="1701" w:right="567" w:hanging="567"/>
      </w:pPr>
      <w:r>
        <w:t>(ii)     Suggest how the differences in behaviour of the zooplankton populations in the four lakes might have evolved.</w:t>
      </w:r>
    </w:p>
    <w:p w14:paraId="57D29648"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4DC3600"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F1082C7"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775F1E5"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12CDC3B9"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7ADA4866"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23187A1A"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(3)</w:t>
      </w:r>
    </w:p>
    <w:p w14:paraId="6E315F4E" w14:textId="77777777" w:rsidR="006D26AA" w:rsidRDefault="006D26AA" w:rsidP="009A3DDD">
      <w:pPr>
        <w:widowControl w:val="0"/>
        <w:autoSpaceDE w:val="0"/>
        <w:autoSpaceDN w:val="0"/>
        <w:adjustRightInd w:val="0"/>
        <w:spacing w:before="60" w:line="240" w:lineRule="auto"/>
        <w:rPr>
          <w:b/>
          <w:bCs/>
          <w:color w:val="000000"/>
          <w:sz w:val="27"/>
          <w:szCs w:val="27"/>
        </w:rPr>
      </w:pPr>
    </w:p>
    <w:p w14:paraId="76B2A05B" w14:textId="77777777" w:rsidR="006D26AA" w:rsidRDefault="006D26AA" w:rsidP="009A3DDD">
      <w:pPr>
        <w:widowControl w:val="0"/>
        <w:autoSpaceDE w:val="0"/>
        <w:autoSpaceDN w:val="0"/>
        <w:adjustRightInd w:val="0"/>
        <w:spacing w:before="60" w:line="240" w:lineRule="auto"/>
        <w:rPr>
          <w:b/>
          <w:bCs/>
          <w:color w:val="000000"/>
          <w:sz w:val="27"/>
          <w:szCs w:val="27"/>
        </w:rPr>
      </w:pPr>
    </w:p>
    <w:p w14:paraId="599DBB5D" w14:textId="77777777" w:rsidR="006D26AA" w:rsidRDefault="006D26AA" w:rsidP="009A3DDD">
      <w:pPr>
        <w:widowControl w:val="0"/>
        <w:autoSpaceDE w:val="0"/>
        <w:autoSpaceDN w:val="0"/>
        <w:adjustRightInd w:val="0"/>
        <w:spacing w:before="60" w:line="240" w:lineRule="auto"/>
        <w:rPr>
          <w:b/>
          <w:bCs/>
          <w:color w:val="000000"/>
          <w:sz w:val="27"/>
          <w:szCs w:val="27"/>
        </w:rPr>
      </w:pPr>
    </w:p>
    <w:p w14:paraId="42DEC0D3" w14:textId="77777777" w:rsidR="006D26AA" w:rsidRDefault="006D26AA" w:rsidP="009A3DDD">
      <w:pPr>
        <w:widowControl w:val="0"/>
        <w:autoSpaceDE w:val="0"/>
        <w:autoSpaceDN w:val="0"/>
        <w:adjustRightInd w:val="0"/>
        <w:spacing w:before="60" w:line="240" w:lineRule="auto"/>
        <w:rPr>
          <w:b/>
          <w:bCs/>
          <w:color w:val="000000"/>
          <w:sz w:val="27"/>
          <w:szCs w:val="27"/>
        </w:rPr>
      </w:pPr>
    </w:p>
    <w:p w14:paraId="7D10F376" w14:textId="1329BA5A" w:rsidR="009A3DDD" w:rsidRPr="00B74B70" w:rsidRDefault="009A3DDD" w:rsidP="009A3DDD">
      <w:pPr>
        <w:widowControl w:val="0"/>
        <w:autoSpaceDE w:val="0"/>
        <w:autoSpaceDN w:val="0"/>
        <w:adjustRightInd w:val="0"/>
        <w:spacing w:before="60" w:line="240" w:lineRule="auto"/>
        <w:rPr>
          <w:b/>
          <w:bCs/>
          <w:sz w:val="20"/>
          <w:szCs w:val="20"/>
        </w:rPr>
      </w:pPr>
      <w:r>
        <w:rPr>
          <w:b/>
          <w:bCs/>
          <w:color w:val="000000"/>
          <w:sz w:val="27"/>
          <w:szCs w:val="27"/>
        </w:rPr>
        <w:lastRenderedPageBreak/>
        <w:t>Q3.</w:t>
      </w:r>
    </w:p>
    <w:p w14:paraId="0E58E2AB" w14:textId="77777777" w:rsidR="009A3DDD" w:rsidRDefault="009A3DDD" w:rsidP="009A3DDD">
      <w:pPr>
        <w:widowControl w:val="0"/>
        <w:autoSpaceDE w:val="0"/>
        <w:autoSpaceDN w:val="0"/>
        <w:adjustRightInd w:val="0"/>
        <w:spacing w:line="240" w:lineRule="auto"/>
        <w:ind w:left="1134" w:right="567" w:hanging="567"/>
      </w:pPr>
      <w:r>
        <w:t>(a)     An ecosystem supports a certain size of population of a species.</w:t>
      </w:r>
      <w:r>
        <w:br/>
        <w:t>Predation is one biotic factor that can cause the size of this population to change.</w:t>
      </w:r>
    </w:p>
    <w:p w14:paraId="02FC63B6" w14:textId="77777777" w:rsidR="009A3DDD" w:rsidRDefault="009A3DDD" w:rsidP="009A3DDD">
      <w:pPr>
        <w:widowControl w:val="0"/>
        <w:autoSpaceDE w:val="0"/>
        <w:autoSpaceDN w:val="0"/>
        <w:adjustRightInd w:val="0"/>
        <w:spacing w:before="240" w:line="240" w:lineRule="auto"/>
        <w:ind w:left="1701" w:right="567" w:hanging="567"/>
      </w:pPr>
      <w:r>
        <w:t xml:space="preserve">Give </w:t>
      </w:r>
      <w:r>
        <w:rPr>
          <w:b/>
          <w:bCs/>
        </w:rPr>
        <w:t xml:space="preserve">one </w:t>
      </w:r>
      <w:r>
        <w:t>other biotic factor that can cause the size of a population to change.</w:t>
      </w:r>
    </w:p>
    <w:p w14:paraId="2789E954"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70C8F56F"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 xml:space="preserve"> (1)</w:t>
      </w:r>
    </w:p>
    <w:p w14:paraId="687CA3D3" w14:textId="77777777" w:rsidR="009A3DDD" w:rsidRDefault="009A3DDD" w:rsidP="009A3DDD">
      <w:pPr>
        <w:widowControl w:val="0"/>
        <w:autoSpaceDE w:val="0"/>
        <w:autoSpaceDN w:val="0"/>
        <w:adjustRightInd w:val="0"/>
        <w:spacing w:before="240" w:line="240" w:lineRule="auto"/>
        <w:ind w:left="1134" w:right="567" w:hanging="567"/>
      </w:pPr>
      <w:r>
        <w:t>(b)     Ecologists investigated predation by 555 domestic cats whose owners lived in different types of housing. They asked cat owners to record the number of mammals, birds and frogs that their cats brought home over a five-month period.</w:t>
      </w:r>
    </w:p>
    <w:p w14:paraId="10A5C347" w14:textId="77777777" w:rsidR="009A3DDD" w:rsidRDefault="009A3DDD" w:rsidP="009A3DDD">
      <w:pPr>
        <w:widowControl w:val="0"/>
        <w:autoSpaceDE w:val="0"/>
        <w:autoSpaceDN w:val="0"/>
        <w:adjustRightInd w:val="0"/>
        <w:spacing w:before="240" w:line="240" w:lineRule="auto"/>
        <w:ind w:left="1134" w:right="567"/>
      </w:pPr>
      <w:r>
        <w:t>The graph shows their results.</w:t>
      </w:r>
    </w:p>
    <w:p w14:paraId="4241244E" w14:textId="54C58DE2" w:rsidR="009A3DDD" w:rsidRDefault="009A3DDD" w:rsidP="009A3DDD">
      <w:pPr>
        <w:widowControl w:val="0"/>
        <w:autoSpaceDE w:val="0"/>
        <w:autoSpaceDN w:val="0"/>
        <w:adjustRightInd w:val="0"/>
        <w:spacing w:before="240" w:line="240" w:lineRule="auto"/>
        <w:ind w:left="1701" w:right="567" w:hanging="567"/>
      </w:pPr>
      <w:r>
        <w:rPr>
          <w:noProof/>
        </w:rPr>
        <w:drawing>
          <wp:inline distT="0" distB="0" distL="0" distR="0" wp14:anchorId="2F99D15B" wp14:editId="28C58D64">
            <wp:extent cx="5160476" cy="3119388"/>
            <wp:effectExtent l="0" t="0" r="254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64650" cy="3121911"/>
                    </a:xfrm>
                    <a:prstGeom prst="rect">
                      <a:avLst/>
                    </a:prstGeom>
                    <a:noFill/>
                    <a:ln>
                      <a:noFill/>
                    </a:ln>
                  </pic:spPr>
                </pic:pic>
              </a:graphicData>
            </a:graphic>
          </wp:inline>
        </w:drawing>
      </w:r>
      <w:r>
        <w:t> </w:t>
      </w:r>
    </w:p>
    <w:p w14:paraId="581A8FF0" w14:textId="77777777" w:rsidR="009A3DDD" w:rsidRDefault="009A3DDD" w:rsidP="009A3DDD">
      <w:pPr>
        <w:widowControl w:val="0"/>
        <w:autoSpaceDE w:val="0"/>
        <w:autoSpaceDN w:val="0"/>
        <w:adjustRightInd w:val="0"/>
        <w:spacing w:before="240" w:line="240" w:lineRule="auto"/>
        <w:ind w:left="1701" w:right="567" w:hanging="567"/>
      </w:pPr>
      <w:r>
        <w:t>(</w:t>
      </w:r>
      <w:proofErr w:type="spellStart"/>
      <w:r>
        <w:t>i</w:t>
      </w:r>
      <w:proofErr w:type="spellEnd"/>
      <w:r>
        <w:t>)      What do these data suggest about predation by domestic cats?</w:t>
      </w:r>
    </w:p>
    <w:p w14:paraId="0E10CE98"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35D25FFB"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62B8F3F4"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6C73B453"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2DD9C871"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(2)</w:t>
      </w:r>
    </w:p>
    <w:p w14:paraId="16EB6D4C" w14:textId="77777777" w:rsidR="009A3DDD" w:rsidRDefault="009A3DDD" w:rsidP="009A3DDD">
      <w:pPr>
        <w:widowControl w:val="0"/>
        <w:autoSpaceDE w:val="0"/>
        <w:autoSpaceDN w:val="0"/>
        <w:adjustRightInd w:val="0"/>
        <w:spacing w:before="240" w:line="240" w:lineRule="auto"/>
        <w:ind w:left="1701" w:right="567" w:hanging="567"/>
      </w:pPr>
      <w:r>
        <w:t xml:space="preserve">(ii)     Some scientists thought that the results of this investigation were </w:t>
      </w:r>
      <w:r>
        <w:rPr>
          <w:b/>
          <w:bCs/>
        </w:rPr>
        <w:t xml:space="preserve">not </w:t>
      </w:r>
      <w:r>
        <w:t>very reliable.</w:t>
      </w:r>
    </w:p>
    <w:p w14:paraId="60CCB2B5" w14:textId="77777777" w:rsidR="009A3DDD" w:rsidRDefault="009A3DDD" w:rsidP="009A3DDD">
      <w:pPr>
        <w:widowControl w:val="0"/>
        <w:autoSpaceDE w:val="0"/>
        <w:autoSpaceDN w:val="0"/>
        <w:adjustRightInd w:val="0"/>
        <w:spacing w:before="240" w:line="240" w:lineRule="auto"/>
        <w:ind w:left="1701" w:right="567"/>
      </w:pPr>
      <w:r>
        <w:t xml:space="preserve">Suggest </w:t>
      </w:r>
      <w:r>
        <w:rPr>
          <w:b/>
          <w:bCs/>
        </w:rPr>
        <w:t xml:space="preserve">one </w:t>
      </w:r>
      <w:r>
        <w:t xml:space="preserve">reason why they might have thought that the results were </w:t>
      </w:r>
      <w:r>
        <w:rPr>
          <w:b/>
          <w:bCs/>
        </w:rPr>
        <w:t xml:space="preserve">not </w:t>
      </w:r>
      <w:r>
        <w:t>reliable.</w:t>
      </w:r>
    </w:p>
    <w:p w14:paraId="27F0A924"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56958652"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14ED320"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771A4718" w14:textId="7AD77828" w:rsidR="009A3DDD" w:rsidRPr="006D26AA" w:rsidRDefault="009A3DDD" w:rsidP="006D26AA">
      <w:pPr>
        <w:widowControl w:val="0"/>
        <w:autoSpaceDE w:val="0"/>
        <w:autoSpaceDN w:val="0"/>
        <w:adjustRightInd w:val="0"/>
        <w:spacing w:before="240" w:line="240" w:lineRule="auto"/>
        <w:ind w:left="1701" w:right="567"/>
      </w:pPr>
      <w:r>
        <w:t>______________________________________________________________</w:t>
      </w:r>
      <w:r>
        <w:rPr>
          <w:b/>
          <w:bCs/>
          <w:sz w:val="20"/>
          <w:szCs w:val="20"/>
        </w:rPr>
        <w:t>(2)</w:t>
      </w:r>
    </w:p>
    <w:p w14:paraId="7ED19112" w14:textId="730D70FA" w:rsidR="009A3DDD" w:rsidRDefault="006D26AA" w:rsidP="009A3DDD">
      <w:pPr>
        <w:widowControl w:val="0"/>
        <w:autoSpaceDE w:val="0"/>
        <w:autoSpaceDN w:val="0"/>
        <w:adjustRightInd w:val="0"/>
        <w:spacing w:before="240" w:line="240" w:lineRule="auto"/>
        <w:ind w:left="1134" w:right="567" w:hanging="567"/>
      </w:pPr>
      <w:r>
        <w:lastRenderedPageBreak/>
        <w:t>(</w:t>
      </w:r>
      <w:r w:rsidR="009A3DDD">
        <w:t>c)     The ecologists investigated the effect of putting a bell on a cat’s collar on its probability of catching prey. As in the first investigation, they asked cat owners to record the prey brought home by their cats. Half of the cats in this study had bells on their collars.</w:t>
      </w:r>
    </w:p>
    <w:p w14:paraId="48B766A2" w14:textId="77777777" w:rsidR="009A3DDD" w:rsidRDefault="009A3DDD" w:rsidP="009A3DDD">
      <w:pPr>
        <w:widowControl w:val="0"/>
        <w:autoSpaceDE w:val="0"/>
        <w:autoSpaceDN w:val="0"/>
        <w:adjustRightInd w:val="0"/>
        <w:spacing w:before="240" w:line="240" w:lineRule="auto"/>
        <w:ind w:left="1134" w:right="567"/>
      </w:pPr>
      <w:r>
        <w:t>The graph shows the results.</w:t>
      </w:r>
    </w:p>
    <w:p w14:paraId="3EE941DF" w14:textId="35A75075" w:rsidR="009A3DDD" w:rsidRDefault="009A3DDD" w:rsidP="009A3DDD">
      <w:pPr>
        <w:widowControl w:val="0"/>
        <w:autoSpaceDE w:val="0"/>
        <w:autoSpaceDN w:val="0"/>
        <w:adjustRightInd w:val="0"/>
        <w:spacing w:before="240" w:line="240" w:lineRule="auto"/>
        <w:ind w:left="1134" w:right="567" w:hanging="567"/>
      </w:pPr>
      <w:r>
        <w:rPr>
          <w:noProof/>
        </w:rPr>
        <w:drawing>
          <wp:inline distT="0" distB="0" distL="0" distR="0" wp14:anchorId="3B01646E" wp14:editId="66BE82A8">
            <wp:extent cx="5854700" cy="31254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54700" cy="3125470"/>
                    </a:xfrm>
                    <a:prstGeom prst="rect">
                      <a:avLst/>
                    </a:prstGeom>
                    <a:noFill/>
                    <a:ln>
                      <a:noFill/>
                    </a:ln>
                  </pic:spPr>
                </pic:pic>
              </a:graphicData>
            </a:graphic>
          </wp:inline>
        </w:drawing>
      </w:r>
      <w:r>
        <w:t> </w:t>
      </w:r>
    </w:p>
    <w:p w14:paraId="1590ECDE" w14:textId="77777777" w:rsidR="009A3DDD" w:rsidRDefault="009A3DDD" w:rsidP="009A3DDD">
      <w:pPr>
        <w:widowControl w:val="0"/>
        <w:autoSpaceDE w:val="0"/>
        <w:autoSpaceDN w:val="0"/>
        <w:adjustRightInd w:val="0"/>
        <w:spacing w:before="240" w:line="240" w:lineRule="auto"/>
        <w:ind w:left="1701" w:right="567" w:hanging="567"/>
      </w:pPr>
      <w:r>
        <w:t>(</w:t>
      </w:r>
      <w:proofErr w:type="spellStart"/>
      <w:r>
        <w:t>i</w:t>
      </w:r>
      <w:proofErr w:type="spellEnd"/>
      <w:r>
        <w:t>)      What was the hypothesis that the ecologists were investigating?</w:t>
      </w:r>
    </w:p>
    <w:p w14:paraId="73DBC6DA"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5168A0F7"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35F402AA"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6D1712EA" w14:textId="77777777" w:rsidR="009A3DDD" w:rsidRDefault="009A3DDD" w:rsidP="009A3DDD">
      <w:pPr>
        <w:widowControl w:val="0"/>
        <w:autoSpaceDE w:val="0"/>
        <w:autoSpaceDN w:val="0"/>
        <w:adjustRightInd w:val="0"/>
        <w:spacing w:before="240" w:line="240" w:lineRule="auto"/>
        <w:ind w:left="1701" w:right="567" w:hanging="567"/>
      </w:pPr>
      <w:r>
        <w:t>(ii)     What do these data suggest about the effect of putting a bell on a cat’s collar?</w:t>
      </w:r>
    </w:p>
    <w:p w14:paraId="293D8F13"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39A68D51"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458825DB"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13211CB3"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7856C635"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(2)</w:t>
      </w:r>
    </w:p>
    <w:p w14:paraId="33FECE86" w14:textId="77777777" w:rsidR="009A3DDD" w:rsidRDefault="009A3DDD" w:rsidP="009A3DDD">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Q4.</w:t>
      </w:r>
    </w:p>
    <w:p w14:paraId="5145BA7A" w14:textId="77777777" w:rsidR="009A3DDD" w:rsidRDefault="009A3DDD" w:rsidP="009A3DDD">
      <w:pPr>
        <w:widowControl w:val="0"/>
        <w:autoSpaceDE w:val="0"/>
        <w:autoSpaceDN w:val="0"/>
        <w:adjustRightInd w:val="0"/>
        <w:spacing w:line="240" w:lineRule="auto"/>
        <w:ind w:left="1134" w:right="567" w:hanging="567"/>
      </w:pPr>
      <w:r>
        <w:t>(a)     What is meant by a community?</w:t>
      </w:r>
    </w:p>
    <w:p w14:paraId="7B0FC551"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27119CF4"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69BEFF1A"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F4D66B4"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3769F490"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(2)</w:t>
      </w:r>
    </w:p>
    <w:p w14:paraId="76D804BD" w14:textId="77777777" w:rsidR="009A3DDD" w:rsidRDefault="009A3DDD" w:rsidP="009A3DDD">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Q5.</w:t>
      </w:r>
    </w:p>
    <w:p w14:paraId="583AAAFD" w14:textId="77777777" w:rsidR="009A3DDD" w:rsidRDefault="009A3DDD" w:rsidP="009A3DDD">
      <w:pPr>
        <w:widowControl w:val="0"/>
        <w:autoSpaceDE w:val="0"/>
        <w:autoSpaceDN w:val="0"/>
        <w:adjustRightInd w:val="0"/>
        <w:spacing w:line="240" w:lineRule="auto"/>
        <w:ind w:left="1134" w:right="567" w:hanging="567"/>
      </w:pPr>
      <w:r>
        <w:t>(a)     Explain the meaning of these ecological terms.</w:t>
      </w:r>
    </w:p>
    <w:p w14:paraId="5DBE8E24" w14:textId="77777777" w:rsidR="009A3DDD" w:rsidRDefault="009A3DDD" w:rsidP="009A3DDD">
      <w:pPr>
        <w:widowControl w:val="0"/>
        <w:autoSpaceDE w:val="0"/>
        <w:autoSpaceDN w:val="0"/>
        <w:adjustRightInd w:val="0"/>
        <w:spacing w:before="240" w:line="240" w:lineRule="auto"/>
        <w:ind w:left="1134" w:right="567"/>
      </w:pPr>
      <w:r>
        <w:t>Population __________________________________________________________</w:t>
      </w:r>
    </w:p>
    <w:p w14:paraId="725FD9EF"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6238A460" w14:textId="77777777" w:rsidR="009A3DDD" w:rsidRDefault="009A3DDD" w:rsidP="009A3DDD">
      <w:pPr>
        <w:widowControl w:val="0"/>
        <w:autoSpaceDE w:val="0"/>
        <w:autoSpaceDN w:val="0"/>
        <w:adjustRightInd w:val="0"/>
        <w:spacing w:before="240" w:line="240" w:lineRule="auto"/>
        <w:ind w:left="1134" w:right="567"/>
      </w:pPr>
      <w:r>
        <w:t>Community _________________________________________________________</w:t>
      </w:r>
    </w:p>
    <w:p w14:paraId="3206EF23"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4F10D9A5"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(2)</w:t>
      </w:r>
    </w:p>
    <w:p w14:paraId="547A772A" w14:textId="77777777" w:rsidR="009A3DDD" w:rsidRDefault="009A3DDD" w:rsidP="009A3DDD">
      <w:pPr>
        <w:widowControl w:val="0"/>
        <w:autoSpaceDE w:val="0"/>
        <w:autoSpaceDN w:val="0"/>
        <w:adjustRightInd w:val="0"/>
        <w:spacing w:before="240" w:line="240" w:lineRule="auto"/>
        <w:ind w:left="1134" w:right="567" w:hanging="567"/>
      </w:pPr>
      <w:r>
        <w:t xml:space="preserve"> (c)     Explain how you would use a quadrat to estimate the number of dandelion plants in a field measuring 100 m by 150 m.</w:t>
      </w:r>
    </w:p>
    <w:p w14:paraId="793A797F"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353E4E9"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481AE83"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0E10B8B3"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328A6E17"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03AE31A4" w14:textId="77777777" w:rsidR="009A3DDD" w:rsidRPr="00B74B70" w:rsidRDefault="009A3DDD" w:rsidP="009A3DDD">
      <w:pPr>
        <w:widowControl w:val="0"/>
        <w:autoSpaceDE w:val="0"/>
        <w:autoSpaceDN w:val="0"/>
        <w:adjustRightInd w:val="0"/>
        <w:spacing w:before="60" w:line="240" w:lineRule="auto"/>
        <w:jc w:val="right"/>
        <w:rPr>
          <w:b/>
          <w:bCs/>
          <w:sz w:val="20"/>
          <w:szCs w:val="20"/>
        </w:rPr>
      </w:pPr>
      <w:r>
        <w:rPr>
          <w:b/>
          <w:bCs/>
          <w:sz w:val="20"/>
          <w:szCs w:val="20"/>
        </w:rPr>
        <w:t xml:space="preserve"> (3)</w:t>
      </w:r>
    </w:p>
    <w:p w14:paraId="4CB3066B" w14:textId="77777777" w:rsidR="009A3DDD" w:rsidRDefault="009A3DDD" w:rsidP="009A3DDD">
      <w:pPr>
        <w:widowControl w:val="0"/>
        <w:autoSpaceDE w:val="0"/>
        <w:autoSpaceDN w:val="0"/>
        <w:adjustRightInd w:val="0"/>
        <w:spacing w:before="240" w:line="240" w:lineRule="auto"/>
        <w:ind w:left="1134" w:right="567" w:hanging="567"/>
      </w:pPr>
      <w:r>
        <w:t xml:space="preserve">(d)     Two similar species of birds (species </w:t>
      </w:r>
      <w:r>
        <w:rPr>
          <w:b/>
          <w:bCs/>
        </w:rPr>
        <w:t xml:space="preserve">A </w:t>
      </w:r>
      <w:r>
        <w:t xml:space="preserve">and species </w:t>
      </w:r>
      <w:r>
        <w:rPr>
          <w:b/>
          <w:bCs/>
        </w:rPr>
        <w:t>B</w:t>
      </w:r>
      <w:r>
        <w:t>) feed on slightly different sized insects and have slightly different temperature preferences. The diagram represents the response of each species to these factors.</w:t>
      </w:r>
    </w:p>
    <w:p w14:paraId="0B0A064C" w14:textId="36EA82B7" w:rsidR="009A3DDD" w:rsidRDefault="009A3DDD" w:rsidP="009A3DDD">
      <w:pPr>
        <w:widowControl w:val="0"/>
        <w:autoSpaceDE w:val="0"/>
        <w:autoSpaceDN w:val="0"/>
        <w:adjustRightInd w:val="0"/>
        <w:spacing w:before="240" w:line="240" w:lineRule="auto"/>
        <w:jc w:val="center"/>
      </w:pPr>
      <w:r>
        <w:rPr>
          <w:noProof/>
        </w:rPr>
        <w:drawing>
          <wp:inline distT="0" distB="0" distL="0" distR="0" wp14:anchorId="3F7697AB" wp14:editId="6722A395">
            <wp:extent cx="4476750" cy="43738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76750" cy="4373880"/>
                    </a:xfrm>
                    <a:prstGeom prst="rect">
                      <a:avLst/>
                    </a:prstGeom>
                    <a:noFill/>
                    <a:ln>
                      <a:noFill/>
                    </a:ln>
                  </pic:spPr>
                </pic:pic>
              </a:graphicData>
            </a:graphic>
          </wp:inline>
        </w:drawing>
      </w:r>
      <w:r>
        <w:t> </w:t>
      </w:r>
    </w:p>
    <w:p w14:paraId="1AA059C5" w14:textId="77777777" w:rsidR="009A3DDD" w:rsidRDefault="009A3DDD" w:rsidP="009A3DDD">
      <w:pPr>
        <w:widowControl w:val="0"/>
        <w:autoSpaceDE w:val="0"/>
        <w:autoSpaceDN w:val="0"/>
        <w:adjustRightInd w:val="0"/>
        <w:spacing w:before="240" w:line="240" w:lineRule="auto"/>
        <w:ind w:left="1701" w:right="567" w:hanging="567"/>
      </w:pPr>
      <w:r>
        <w:lastRenderedPageBreak/>
        <w:t>(</w:t>
      </w:r>
      <w:proofErr w:type="spellStart"/>
      <w:r>
        <w:t>i</w:t>
      </w:r>
      <w:proofErr w:type="spellEnd"/>
      <w:r>
        <w:t>)      Which of the numbered boxes describes conditions which represent</w:t>
      </w:r>
    </w:p>
    <w:p w14:paraId="14A08AF9" w14:textId="77777777" w:rsidR="009A3DDD" w:rsidRDefault="009A3DDD" w:rsidP="009A3DDD">
      <w:pPr>
        <w:widowControl w:val="0"/>
        <w:autoSpaceDE w:val="0"/>
        <w:autoSpaceDN w:val="0"/>
        <w:adjustRightInd w:val="0"/>
        <w:spacing w:line="240" w:lineRule="auto"/>
      </w:pPr>
      <w:r>
        <w:t> </w:t>
      </w:r>
    </w:p>
    <w:tbl>
      <w:tblPr>
        <w:tblW w:w="0" w:type="auto"/>
        <w:tblInd w:w="1710" w:type="dxa"/>
        <w:tblLayout w:type="fixed"/>
        <w:tblCellMar>
          <w:left w:w="15" w:type="dxa"/>
          <w:right w:w="15" w:type="dxa"/>
        </w:tblCellMar>
        <w:tblLook w:val="0000" w:firstRow="0" w:lastRow="0" w:firstColumn="0" w:lastColumn="0" w:noHBand="0" w:noVBand="0"/>
      </w:tblPr>
      <w:tblGrid>
        <w:gridCol w:w="6120"/>
        <w:gridCol w:w="1020"/>
      </w:tblGrid>
      <w:tr w:rsidR="009A3DDD" w14:paraId="3C20C181" w14:textId="77777777" w:rsidTr="00DE4DAB">
        <w:tc>
          <w:tcPr>
            <w:tcW w:w="6120" w:type="dxa"/>
            <w:tcBorders>
              <w:top w:val="nil"/>
              <w:left w:val="nil"/>
              <w:bottom w:val="nil"/>
              <w:right w:val="nil"/>
            </w:tcBorders>
            <w:vAlign w:val="center"/>
          </w:tcPr>
          <w:p w14:paraId="6E0032F8" w14:textId="77777777" w:rsidR="009A3DDD" w:rsidRDefault="009A3DDD" w:rsidP="00DE4DAB">
            <w:pPr>
              <w:widowControl w:val="0"/>
              <w:autoSpaceDE w:val="0"/>
              <w:autoSpaceDN w:val="0"/>
              <w:adjustRightInd w:val="0"/>
              <w:spacing w:line="240" w:lineRule="auto"/>
              <w:rPr>
                <w:b/>
                <w:bCs/>
              </w:rPr>
            </w:pPr>
            <w:r>
              <w:t xml:space="preserve">the niche of species </w:t>
            </w:r>
            <w:r>
              <w:rPr>
                <w:b/>
                <w:bCs/>
              </w:rPr>
              <w:t>A</w:t>
            </w:r>
          </w:p>
        </w:tc>
        <w:tc>
          <w:tcPr>
            <w:tcW w:w="1020" w:type="dxa"/>
            <w:tcBorders>
              <w:top w:val="nil"/>
              <w:left w:val="nil"/>
              <w:bottom w:val="nil"/>
              <w:right w:val="nil"/>
            </w:tcBorders>
            <w:vAlign w:val="center"/>
          </w:tcPr>
          <w:p w14:paraId="18B03CFF" w14:textId="77777777" w:rsidR="009A3DDD" w:rsidRDefault="009A3DDD" w:rsidP="00DE4DAB">
            <w:pPr>
              <w:widowControl w:val="0"/>
              <w:autoSpaceDE w:val="0"/>
              <w:autoSpaceDN w:val="0"/>
              <w:adjustRightInd w:val="0"/>
              <w:spacing w:before="90" w:after="90" w:line="240" w:lineRule="auto"/>
              <w:ind w:left="45" w:right="45"/>
              <w:jc w:val="center"/>
            </w:pPr>
            <w:r>
              <w:t>______</w:t>
            </w:r>
          </w:p>
        </w:tc>
      </w:tr>
      <w:tr w:rsidR="009A3DDD" w14:paraId="7C4E10FC" w14:textId="77777777" w:rsidTr="00DE4DAB">
        <w:tc>
          <w:tcPr>
            <w:tcW w:w="6120" w:type="dxa"/>
            <w:tcBorders>
              <w:top w:val="nil"/>
              <w:left w:val="nil"/>
              <w:bottom w:val="nil"/>
              <w:right w:val="nil"/>
            </w:tcBorders>
            <w:vAlign w:val="center"/>
          </w:tcPr>
          <w:p w14:paraId="4FAC348D" w14:textId="77777777" w:rsidR="009A3DDD" w:rsidRDefault="009A3DDD" w:rsidP="00DE4DAB">
            <w:pPr>
              <w:widowControl w:val="0"/>
              <w:autoSpaceDE w:val="0"/>
              <w:autoSpaceDN w:val="0"/>
              <w:adjustRightInd w:val="0"/>
              <w:spacing w:line="240" w:lineRule="auto"/>
              <w:rPr>
                <w:b/>
                <w:bCs/>
              </w:rPr>
            </w:pPr>
            <w:r>
              <w:t xml:space="preserve">the niche of species </w:t>
            </w:r>
            <w:r>
              <w:rPr>
                <w:b/>
                <w:bCs/>
              </w:rPr>
              <w:t>B</w:t>
            </w:r>
          </w:p>
        </w:tc>
        <w:tc>
          <w:tcPr>
            <w:tcW w:w="1020" w:type="dxa"/>
            <w:tcBorders>
              <w:top w:val="nil"/>
              <w:left w:val="nil"/>
              <w:bottom w:val="nil"/>
              <w:right w:val="nil"/>
            </w:tcBorders>
            <w:vAlign w:val="center"/>
          </w:tcPr>
          <w:p w14:paraId="1C68D207" w14:textId="77777777" w:rsidR="009A3DDD" w:rsidRDefault="009A3DDD" w:rsidP="00DE4DAB">
            <w:pPr>
              <w:widowControl w:val="0"/>
              <w:autoSpaceDE w:val="0"/>
              <w:autoSpaceDN w:val="0"/>
              <w:adjustRightInd w:val="0"/>
              <w:spacing w:before="90" w:after="90" w:line="240" w:lineRule="auto"/>
              <w:ind w:left="45" w:right="45"/>
              <w:jc w:val="center"/>
            </w:pPr>
            <w:r>
              <w:t>______</w:t>
            </w:r>
          </w:p>
        </w:tc>
      </w:tr>
      <w:tr w:rsidR="009A3DDD" w14:paraId="6C62586C" w14:textId="77777777" w:rsidTr="00DE4DAB">
        <w:tc>
          <w:tcPr>
            <w:tcW w:w="6120" w:type="dxa"/>
            <w:tcBorders>
              <w:top w:val="nil"/>
              <w:left w:val="nil"/>
              <w:bottom w:val="nil"/>
              <w:right w:val="nil"/>
            </w:tcBorders>
            <w:vAlign w:val="center"/>
          </w:tcPr>
          <w:p w14:paraId="59EE8776" w14:textId="77777777" w:rsidR="009A3DDD" w:rsidRDefault="009A3DDD" w:rsidP="00DE4DAB">
            <w:pPr>
              <w:widowControl w:val="0"/>
              <w:autoSpaceDE w:val="0"/>
              <w:autoSpaceDN w:val="0"/>
              <w:adjustRightInd w:val="0"/>
              <w:spacing w:line="240" w:lineRule="auto"/>
            </w:pPr>
            <w:r>
              <w:t xml:space="preserve">insects too small for species </w:t>
            </w:r>
            <w:r>
              <w:rPr>
                <w:b/>
                <w:bCs/>
              </w:rPr>
              <w:t>B</w:t>
            </w:r>
            <w:r>
              <w:t xml:space="preserve"> and temperature too warm for species </w:t>
            </w:r>
            <w:r>
              <w:rPr>
                <w:b/>
                <w:bCs/>
              </w:rPr>
              <w:t>A</w:t>
            </w:r>
            <w:r>
              <w:t>;</w:t>
            </w:r>
          </w:p>
        </w:tc>
        <w:tc>
          <w:tcPr>
            <w:tcW w:w="1020" w:type="dxa"/>
            <w:tcBorders>
              <w:top w:val="nil"/>
              <w:left w:val="nil"/>
              <w:bottom w:val="nil"/>
              <w:right w:val="nil"/>
            </w:tcBorders>
            <w:vAlign w:val="center"/>
          </w:tcPr>
          <w:p w14:paraId="2ECF93B5" w14:textId="77777777" w:rsidR="009A3DDD" w:rsidRDefault="009A3DDD" w:rsidP="00DE4DAB">
            <w:pPr>
              <w:widowControl w:val="0"/>
              <w:autoSpaceDE w:val="0"/>
              <w:autoSpaceDN w:val="0"/>
              <w:adjustRightInd w:val="0"/>
              <w:spacing w:before="90" w:after="90" w:line="240" w:lineRule="auto"/>
              <w:ind w:left="45" w:right="45"/>
              <w:jc w:val="center"/>
            </w:pPr>
            <w:r>
              <w:t>______</w:t>
            </w:r>
          </w:p>
        </w:tc>
      </w:tr>
      <w:tr w:rsidR="009A3DDD" w14:paraId="255C9857" w14:textId="77777777" w:rsidTr="00DE4DAB">
        <w:tc>
          <w:tcPr>
            <w:tcW w:w="6120" w:type="dxa"/>
            <w:tcBorders>
              <w:top w:val="nil"/>
              <w:left w:val="nil"/>
              <w:bottom w:val="nil"/>
              <w:right w:val="nil"/>
            </w:tcBorders>
            <w:vAlign w:val="center"/>
          </w:tcPr>
          <w:p w14:paraId="13E726FD" w14:textId="77777777" w:rsidR="009A3DDD" w:rsidRDefault="009A3DDD" w:rsidP="00DE4DAB">
            <w:pPr>
              <w:widowControl w:val="0"/>
              <w:autoSpaceDE w:val="0"/>
              <w:autoSpaceDN w:val="0"/>
              <w:adjustRightInd w:val="0"/>
              <w:spacing w:line="240" w:lineRule="auto"/>
            </w:pPr>
            <w:r>
              <w:t xml:space="preserve">insects too large for species </w:t>
            </w:r>
            <w:r>
              <w:rPr>
                <w:b/>
                <w:bCs/>
              </w:rPr>
              <w:t>A</w:t>
            </w:r>
            <w:r>
              <w:t xml:space="preserve"> and temperature too cool for species </w:t>
            </w:r>
            <w:r>
              <w:rPr>
                <w:b/>
                <w:bCs/>
              </w:rPr>
              <w:t>B</w:t>
            </w:r>
            <w:r>
              <w:t>?</w:t>
            </w:r>
          </w:p>
        </w:tc>
        <w:tc>
          <w:tcPr>
            <w:tcW w:w="1020" w:type="dxa"/>
            <w:tcBorders>
              <w:top w:val="nil"/>
              <w:left w:val="nil"/>
              <w:bottom w:val="nil"/>
              <w:right w:val="nil"/>
            </w:tcBorders>
            <w:vAlign w:val="center"/>
          </w:tcPr>
          <w:p w14:paraId="25CF8636" w14:textId="77777777" w:rsidR="009A3DDD" w:rsidRDefault="009A3DDD" w:rsidP="00DE4DAB">
            <w:pPr>
              <w:widowControl w:val="0"/>
              <w:autoSpaceDE w:val="0"/>
              <w:autoSpaceDN w:val="0"/>
              <w:adjustRightInd w:val="0"/>
              <w:spacing w:before="90" w:after="90" w:line="240" w:lineRule="auto"/>
              <w:ind w:left="45" w:right="45"/>
              <w:jc w:val="center"/>
            </w:pPr>
            <w:r>
              <w:t>______</w:t>
            </w:r>
          </w:p>
        </w:tc>
      </w:tr>
    </w:tbl>
    <w:p w14:paraId="6C4D0976"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(2)</w:t>
      </w:r>
    </w:p>
    <w:p w14:paraId="6270D51F" w14:textId="77777777" w:rsidR="009A3DDD" w:rsidRDefault="009A3DDD" w:rsidP="009A3DDD">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Q6.</w:t>
      </w:r>
    </w:p>
    <w:p w14:paraId="1DACFDC6" w14:textId="77777777" w:rsidR="009A3DDD" w:rsidRDefault="009A3DDD" w:rsidP="009A3DDD">
      <w:pPr>
        <w:widowControl w:val="0"/>
        <w:autoSpaceDE w:val="0"/>
        <w:autoSpaceDN w:val="0"/>
        <w:adjustRightInd w:val="0"/>
        <w:spacing w:line="240" w:lineRule="auto"/>
        <w:ind w:left="567" w:right="567"/>
      </w:pPr>
      <w:r>
        <w:t>Mayflies are insects which lay their eggs in streams and rivers. The nymphs which hatch from the eggs live in the water for several years.</w:t>
      </w:r>
    </w:p>
    <w:p w14:paraId="109063E8" w14:textId="77777777" w:rsidR="009A3DDD" w:rsidRDefault="009A3DDD" w:rsidP="009A3DDD">
      <w:pPr>
        <w:widowControl w:val="0"/>
        <w:autoSpaceDE w:val="0"/>
        <w:autoSpaceDN w:val="0"/>
        <w:adjustRightInd w:val="0"/>
        <w:spacing w:before="240" w:line="240" w:lineRule="auto"/>
        <w:ind w:left="567" w:right="567"/>
      </w:pPr>
      <w:r>
        <w:t>Mayfly nymphs were collected by disturbing the gravel of a stream bed. A net placed immediately downstream caught any animals which were washed out of the gravel. Eight samples were collected from shallow, fast-flowing parts of the stream and eight from deeper, slow-flowing parts. Nymphs from two different families of mayfly were found. The results are given in the table.</w:t>
      </w:r>
    </w:p>
    <w:p w14:paraId="0E557FFE" w14:textId="77777777" w:rsidR="009A3DDD" w:rsidRDefault="009A3DDD" w:rsidP="009A3DDD">
      <w:pPr>
        <w:widowControl w:val="0"/>
        <w:autoSpaceDE w:val="0"/>
        <w:autoSpaceDN w:val="0"/>
        <w:adjustRightInd w:val="0"/>
        <w:spacing w:line="240" w:lineRule="auto"/>
      </w:pPr>
      <w:r>
        <w:t> </w:t>
      </w:r>
    </w:p>
    <w:tbl>
      <w:tblPr>
        <w:tblW w:w="0" w:type="auto"/>
        <w:tblInd w:w="642" w:type="dxa"/>
        <w:tblLayout w:type="fixed"/>
        <w:tblCellMar>
          <w:left w:w="75" w:type="dxa"/>
          <w:right w:w="75" w:type="dxa"/>
        </w:tblCellMar>
        <w:tblLook w:val="0000" w:firstRow="0" w:lastRow="0" w:firstColumn="0" w:lastColumn="0" w:noHBand="0" w:noVBand="0"/>
      </w:tblPr>
      <w:tblGrid>
        <w:gridCol w:w="2375"/>
        <w:gridCol w:w="1910"/>
        <w:gridCol w:w="1633"/>
        <w:gridCol w:w="1781"/>
        <w:gridCol w:w="1484"/>
      </w:tblGrid>
      <w:tr w:rsidR="009A3DDD" w14:paraId="11655374" w14:textId="77777777" w:rsidTr="00DE4DAB">
        <w:tc>
          <w:tcPr>
            <w:tcW w:w="2375" w:type="dxa"/>
            <w:tcBorders>
              <w:top w:val="nil"/>
              <w:left w:val="nil"/>
              <w:bottom w:val="nil"/>
              <w:right w:val="nil"/>
            </w:tcBorders>
            <w:vAlign w:val="center"/>
          </w:tcPr>
          <w:p w14:paraId="011BFC68" w14:textId="77777777" w:rsidR="009A3DDD" w:rsidRDefault="009A3DDD" w:rsidP="00DE4DAB">
            <w:pPr>
              <w:widowControl w:val="0"/>
              <w:autoSpaceDE w:val="0"/>
              <w:autoSpaceDN w:val="0"/>
              <w:adjustRightInd w:val="0"/>
              <w:spacing w:line="240" w:lineRule="auto"/>
            </w:pPr>
            <w:r>
              <w:t> </w:t>
            </w:r>
          </w:p>
        </w:tc>
        <w:tc>
          <w:tcPr>
            <w:tcW w:w="3543"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tcPr>
          <w:p w14:paraId="29AEE00C" w14:textId="77777777" w:rsidR="009A3DDD" w:rsidRDefault="009A3DDD" w:rsidP="00DE4DAB">
            <w:pPr>
              <w:widowControl w:val="0"/>
              <w:autoSpaceDE w:val="0"/>
              <w:autoSpaceDN w:val="0"/>
              <w:adjustRightInd w:val="0"/>
              <w:spacing w:before="120" w:after="120" w:line="240" w:lineRule="auto"/>
              <w:jc w:val="center"/>
              <w:rPr>
                <w:b/>
                <w:bCs/>
              </w:rPr>
            </w:pPr>
            <w:r>
              <w:rPr>
                <w:b/>
                <w:bCs/>
              </w:rPr>
              <w:t xml:space="preserve">Family </w:t>
            </w:r>
            <w:proofErr w:type="spellStart"/>
            <w:r>
              <w:rPr>
                <w:b/>
                <w:bCs/>
              </w:rPr>
              <w:t>Caenidae</w:t>
            </w:r>
            <w:proofErr w:type="spellEnd"/>
          </w:p>
        </w:tc>
        <w:tc>
          <w:tcPr>
            <w:tcW w:w="3265" w:type="dxa"/>
            <w:gridSpan w:val="2"/>
            <w:tcBorders>
              <w:top w:val="single" w:sz="8" w:space="0" w:color="000000"/>
              <w:left w:val="nil"/>
              <w:bottom w:val="single" w:sz="8" w:space="0" w:color="000000"/>
              <w:right w:val="single" w:sz="8" w:space="0" w:color="000000"/>
            </w:tcBorders>
            <w:tcMar>
              <w:left w:w="108" w:type="dxa"/>
              <w:right w:w="108" w:type="dxa"/>
            </w:tcMar>
          </w:tcPr>
          <w:p w14:paraId="34D60407" w14:textId="77777777" w:rsidR="009A3DDD" w:rsidRDefault="009A3DDD" w:rsidP="00DE4DAB">
            <w:pPr>
              <w:widowControl w:val="0"/>
              <w:autoSpaceDE w:val="0"/>
              <w:autoSpaceDN w:val="0"/>
              <w:adjustRightInd w:val="0"/>
              <w:spacing w:before="120" w:after="120" w:line="240" w:lineRule="auto"/>
              <w:jc w:val="center"/>
              <w:rPr>
                <w:b/>
                <w:bCs/>
              </w:rPr>
            </w:pPr>
            <w:r>
              <w:rPr>
                <w:b/>
                <w:bCs/>
              </w:rPr>
              <w:t xml:space="preserve">Family </w:t>
            </w:r>
            <w:proofErr w:type="spellStart"/>
            <w:r>
              <w:rPr>
                <w:b/>
                <w:bCs/>
              </w:rPr>
              <w:t>Baetidae</w:t>
            </w:r>
            <w:proofErr w:type="spellEnd"/>
          </w:p>
        </w:tc>
      </w:tr>
      <w:tr w:rsidR="009A3DDD" w14:paraId="1105914D" w14:textId="77777777" w:rsidTr="00DE4DAB">
        <w:tc>
          <w:tcPr>
            <w:tcW w:w="2375" w:type="dxa"/>
            <w:tcBorders>
              <w:top w:val="nil"/>
              <w:left w:val="nil"/>
              <w:bottom w:val="single" w:sz="8" w:space="0" w:color="000000"/>
              <w:right w:val="nil"/>
            </w:tcBorders>
            <w:vAlign w:val="center"/>
          </w:tcPr>
          <w:p w14:paraId="773F4F3C" w14:textId="77777777" w:rsidR="009A3DDD" w:rsidRDefault="009A3DDD" w:rsidP="00DE4DAB">
            <w:pPr>
              <w:widowControl w:val="0"/>
              <w:autoSpaceDE w:val="0"/>
              <w:autoSpaceDN w:val="0"/>
              <w:adjustRightInd w:val="0"/>
              <w:spacing w:line="240" w:lineRule="auto"/>
            </w:pPr>
            <w:r>
              <w:t> </w:t>
            </w:r>
          </w:p>
        </w:tc>
        <w:tc>
          <w:tcPr>
            <w:tcW w:w="1910" w:type="dxa"/>
            <w:tcBorders>
              <w:top w:val="nil"/>
              <w:left w:val="single" w:sz="8" w:space="0" w:color="000000"/>
              <w:bottom w:val="single" w:sz="8" w:space="0" w:color="000000"/>
              <w:right w:val="single" w:sz="8" w:space="0" w:color="000000"/>
            </w:tcBorders>
            <w:tcMar>
              <w:left w:w="108" w:type="dxa"/>
              <w:right w:w="108" w:type="dxa"/>
            </w:tcMar>
          </w:tcPr>
          <w:p w14:paraId="52CF9AEF" w14:textId="77777777" w:rsidR="009A3DDD" w:rsidRDefault="009A3DDD" w:rsidP="00DE4DAB">
            <w:pPr>
              <w:widowControl w:val="0"/>
              <w:autoSpaceDE w:val="0"/>
              <w:autoSpaceDN w:val="0"/>
              <w:adjustRightInd w:val="0"/>
              <w:spacing w:before="120" w:after="120" w:line="240" w:lineRule="auto"/>
              <w:jc w:val="center"/>
              <w:rPr>
                <w:b/>
                <w:bCs/>
              </w:rPr>
            </w:pPr>
            <w:r>
              <w:rPr>
                <w:b/>
                <w:bCs/>
              </w:rPr>
              <w:t>Shallow water</w:t>
            </w:r>
          </w:p>
        </w:tc>
        <w:tc>
          <w:tcPr>
            <w:tcW w:w="1633" w:type="dxa"/>
            <w:tcBorders>
              <w:top w:val="nil"/>
              <w:left w:val="nil"/>
              <w:bottom w:val="single" w:sz="8" w:space="0" w:color="000000"/>
              <w:right w:val="single" w:sz="8" w:space="0" w:color="000000"/>
            </w:tcBorders>
            <w:tcMar>
              <w:left w:w="108" w:type="dxa"/>
              <w:right w:w="108" w:type="dxa"/>
            </w:tcMar>
          </w:tcPr>
          <w:p w14:paraId="017794E0" w14:textId="77777777" w:rsidR="009A3DDD" w:rsidRDefault="009A3DDD" w:rsidP="00DE4DAB">
            <w:pPr>
              <w:widowControl w:val="0"/>
              <w:autoSpaceDE w:val="0"/>
              <w:autoSpaceDN w:val="0"/>
              <w:adjustRightInd w:val="0"/>
              <w:spacing w:before="120" w:after="120" w:line="240" w:lineRule="auto"/>
              <w:jc w:val="center"/>
              <w:rPr>
                <w:b/>
                <w:bCs/>
              </w:rPr>
            </w:pPr>
            <w:r>
              <w:rPr>
                <w:b/>
                <w:bCs/>
              </w:rPr>
              <w:t>Deep water</w:t>
            </w:r>
          </w:p>
        </w:tc>
        <w:tc>
          <w:tcPr>
            <w:tcW w:w="1781" w:type="dxa"/>
            <w:tcBorders>
              <w:top w:val="nil"/>
              <w:left w:val="nil"/>
              <w:bottom w:val="single" w:sz="8" w:space="0" w:color="000000"/>
              <w:right w:val="single" w:sz="8" w:space="0" w:color="000000"/>
            </w:tcBorders>
            <w:tcMar>
              <w:left w:w="108" w:type="dxa"/>
              <w:right w:w="108" w:type="dxa"/>
            </w:tcMar>
          </w:tcPr>
          <w:p w14:paraId="639704E1" w14:textId="77777777" w:rsidR="009A3DDD" w:rsidRDefault="009A3DDD" w:rsidP="00DE4DAB">
            <w:pPr>
              <w:widowControl w:val="0"/>
              <w:autoSpaceDE w:val="0"/>
              <w:autoSpaceDN w:val="0"/>
              <w:adjustRightInd w:val="0"/>
              <w:spacing w:before="120" w:after="120" w:line="240" w:lineRule="auto"/>
              <w:jc w:val="center"/>
              <w:rPr>
                <w:b/>
                <w:bCs/>
              </w:rPr>
            </w:pPr>
            <w:r>
              <w:rPr>
                <w:b/>
                <w:bCs/>
              </w:rPr>
              <w:t>Shallow water</w:t>
            </w:r>
          </w:p>
        </w:tc>
        <w:tc>
          <w:tcPr>
            <w:tcW w:w="1484" w:type="dxa"/>
            <w:tcBorders>
              <w:top w:val="nil"/>
              <w:left w:val="nil"/>
              <w:bottom w:val="single" w:sz="8" w:space="0" w:color="000000"/>
              <w:right w:val="single" w:sz="8" w:space="0" w:color="000000"/>
            </w:tcBorders>
            <w:tcMar>
              <w:left w:w="108" w:type="dxa"/>
              <w:right w:w="108" w:type="dxa"/>
            </w:tcMar>
          </w:tcPr>
          <w:p w14:paraId="33A30BB9" w14:textId="77777777" w:rsidR="009A3DDD" w:rsidRDefault="009A3DDD" w:rsidP="00DE4DAB">
            <w:pPr>
              <w:widowControl w:val="0"/>
              <w:autoSpaceDE w:val="0"/>
              <w:autoSpaceDN w:val="0"/>
              <w:adjustRightInd w:val="0"/>
              <w:spacing w:before="120" w:after="120" w:line="240" w:lineRule="auto"/>
              <w:jc w:val="center"/>
              <w:rPr>
                <w:b/>
                <w:bCs/>
              </w:rPr>
            </w:pPr>
            <w:r>
              <w:rPr>
                <w:b/>
                <w:bCs/>
              </w:rPr>
              <w:t>Deep water</w:t>
            </w:r>
          </w:p>
        </w:tc>
      </w:tr>
      <w:tr w:rsidR="009A3DDD" w14:paraId="7D7489DF" w14:textId="77777777" w:rsidTr="00DE4DAB">
        <w:tc>
          <w:tcPr>
            <w:tcW w:w="2375" w:type="dxa"/>
            <w:tcBorders>
              <w:top w:val="nil"/>
              <w:left w:val="single" w:sz="8" w:space="0" w:color="000000"/>
              <w:bottom w:val="single" w:sz="8" w:space="0" w:color="000000"/>
              <w:right w:val="single" w:sz="8" w:space="0" w:color="000000"/>
            </w:tcBorders>
            <w:tcMar>
              <w:left w:w="108" w:type="dxa"/>
              <w:right w:w="108" w:type="dxa"/>
            </w:tcMar>
          </w:tcPr>
          <w:p w14:paraId="1DA3E954" w14:textId="77777777" w:rsidR="009A3DDD" w:rsidRDefault="009A3DDD" w:rsidP="00DE4DAB">
            <w:pPr>
              <w:widowControl w:val="0"/>
              <w:autoSpaceDE w:val="0"/>
              <w:autoSpaceDN w:val="0"/>
              <w:adjustRightInd w:val="0"/>
              <w:spacing w:before="120" w:after="120" w:line="240" w:lineRule="auto"/>
              <w:rPr>
                <w:b/>
                <w:bCs/>
              </w:rPr>
            </w:pPr>
            <w:r>
              <w:rPr>
                <w:b/>
                <w:bCs/>
              </w:rPr>
              <w:t>Mean number of nymphs</w:t>
            </w:r>
          </w:p>
        </w:tc>
        <w:tc>
          <w:tcPr>
            <w:tcW w:w="1910" w:type="dxa"/>
            <w:tcBorders>
              <w:top w:val="nil"/>
              <w:left w:val="nil"/>
              <w:bottom w:val="single" w:sz="8" w:space="0" w:color="000000"/>
              <w:right w:val="single" w:sz="8" w:space="0" w:color="000000"/>
            </w:tcBorders>
            <w:tcMar>
              <w:left w:w="108" w:type="dxa"/>
              <w:right w:w="108" w:type="dxa"/>
            </w:tcMar>
          </w:tcPr>
          <w:p w14:paraId="343AF164" w14:textId="77777777" w:rsidR="009A3DDD" w:rsidRDefault="009A3DDD" w:rsidP="00DE4DAB">
            <w:pPr>
              <w:widowControl w:val="0"/>
              <w:autoSpaceDE w:val="0"/>
              <w:autoSpaceDN w:val="0"/>
              <w:adjustRightInd w:val="0"/>
              <w:spacing w:before="120" w:after="120" w:line="240" w:lineRule="auto"/>
              <w:jc w:val="center"/>
            </w:pPr>
            <w:r>
              <w:t>2.38</w:t>
            </w:r>
          </w:p>
        </w:tc>
        <w:tc>
          <w:tcPr>
            <w:tcW w:w="1633" w:type="dxa"/>
            <w:tcBorders>
              <w:top w:val="nil"/>
              <w:left w:val="nil"/>
              <w:bottom w:val="single" w:sz="8" w:space="0" w:color="000000"/>
              <w:right w:val="single" w:sz="8" w:space="0" w:color="000000"/>
            </w:tcBorders>
            <w:tcMar>
              <w:left w:w="108" w:type="dxa"/>
              <w:right w:w="108" w:type="dxa"/>
            </w:tcMar>
          </w:tcPr>
          <w:p w14:paraId="544B53CE" w14:textId="77777777" w:rsidR="009A3DDD" w:rsidRDefault="009A3DDD" w:rsidP="00DE4DAB">
            <w:pPr>
              <w:widowControl w:val="0"/>
              <w:autoSpaceDE w:val="0"/>
              <w:autoSpaceDN w:val="0"/>
              <w:adjustRightInd w:val="0"/>
              <w:spacing w:before="120" w:after="120" w:line="240" w:lineRule="auto"/>
              <w:jc w:val="center"/>
            </w:pPr>
            <w:r>
              <w:t>12.88</w:t>
            </w:r>
          </w:p>
        </w:tc>
        <w:tc>
          <w:tcPr>
            <w:tcW w:w="1781" w:type="dxa"/>
            <w:tcBorders>
              <w:top w:val="nil"/>
              <w:left w:val="nil"/>
              <w:bottom w:val="single" w:sz="8" w:space="0" w:color="000000"/>
              <w:right w:val="single" w:sz="8" w:space="0" w:color="000000"/>
            </w:tcBorders>
            <w:tcMar>
              <w:left w:w="108" w:type="dxa"/>
              <w:right w:w="108" w:type="dxa"/>
            </w:tcMar>
          </w:tcPr>
          <w:p w14:paraId="68DAF4CD" w14:textId="77777777" w:rsidR="009A3DDD" w:rsidRDefault="009A3DDD" w:rsidP="00DE4DAB">
            <w:pPr>
              <w:widowControl w:val="0"/>
              <w:autoSpaceDE w:val="0"/>
              <w:autoSpaceDN w:val="0"/>
              <w:adjustRightInd w:val="0"/>
              <w:spacing w:before="120" w:after="120" w:line="240" w:lineRule="auto"/>
              <w:jc w:val="center"/>
            </w:pPr>
            <w:r>
              <w:t>24.50</w:t>
            </w:r>
          </w:p>
        </w:tc>
        <w:tc>
          <w:tcPr>
            <w:tcW w:w="1484" w:type="dxa"/>
            <w:tcBorders>
              <w:top w:val="nil"/>
              <w:left w:val="nil"/>
              <w:bottom w:val="single" w:sz="8" w:space="0" w:color="000000"/>
              <w:right w:val="single" w:sz="8" w:space="0" w:color="000000"/>
            </w:tcBorders>
            <w:tcMar>
              <w:left w:w="108" w:type="dxa"/>
              <w:right w:w="108" w:type="dxa"/>
            </w:tcMar>
          </w:tcPr>
          <w:p w14:paraId="32EE5D0D" w14:textId="77777777" w:rsidR="009A3DDD" w:rsidRDefault="009A3DDD" w:rsidP="00DE4DAB">
            <w:pPr>
              <w:widowControl w:val="0"/>
              <w:autoSpaceDE w:val="0"/>
              <w:autoSpaceDN w:val="0"/>
              <w:adjustRightInd w:val="0"/>
              <w:spacing w:before="120" w:after="120" w:line="240" w:lineRule="auto"/>
              <w:jc w:val="center"/>
            </w:pPr>
            <w:r>
              <w:t>6.00</w:t>
            </w:r>
          </w:p>
        </w:tc>
      </w:tr>
      <w:tr w:rsidR="009A3DDD" w14:paraId="29738A28" w14:textId="77777777" w:rsidTr="00DE4DAB">
        <w:tc>
          <w:tcPr>
            <w:tcW w:w="2375" w:type="dxa"/>
            <w:tcBorders>
              <w:top w:val="nil"/>
              <w:left w:val="single" w:sz="8" w:space="0" w:color="000000"/>
              <w:bottom w:val="single" w:sz="8" w:space="0" w:color="000000"/>
              <w:right w:val="single" w:sz="8" w:space="0" w:color="000000"/>
            </w:tcBorders>
            <w:tcMar>
              <w:left w:w="108" w:type="dxa"/>
              <w:right w:w="108" w:type="dxa"/>
            </w:tcMar>
          </w:tcPr>
          <w:p w14:paraId="7ADA1B28" w14:textId="77777777" w:rsidR="009A3DDD" w:rsidRDefault="009A3DDD" w:rsidP="00DE4DAB">
            <w:pPr>
              <w:widowControl w:val="0"/>
              <w:autoSpaceDE w:val="0"/>
              <w:autoSpaceDN w:val="0"/>
              <w:adjustRightInd w:val="0"/>
              <w:spacing w:before="120" w:after="120" w:line="240" w:lineRule="auto"/>
              <w:rPr>
                <w:b/>
                <w:bCs/>
              </w:rPr>
            </w:pPr>
            <w:r>
              <w:rPr>
                <w:b/>
                <w:bCs/>
              </w:rPr>
              <w:t>Standard deviation</w:t>
            </w:r>
          </w:p>
        </w:tc>
        <w:tc>
          <w:tcPr>
            <w:tcW w:w="1910" w:type="dxa"/>
            <w:tcBorders>
              <w:top w:val="nil"/>
              <w:left w:val="nil"/>
              <w:bottom w:val="single" w:sz="8" w:space="0" w:color="000000"/>
              <w:right w:val="single" w:sz="8" w:space="0" w:color="000000"/>
            </w:tcBorders>
            <w:tcMar>
              <w:left w:w="108" w:type="dxa"/>
              <w:right w:w="108" w:type="dxa"/>
            </w:tcMar>
          </w:tcPr>
          <w:p w14:paraId="1C50C425" w14:textId="77777777" w:rsidR="009A3DDD" w:rsidRDefault="009A3DDD" w:rsidP="00DE4DAB">
            <w:pPr>
              <w:widowControl w:val="0"/>
              <w:autoSpaceDE w:val="0"/>
              <w:autoSpaceDN w:val="0"/>
              <w:adjustRightInd w:val="0"/>
              <w:spacing w:before="120" w:after="120" w:line="240" w:lineRule="auto"/>
              <w:jc w:val="center"/>
            </w:pPr>
            <w:r>
              <w:t>1.51</w:t>
            </w:r>
          </w:p>
        </w:tc>
        <w:tc>
          <w:tcPr>
            <w:tcW w:w="1633" w:type="dxa"/>
            <w:tcBorders>
              <w:top w:val="nil"/>
              <w:left w:val="nil"/>
              <w:bottom w:val="single" w:sz="8" w:space="0" w:color="000000"/>
              <w:right w:val="single" w:sz="8" w:space="0" w:color="000000"/>
            </w:tcBorders>
            <w:tcMar>
              <w:left w:w="108" w:type="dxa"/>
              <w:right w:w="108" w:type="dxa"/>
            </w:tcMar>
          </w:tcPr>
          <w:p w14:paraId="61818798" w14:textId="77777777" w:rsidR="009A3DDD" w:rsidRDefault="009A3DDD" w:rsidP="00DE4DAB">
            <w:pPr>
              <w:widowControl w:val="0"/>
              <w:autoSpaceDE w:val="0"/>
              <w:autoSpaceDN w:val="0"/>
              <w:adjustRightInd w:val="0"/>
              <w:spacing w:before="120" w:after="120" w:line="240" w:lineRule="auto"/>
              <w:jc w:val="center"/>
            </w:pPr>
            <w:r>
              <w:t>7.92</w:t>
            </w:r>
          </w:p>
        </w:tc>
        <w:tc>
          <w:tcPr>
            <w:tcW w:w="1781" w:type="dxa"/>
            <w:tcBorders>
              <w:top w:val="nil"/>
              <w:left w:val="nil"/>
              <w:bottom w:val="single" w:sz="8" w:space="0" w:color="000000"/>
              <w:right w:val="single" w:sz="8" w:space="0" w:color="000000"/>
            </w:tcBorders>
            <w:tcMar>
              <w:left w:w="108" w:type="dxa"/>
              <w:right w:w="108" w:type="dxa"/>
            </w:tcMar>
          </w:tcPr>
          <w:p w14:paraId="413BCF59" w14:textId="77777777" w:rsidR="009A3DDD" w:rsidRDefault="009A3DDD" w:rsidP="00DE4DAB">
            <w:pPr>
              <w:widowControl w:val="0"/>
              <w:autoSpaceDE w:val="0"/>
              <w:autoSpaceDN w:val="0"/>
              <w:adjustRightInd w:val="0"/>
              <w:spacing w:before="120" w:after="120" w:line="240" w:lineRule="auto"/>
              <w:jc w:val="center"/>
            </w:pPr>
            <w:r>
              <w:t>6.72</w:t>
            </w:r>
          </w:p>
        </w:tc>
        <w:tc>
          <w:tcPr>
            <w:tcW w:w="1484" w:type="dxa"/>
            <w:tcBorders>
              <w:top w:val="nil"/>
              <w:left w:val="nil"/>
              <w:bottom w:val="single" w:sz="8" w:space="0" w:color="000000"/>
              <w:right w:val="single" w:sz="8" w:space="0" w:color="000000"/>
            </w:tcBorders>
            <w:tcMar>
              <w:left w:w="108" w:type="dxa"/>
              <w:right w:w="108" w:type="dxa"/>
            </w:tcMar>
          </w:tcPr>
          <w:p w14:paraId="2E8E7036" w14:textId="77777777" w:rsidR="009A3DDD" w:rsidRDefault="009A3DDD" w:rsidP="00DE4DAB">
            <w:pPr>
              <w:widowControl w:val="0"/>
              <w:autoSpaceDE w:val="0"/>
              <w:autoSpaceDN w:val="0"/>
              <w:adjustRightInd w:val="0"/>
              <w:spacing w:before="120" w:after="120" w:line="240" w:lineRule="auto"/>
              <w:jc w:val="center"/>
            </w:pPr>
            <w:r>
              <w:t>1.51</w:t>
            </w:r>
          </w:p>
        </w:tc>
      </w:tr>
    </w:tbl>
    <w:p w14:paraId="5087DF65" w14:textId="77777777" w:rsidR="009A3DDD" w:rsidRDefault="009A3DDD" w:rsidP="009A3DDD">
      <w:pPr>
        <w:widowControl w:val="0"/>
        <w:autoSpaceDE w:val="0"/>
        <w:autoSpaceDN w:val="0"/>
        <w:adjustRightInd w:val="0"/>
        <w:spacing w:before="240" w:line="240" w:lineRule="auto"/>
        <w:ind w:left="1134" w:right="567" w:hanging="567"/>
      </w:pPr>
      <w:r>
        <w:t>(a)     Describe how you would have collected the samples in order to ensure they were representative of the habitats being investigated and could be compared with each other.</w:t>
      </w:r>
    </w:p>
    <w:p w14:paraId="07920EBF"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094C5BD4"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16B8E75"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2645126B"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42E06CA3"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36B473EB"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43CFDBE2"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(3)</w:t>
      </w:r>
    </w:p>
    <w:p w14:paraId="18333AF4" w14:textId="77777777" w:rsidR="009A3DDD" w:rsidRDefault="009A3DDD" w:rsidP="009A3DDD">
      <w:pPr>
        <w:widowControl w:val="0"/>
        <w:autoSpaceDE w:val="0"/>
        <w:autoSpaceDN w:val="0"/>
        <w:adjustRightInd w:val="0"/>
        <w:spacing w:before="240" w:line="240" w:lineRule="auto"/>
        <w:ind w:left="1134" w:right="567" w:hanging="567"/>
      </w:pPr>
      <w:r>
        <w:t xml:space="preserve">(b)     Which </w:t>
      </w:r>
      <w:r>
        <w:rPr>
          <w:b/>
          <w:bCs/>
        </w:rPr>
        <w:t xml:space="preserve">one </w:t>
      </w:r>
      <w:r>
        <w:t>of the four samples showed the greatest variation within the sample? Give evidence from the table for your answer.</w:t>
      </w:r>
    </w:p>
    <w:p w14:paraId="006971EB"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6843FE97"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138AC5DE"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4DD5A3CC" w14:textId="77777777" w:rsidR="009A3DDD" w:rsidRDefault="009A3DDD" w:rsidP="009A3DDD">
      <w:pPr>
        <w:widowControl w:val="0"/>
        <w:autoSpaceDE w:val="0"/>
        <w:autoSpaceDN w:val="0"/>
        <w:adjustRightInd w:val="0"/>
        <w:spacing w:before="240" w:line="240" w:lineRule="auto"/>
        <w:ind w:left="1134" w:right="567" w:hanging="567"/>
      </w:pPr>
    </w:p>
    <w:p w14:paraId="17F9B442" w14:textId="77777777" w:rsidR="009A3DDD" w:rsidRDefault="009A3DDD" w:rsidP="009A3DDD">
      <w:pPr>
        <w:widowControl w:val="0"/>
        <w:autoSpaceDE w:val="0"/>
        <w:autoSpaceDN w:val="0"/>
        <w:adjustRightInd w:val="0"/>
        <w:spacing w:before="240" w:line="240" w:lineRule="auto"/>
        <w:ind w:left="1134" w:right="567" w:hanging="567"/>
      </w:pPr>
      <w:r>
        <w:lastRenderedPageBreak/>
        <w:t>(c)     The two families of mayfly nymph occupy different ecological niches.</w:t>
      </w:r>
    </w:p>
    <w:p w14:paraId="61851813" w14:textId="77777777" w:rsidR="009A3DDD" w:rsidRDefault="009A3DDD" w:rsidP="009A3DDD">
      <w:pPr>
        <w:widowControl w:val="0"/>
        <w:autoSpaceDE w:val="0"/>
        <w:autoSpaceDN w:val="0"/>
        <w:adjustRightInd w:val="0"/>
        <w:spacing w:before="240" w:line="240" w:lineRule="auto"/>
        <w:ind w:left="1701" w:right="567" w:hanging="567"/>
      </w:pPr>
      <w:r>
        <w:t>(</w:t>
      </w:r>
      <w:proofErr w:type="spellStart"/>
      <w:r>
        <w:t>i</w:t>
      </w:r>
      <w:proofErr w:type="spellEnd"/>
      <w:r>
        <w:t xml:space="preserve">)      What is meant by the term </w:t>
      </w:r>
      <w:r>
        <w:rPr>
          <w:i/>
          <w:iCs/>
        </w:rPr>
        <w:t>ecological niche</w:t>
      </w:r>
      <w:r>
        <w:t>?</w:t>
      </w:r>
    </w:p>
    <w:p w14:paraId="49F97169"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0180A130"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3EB47253"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2B92A35C" w14:textId="77777777" w:rsidR="009A3DDD" w:rsidRDefault="009A3DDD" w:rsidP="009A3DDD">
      <w:pPr>
        <w:widowControl w:val="0"/>
        <w:autoSpaceDE w:val="0"/>
        <w:autoSpaceDN w:val="0"/>
        <w:adjustRightInd w:val="0"/>
        <w:spacing w:before="240" w:line="240" w:lineRule="auto"/>
        <w:ind w:left="1701" w:right="567" w:hanging="567"/>
      </w:pPr>
      <w:r>
        <w:t>(ii)     Describe the evidence in the table which suggests that the two families of mayflies occupy different ecological niches.</w:t>
      </w:r>
    </w:p>
    <w:p w14:paraId="3391D11F"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7C105DC9"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1AEAEBD2"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41659E3F" w14:textId="77777777" w:rsidR="009A3DDD" w:rsidRDefault="009A3DDD" w:rsidP="009A3DDD">
      <w:pPr>
        <w:widowControl w:val="0"/>
        <w:autoSpaceDE w:val="0"/>
        <w:autoSpaceDN w:val="0"/>
        <w:adjustRightInd w:val="0"/>
        <w:spacing w:before="240" w:line="240" w:lineRule="auto"/>
        <w:ind w:left="1701" w:right="567" w:hanging="567"/>
      </w:pPr>
      <w:r>
        <w:t>(iii)     Explain the advantage to these two families of mayflies of occupying different ecological niches.</w:t>
      </w:r>
    </w:p>
    <w:p w14:paraId="7274B13F"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01C0C057"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5A9F8639"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34ED1087" w14:textId="77777777" w:rsidR="009A3DDD" w:rsidRDefault="009A3DDD" w:rsidP="009A3DDD">
      <w:pPr>
        <w:widowControl w:val="0"/>
        <w:autoSpaceDE w:val="0"/>
        <w:autoSpaceDN w:val="0"/>
        <w:adjustRightInd w:val="0"/>
        <w:spacing w:before="240" w:line="240" w:lineRule="auto"/>
        <w:ind w:left="1701" w:right="567"/>
      </w:pPr>
      <w:r>
        <w:t>______________________________________________________________</w:t>
      </w:r>
    </w:p>
    <w:p w14:paraId="059FD108"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(2)</w:t>
      </w:r>
    </w:p>
    <w:p w14:paraId="5F22C60B" w14:textId="77777777" w:rsidR="009A3DDD" w:rsidRDefault="009A3DDD" w:rsidP="009A3DDD">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Q7.</w:t>
      </w:r>
    </w:p>
    <w:p w14:paraId="54147F4B" w14:textId="77777777" w:rsidR="009A3DDD" w:rsidRDefault="009A3DDD" w:rsidP="009A3DDD">
      <w:pPr>
        <w:widowControl w:val="0"/>
        <w:autoSpaceDE w:val="0"/>
        <w:autoSpaceDN w:val="0"/>
        <w:adjustRightInd w:val="0"/>
        <w:spacing w:line="240" w:lineRule="auto"/>
        <w:ind w:left="1134" w:right="567" w:hanging="567"/>
      </w:pPr>
      <w:r>
        <w:t>(a)     What term is used to describe populations of different species living in the same habitat?</w:t>
      </w:r>
    </w:p>
    <w:p w14:paraId="31643E48"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6DB6286B"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00399007" w14:textId="77777777" w:rsidR="009A3DDD" w:rsidRDefault="009A3DDD" w:rsidP="009A3DDD">
      <w:pPr>
        <w:widowControl w:val="0"/>
        <w:autoSpaceDE w:val="0"/>
        <w:autoSpaceDN w:val="0"/>
        <w:adjustRightInd w:val="0"/>
        <w:spacing w:before="240" w:line="240" w:lineRule="auto"/>
        <w:ind w:left="1134" w:right="567" w:hanging="567"/>
      </w:pPr>
      <w:r>
        <w:t>(b)     Different species occupy different ecological niches.</w:t>
      </w:r>
    </w:p>
    <w:p w14:paraId="3B571976" w14:textId="77777777" w:rsidR="009A3DDD" w:rsidRDefault="009A3DDD" w:rsidP="009A3DDD">
      <w:pPr>
        <w:widowControl w:val="0"/>
        <w:autoSpaceDE w:val="0"/>
        <w:autoSpaceDN w:val="0"/>
        <w:adjustRightInd w:val="0"/>
        <w:spacing w:before="240" w:line="240" w:lineRule="auto"/>
        <w:ind w:left="1134" w:right="567"/>
      </w:pPr>
      <w:r>
        <w:t>Explain the advantage of species occupying different niches.</w:t>
      </w:r>
    </w:p>
    <w:p w14:paraId="17789133"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0766FE6A"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153AD46B"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0CF3D149" w14:textId="77777777" w:rsidR="009A3DDD" w:rsidRDefault="009A3DDD" w:rsidP="009A3DDD">
      <w:pPr>
        <w:widowControl w:val="0"/>
        <w:autoSpaceDE w:val="0"/>
        <w:autoSpaceDN w:val="0"/>
        <w:adjustRightInd w:val="0"/>
        <w:spacing w:before="240" w:line="240" w:lineRule="auto"/>
        <w:ind w:left="567" w:right="567"/>
      </w:pPr>
    </w:p>
    <w:p w14:paraId="00B08AC8" w14:textId="77777777" w:rsidR="009A3DDD" w:rsidRDefault="009A3DDD" w:rsidP="009A3DDD">
      <w:pPr>
        <w:widowControl w:val="0"/>
        <w:autoSpaceDE w:val="0"/>
        <w:autoSpaceDN w:val="0"/>
        <w:adjustRightInd w:val="0"/>
        <w:spacing w:before="240" w:line="240" w:lineRule="auto"/>
        <w:ind w:left="567" w:right="567"/>
      </w:pPr>
    </w:p>
    <w:p w14:paraId="0FC8C30C" w14:textId="77777777" w:rsidR="009A3DDD" w:rsidRDefault="009A3DDD" w:rsidP="009A3DDD">
      <w:pPr>
        <w:widowControl w:val="0"/>
        <w:autoSpaceDE w:val="0"/>
        <w:autoSpaceDN w:val="0"/>
        <w:adjustRightInd w:val="0"/>
        <w:spacing w:before="240" w:line="240" w:lineRule="auto"/>
        <w:ind w:left="567" w:right="567"/>
      </w:pPr>
    </w:p>
    <w:p w14:paraId="23EF532B" w14:textId="77777777" w:rsidR="009A3DDD" w:rsidRDefault="009A3DDD" w:rsidP="009A3DDD">
      <w:pPr>
        <w:widowControl w:val="0"/>
        <w:autoSpaceDE w:val="0"/>
        <w:autoSpaceDN w:val="0"/>
        <w:adjustRightInd w:val="0"/>
        <w:spacing w:before="240" w:line="240" w:lineRule="auto"/>
        <w:ind w:left="567" w:right="567"/>
      </w:pPr>
    </w:p>
    <w:p w14:paraId="2F565341" w14:textId="77777777" w:rsidR="009A3DDD" w:rsidRDefault="009A3DDD" w:rsidP="009A3DDD">
      <w:pPr>
        <w:widowControl w:val="0"/>
        <w:autoSpaceDE w:val="0"/>
        <w:autoSpaceDN w:val="0"/>
        <w:adjustRightInd w:val="0"/>
        <w:spacing w:before="240" w:line="240" w:lineRule="auto"/>
        <w:ind w:left="567" w:right="567"/>
      </w:pPr>
    </w:p>
    <w:p w14:paraId="1DC4B068" w14:textId="77777777" w:rsidR="009A3DDD" w:rsidRDefault="009A3DDD" w:rsidP="009A3DDD">
      <w:pPr>
        <w:widowControl w:val="0"/>
        <w:autoSpaceDE w:val="0"/>
        <w:autoSpaceDN w:val="0"/>
        <w:adjustRightInd w:val="0"/>
        <w:spacing w:before="240" w:line="240" w:lineRule="auto"/>
        <w:ind w:left="567" w:right="567"/>
      </w:pPr>
    </w:p>
    <w:p w14:paraId="1DB04210" w14:textId="77777777" w:rsidR="009A3DDD" w:rsidRDefault="009A3DDD" w:rsidP="009A3DDD">
      <w:pPr>
        <w:widowControl w:val="0"/>
        <w:autoSpaceDE w:val="0"/>
        <w:autoSpaceDN w:val="0"/>
        <w:adjustRightInd w:val="0"/>
        <w:spacing w:before="240" w:line="240" w:lineRule="auto"/>
        <w:ind w:left="567" w:right="567"/>
      </w:pPr>
    </w:p>
    <w:p w14:paraId="0DE32B75" w14:textId="77777777" w:rsidR="009A3DDD" w:rsidRDefault="009A3DDD" w:rsidP="009A3DDD">
      <w:pPr>
        <w:widowControl w:val="0"/>
        <w:autoSpaceDE w:val="0"/>
        <w:autoSpaceDN w:val="0"/>
        <w:adjustRightInd w:val="0"/>
        <w:spacing w:before="240" w:line="240" w:lineRule="auto"/>
        <w:ind w:left="567" w:right="567"/>
      </w:pPr>
      <w:r>
        <w:lastRenderedPageBreak/>
        <w:t>Scientists recorded the number of water beetle species in 30 lakes. In each lake, they measured the pH of the water and recorded whether there were any fish present.</w:t>
      </w:r>
    </w:p>
    <w:p w14:paraId="5F06D5D8" w14:textId="77777777" w:rsidR="009A3DDD" w:rsidRDefault="009A3DDD" w:rsidP="009A3DDD">
      <w:pPr>
        <w:widowControl w:val="0"/>
        <w:autoSpaceDE w:val="0"/>
        <w:autoSpaceDN w:val="0"/>
        <w:adjustRightInd w:val="0"/>
        <w:spacing w:before="240" w:line="240" w:lineRule="auto"/>
        <w:ind w:left="567" w:right="567"/>
      </w:pPr>
      <w:r>
        <w:t xml:space="preserve">The graph shows their results. </w:t>
      </w:r>
    </w:p>
    <w:p w14:paraId="2446B9B7" w14:textId="6326868C" w:rsidR="009A3DDD" w:rsidRDefault="009A3DDD" w:rsidP="009A3DDD">
      <w:pPr>
        <w:widowControl w:val="0"/>
        <w:autoSpaceDE w:val="0"/>
        <w:autoSpaceDN w:val="0"/>
        <w:adjustRightInd w:val="0"/>
        <w:spacing w:before="240" w:line="240" w:lineRule="auto"/>
        <w:jc w:val="center"/>
      </w:pPr>
      <w:r>
        <w:rPr>
          <w:noProof/>
        </w:rPr>
        <w:drawing>
          <wp:inline distT="0" distB="0" distL="0" distR="0" wp14:anchorId="43A54E71" wp14:editId="5166786B">
            <wp:extent cx="4353560" cy="4237355"/>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53560" cy="4237355"/>
                    </a:xfrm>
                    <a:prstGeom prst="rect">
                      <a:avLst/>
                    </a:prstGeom>
                    <a:noFill/>
                    <a:ln>
                      <a:noFill/>
                    </a:ln>
                  </pic:spPr>
                </pic:pic>
              </a:graphicData>
            </a:graphic>
          </wp:inline>
        </w:drawing>
      </w:r>
      <w:r>
        <w:t> </w:t>
      </w:r>
    </w:p>
    <w:p w14:paraId="484F7566" w14:textId="77777777" w:rsidR="009A3DDD" w:rsidRDefault="009A3DDD" w:rsidP="009A3DDD">
      <w:pPr>
        <w:widowControl w:val="0"/>
        <w:autoSpaceDE w:val="0"/>
        <w:autoSpaceDN w:val="0"/>
        <w:adjustRightInd w:val="0"/>
        <w:spacing w:before="240" w:line="240" w:lineRule="auto"/>
        <w:ind w:left="1134" w:right="567" w:hanging="567"/>
      </w:pPr>
      <w:r>
        <w:t>(c)     A student concluded that a decrease in acidity caused an increase in the number of water beetle species.</w:t>
      </w:r>
    </w:p>
    <w:p w14:paraId="2B57B4AE" w14:textId="77777777" w:rsidR="009A3DDD" w:rsidRDefault="009A3DDD" w:rsidP="009A3DDD">
      <w:pPr>
        <w:widowControl w:val="0"/>
        <w:autoSpaceDE w:val="0"/>
        <w:autoSpaceDN w:val="0"/>
        <w:adjustRightInd w:val="0"/>
        <w:spacing w:before="240" w:line="240" w:lineRule="auto"/>
        <w:ind w:left="1134" w:right="567"/>
      </w:pPr>
      <w:r>
        <w:t>Evaluate this conclusion.</w:t>
      </w:r>
    </w:p>
    <w:p w14:paraId="5EBB3CE5"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01BF42F"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B73847E"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79AEB24F"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3DFB670D"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70AD3C5B"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40F158B5" w14:textId="77777777"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(3)</w:t>
      </w:r>
    </w:p>
    <w:p w14:paraId="05E4F618" w14:textId="77777777" w:rsidR="009A3DDD" w:rsidRDefault="009A3DDD" w:rsidP="009A3DDD">
      <w:pPr>
        <w:widowControl w:val="0"/>
        <w:autoSpaceDE w:val="0"/>
        <w:autoSpaceDN w:val="0"/>
        <w:adjustRightInd w:val="0"/>
        <w:spacing w:before="240" w:line="240" w:lineRule="auto"/>
        <w:ind w:left="1134" w:right="567" w:hanging="567"/>
      </w:pPr>
      <w:r>
        <w:t>(d)     Explain how the presence of fish in a lake could cause an increase in the number of water beetle species.</w:t>
      </w:r>
    </w:p>
    <w:p w14:paraId="3BC19E22"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0DDC46A9" w14:textId="77777777" w:rsidR="009A3DDD" w:rsidRDefault="009A3DDD" w:rsidP="009A3DDD">
      <w:pPr>
        <w:widowControl w:val="0"/>
        <w:autoSpaceDE w:val="0"/>
        <w:autoSpaceDN w:val="0"/>
        <w:adjustRightInd w:val="0"/>
        <w:spacing w:before="240" w:line="240" w:lineRule="auto"/>
        <w:ind w:left="1134" w:right="567"/>
      </w:pPr>
      <w:r>
        <w:t>___________________________________________________________________</w:t>
      </w:r>
    </w:p>
    <w:p w14:paraId="568F7FBC" w14:textId="50EEBC81" w:rsidR="009A3DDD" w:rsidRDefault="009A3DDD" w:rsidP="009A3DDD">
      <w:pPr>
        <w:widowControl w:val="0"/>
        <w:autoSpaceDE w:val="0"/>
        <w:autoSpaceDN w:val="0"/>
        <w:adjustRightInd w:val="0"/>
        <w:spacing w:before="60" w:line="240" w:lineRule="auto"/>
        <w:jc w:val="right"/>
        <w:rPr>
          <w:b/>
          <w:bCs/>
          <w:sz w:val="20"/>
          <w:szCs w:val="20"/>
        </w:rPr>
      </w:pPr>
      <w:r>
        <w:rPr>
          <w:b/>
          <w:bCs/>
          <w:sz w:val="20"/>
          <w:szCs w:val="20"/>
        </w:rPr>
        <w:t>(1)</w:t>
      </w:r>
    </w:p>
    <w:p w14:paraId="71C274C8" w14:textId="77777777" w:rsidR="00444E31" w:rsidRDefault="00444E31" w:rsidP="009A3DDD">
      <w:pPr>
        <w:widowControl w:val="0"/>
        <w:autoSpaceDE w:val="0"/>
        <w:autoSpaceDN w:val="0"/>
        <w:adjustRightInd w:val="0"/>
        <w:spacing w:before="60" w:line="240" w:lineRule="auto"/>
        <w:jc w:val="right"/>
        <w:rPr>
          <w:b/>
          <w:bCs/>
          <w:sz w:val="20"/>
          <w:szCs w:val="20"/>
        </w:rPr>
      </w:pPr>
    </w:p>
    <w:p w14:paraId="6AADBFA2" w14:textId="58AC381A" w:rsidR="006D4F9C" w:rsidRDefault="006D4F9C" w:rsidP="006D4F9C">
      <w:pPr>
        <w:spacing w:after="160" w:line="259" w:lineRule="auto"/>
        <w:rPr>
          <w:b/>
          <w:bCs/>
          <w:u w:val="single"/>
        </w:rPr>
      </w:pPr>
      <w:bookmarkStart w:id="1" w:name="_Hlk42797997"/>
      <w:bookmarkEnd w:id="1"/>
      <w:r w:rsidRPr="009A3DDD">
        <w:rPr>
          <w:b/>
          <w:bCs/>
          <w:u w:val="single"/>
        </w:rPr>
        <w:t>Recall Question</w:t>
      </w:r>
      <w:r>
        <w:rPr>
          <w:b/>
          <w:bCs/>
          <w:u w:val="single"/>
        </w:rPr>
        <w:t xml:space="preserve"> Answers</w:t>
      </w:r>
      <w:r w:rsidRPr="009A3DDD">
        <w:rPr>
          <w:b/>
          <w:bCs/>
          <w:u w:val="single"/>
        </w:rPr>
        <w:t xml:space="preserve"> </w:t>
      </w:r>
    </w:p>
    <w:p w14:paraId="269D9EAB" w14:textId="77777777" w:rsidR="006D4F9C" w:rsidRPr="009A3DDD" w:rsidRDefault="006D4F9C" w:rsidP="006D4F9C">
      <w:pPr>
        <w:spacing w:after="160" w:line="259" w:lineRule="auto"/>
        <w:rPr>
          <w:b/>
          <w:bCs/>
          <w:u w:val="single"/>
        </w:rPr>
      </w:pPr>
    </w:p>
    <w:p w14:paraId="07DCC06B" w14:textId="77777777" w:rsidR="006D4F9C" w:rsidRDefault="006D4F9C" w:rsidP="006D4F9C">
      <w:pPr>
        <w:pStyle w:val="ListParagraph"/>
        <w:numPr>
          <w:ilvl w:val="0"/>
          <w:numId w:val="37"/>
        </w:numPr>
        <w:spacing w:after="160" w:line="259" w:lineRule="auto"/>
      </w:pPr>
      <w:r>
        <w:t>Explain the difference between community and population.</w:t>
      </w:r>
    </w:p>
    <w:p w14:paraId="3ACE887C" w14:textId="77202CD4" w:rsidR="006D4F9C" w:rsidRPr="000B566E" w:rsidRDefault="000B566E" w:rsidP="006D4F9C">
      <w:pPr>
        <w:spacing w:after="160" w:line="259" w:lineRule="auto"/>
        <w:rPr>
          <w:color w:val="FF0000"/>
        </w:rPr>
      </w:pPr>
      <w:r w:rsidRPr="000B566E">
        <w:rPr>
          <w:rFonts w:asciiTheme="majorHAnsi" w:eastAsia="Oswald" w:hAnsiTheme="majorHAnsi" w:cs="Oswald"/>
          <w:color w:val="FF0000"/>
          <w:sz w:val="24"/>
          <w:szCs w:val="24"/>
        </w:rPr>
        <w:t xml:space="preserve">A </w:t>
      </w:r>
      <w:r w:rsidRPr="000B566E">
        <w:rPr>
          <w:rFonts w:asciiTheme="majorHAnsi" w:eastAsia="Oswald" w:hAnsiTheme="majorHAnsi" w:cs="Oswald"/>
          <w:b/>
          <w:bCs/>
          <w:color w:val="FF0000"/>
          <w:sz w:val="24"/>
          <w:szCs w:val="24"/>
        </w:rPr>
        <w:t xml:space="preserve">community </w:t>
      </w:r>
      <w:r w:rsidRPr="000B566E">
        <w:rPr>
          <w:rFonts w:asciiTheme="majorHAnsi" w:eastAsia="Oswald" w:hAnsiTheme="majorHAnsi" w:cs="Oswald"/>
          <w:color w:val="FF0000"/>
          <w:sz w:val="24"/>
          <w:szCs w:val="24"/>
        </w:rPr>
        <w:t xml:space="preserve">is </w:t>
      </w:r>
      <w:r w:rsidRPr="000B566E">
        <w:rPr>
          <w:rFonts w:asciiTheme="majorHAnsi" w:eastAsia="Oswald" w:hAnsiTheme="majorHAnsi" w:cs="Oswald"/>
          <w:b/>
          <w:bCs/>
          <w:color w:val="FF0000"/>
          <w:sz w:val="24"/>
          <w:szCs w:val="24"/>
        </w:rPr>
        <w:t>populations</w:t>
      </w:r>
      <w:r w:rsidRPr="000B566E">
        <w:rPr>
          <w:rFonts w:asciiTheme="majorHAnsi" w:eastAsia="Oswald" w:hAnsiTheme="majorHAnsi" w:cs="Oswald"/>
          <w:color w:val="FF0000"/>
          <w:sz w:val="24"/>
          <w:szCs w:val="24"/>
        </w:rPr>
        <w:t xml:space="preserve"> of different species living in the same </w:t>
      </w:r>
      <w:r w:rsidRPr="000B566E">
        <w:rPr>
          <w:rFonts w:asciiTheme="majorHAnsi" w:eastAsia="Oswald" w:hAnsiTheme="majorHAnsi" w:cs="Oswald"/>
          <w:b/>
          <w:bCs/>
          <w:color w:val="FF0000"/>
          <w:sz w:val="24"/>
          <w:szCs w:val="24"/>
        </w:rPr>
        <w:t>environment</w:t>
      </w:r>
      <w:r w:rsidRPr="000B566E">
        <w:rPr>
          <w:rFonts w:asciiTheme="majorHAnsi" w:eastAsia="Oswald" w:hAnsiTheme="majorHAnsi" w:cs="Oswald"/>
          <w:color w:val="FF0000"/>
          <w:sz w:val="24"/>
          <w:szCs w:val="24"/>
        </w:rPr>
        <w:t xml:space="preserve"> or habitat. A population is a group of the same species living in the same environment or habitat. </w:t>
      </w:r>
    </w:p>
    <w:p w14:paraId="2056DF0E" w14:textId="77777777" w:rsidR="006D4F9C" w:rsidRDefault="006D4F9C" w:rsidP="006D4F9C">
      <w:pPr>
        <w:pStyle w:val="ListParagraph"/>
        <w:numPr>
          <w:ilvl w:val="0"/>
          <w:numId w:val="37"/>
        </w:numPr>
        <w:spacing w:after="160" w:line="259" w:lineRule="auto"/>
      </w:pPr>
      <w:r>
        <w:t>What is an ecosystem?</w:t>
      </w:r>
    </w:p>
    <w:p w14:paraId="3FB7E60A" w14:textId="09340E8A" w:rsidR="006D4F9C" w:rsidRPr="00D3425E" w:rsidRDefault="00D3425E" w:rsidP="006D4F9C">
      <w:pPr>
        <w:spacing w:after="160" w:line="259" w:lineRule="auto"/>
        <w:rPr>
          <w:color w:val="FF0000"/>
        </w:rPr>
      </w:pPr>
      <w:r w:rsidRPr="00D3425E">
        <w:rPr>
          <w:rFonts w:asciiTheme="majorHAnsi" w:eastAsia="Oswald" w:hAnsiTheme="majorHAnsi" w:cs="Oswald"/>
          <w:color w:val="FF0000"/>
          <w:sz w:val="24"/>
          <w:szCs w:val="24"/>
        </w:rPr>
        <w:t xml:space="preserve">An ecosystem is all the organisms living in a community plus all the non-living abiotic conditions in the area (the </w:t>
      </w:r>
      <w:r w:rsidRPr="00D3425E">
        <w:rPr>
          <w:rFonts w:asciiTheme="majorHAnsi" w:eastAsia="Oswald" w:hAnsiTheme="majorHAnsi" w:cs="Oswald"/>
          <w:b/>
          <w:bCs/>
          <w:color w:val="FF0000"/>
          <w:sz w:val="24"/>
          <w:szCs w:val="24"/>
        </w:rPr>
        <w:t>habitat</w:t>
      </w:r>
      <w:r w:rsidRPr="00D3425E">
        <w:rPr>
          <w:rFonts w:asciiTheme="majorHAnsi" w:eastAsia="Oswald" w:hAnsiTheme="majorHAnsi" w:cs="Oswald"/>
          <w:color w:val="FF0000"/>
          <w:sz w:val="24"/>
          <w:szCs w:val="24"/>
        </w:rPr>
        <w:t xml:space="preserve">).  </w:t>
      </w:r>
    </w:p>
    <w:p w14:paraId="0D00F231" w14:textId="77777777" w:rsidR="006D4F9C" w:rsidRDefault="006D4F9C" w:rsidP="006D4F9C">
      <w:pPr>
        <w:pStyle w:val="ListParagraph"/>
        <w:numPr>
          <w:ilvl w:val="0"/>
          <w:numId w:val="37"/>
        </w:numPr>
        <w:spacing w:after="160" w:line="259" w:lineRule="auto"/>
      </w:pPr>
      <w:r>
        <w:t>Name two ways in which an ecosystem is different to a community</w:t>
      </w:r>
    </w:p>
    <w:p w14:paraId="7857EC22" w14:textId="1BB4B1AD" w:rsidR="006D4F9C" w:rsidRPr="00C24F50" w:rsidRDefault="007007CE" w:rsidP="006D4F9C">
      <w:pPr>
        <w:spacing w:after="160" w:line="259" w:lineRule="auto"/>
        <w:rPr>
          <w:color w:val="FF0000"/>
        </w:rPr>
      </w:pPr>
      <w:r w:rsidRPr="00C24F50">
        <w:rPr>
          <w:color w:val="FF0000"/>
        </w:rPr>
        <w:t xml:space="preserve">An ecosystem contains non-living elements </w:t>
      </w:r>
    </w:p>
    <w:p w14:paraId="600AC63E" w14:textId="77777777" w:rsidR="006D4F9C" w:rsidRDefault="006D4F9C" w:rsidP="006D4F9C">
      <w:pPr>
        <w:pStyle w:val="ListParagraph"/>
        <w:numPr>
          <w:ilvl w:val="0"/>
          <w:numId w:val="37"/>
        </w:numPr>
        <w:spacing w:after="160" w:line="259" w:lineRule="auto"/>
      </w:pPr>
      <w:r>
        <w:t xml:space="preserve">Give a biotic and an abiotic factor that can affect an ecosystem and its inhabitants. </w:t>
      </w:r>
    </w:p>
    <w:p w14:paraId="186415F6" w14:textId="1081655D" w:rsidR="006D4F9C" w:rsidRPr="00D21AD9" w:rsidRDefault="00C24F50" w:rsidP="006D4F9C">
      <w:pPr>
        <w:spacing w:after="160" w:line="259" w:lineRule="auto"/>
        <w:rPr>
          <w:color w:val="FF0000"/>
        </w:rPr>
      </w:pPr>
      <w:r w:rsidRPr="00D21AD9">
        <w:rPr>
          <w:color w:val="FF0000"/>
        </w:rPr>
        <w:t>Biotic: competition, predation, pathogens. Abiotic: temperature, pH or soil or water, water availability</w:t>
      </w:r>
    </w:p>
    <w:p w14:paraId="52AB4540" w14:textId="77777777" w:rsidR="006D4F9C" w:rsidRDefault="006D4F9C" w:rsidP="006D4F9C">
      <w:pPr>
        <w:pStyle w:val="ListParagraph"/>
        <w:numPr>
          <w:ilvl w:val="0"/>
          <w:numId w:val="37"/>
        </w:numPr>
        <w:spacing w:after="160" w:line="259" w:lineRule="auto"/>
      </w:pPr>
      <w:r>
        <w:t>Write a definition for the term niche</w:t>
      </w:r>
    </w:p>
    <w:p w14:paraId="0F8C7BA6" w14:textId="0764CD13" w:rsidR="006D4F9C" w:rsidRPr="006C4C20" w:rsidRDefault="006C4C20" w:rsidP="006D4F9C">
      <w:pPr>
        <w:spacing w:after="160" w:line="259" w:lineRule="auto"/>
        <w:rPr>
          <w:color w:val="FF0000"/>
        </w:rPr>
      </w:pPr>
      <w:r w:rsidRPr="006C4C20">
        <w:rPr>
          <w:color w:val="FF0000"/>
        </w:rPr>
        <w:t>T</w:t>
      </w:r>
      <w:r w:rsidR="00D21AD9" w:rsidRPr="006C4C20">
        <w:rPr>
          <w:color w:val="FF0000"/>
        </w:rPr>
        <w:t>he role of a species within its ecosystem or community</w:t>
      </w:r>
    </w:p>
    <w:p w14:paraId="1B704927" w14:textId="77777777" w:rsidR="006D4F9C" w:rsidRDefault="006D4F9C" w:rsidP="006D4F9C">
      <w:pPr>
        <w:pStyle w:val="ListParagraph"/>
        <w:numPr>
          <w:ilvl w:val="0"/>
          <w:numId w:val="37"/>
        </w:numPr>
        <w:spacing w:after="160" w:line="259" w:lineRule="auto"/>
      </w:pPr>
      <w:r>
        <w:t>Why is it important the organisms occupy different niches?</w:t>
      </w:r>
    </w:p>
    <w:p w14:paraId="3DB31956" w14:textId="201586E1" w:rsidR="006D4F9C" w:rsidRPr="006C4C20" w:rsidRDefault="006C4C20" w:rsidP="006D4F9C">
      <w:pPr>
        <w:spacing w:after="160" w:line="259" w:lineRule="auto"/>
        <w:rPr>
          <w:color w:val="FF0000"/>
        </w:rPr>
      </w:pPr>
      <w:r w:rsidRPr="006C4C20">
        <w:rPr>
          <w:color w:val="FF0000"/>
        </w:rPr>
        <w:t>To reduce competition and increase survival of both species</w:t>
      </w:r>
    </w:p>
    <w:p w14:paraId="1ADFCC9D" w14:textId="77777777" w:rsidR="006D4F9C" w:rsidRDefault="006D4F9C" w:rsidP="006D4F9C">
      <w:pPr>
        <w:pStyle w:val="ListParagraph"/>
        <w:numPr>
          <w:ilvl w:val="0"/>
          <w:numId w:val="37"/>
        </w:numPr>
        <w:spacing w:after="160" w:line="259" w:lineRule="auto"/>
      </w:pPr>
      <w:r>
        <w:t>What is an adaptation and how do they occur?</w:t>
      </w:r>
    </w:p>
    <w:p w14:paraId="16B96ABF" w14:textId="7A75E47A" w:rsidR="006D4F9C" w:rsidRPr="00B53C32" w:rsidRDefault="00B53C32" w:rsidP="006D4F9C">
      <w:pPr>
        <w:spacing w:after="160" w:line="259" w:lineRule="auto"/>
        <w:rPr>
          <w:color w:val="FF0000"/>
        </w:rPr>
      </w:pPr>
      <w:r w:rsidRPr="00B53C32">
        <w:rPr>
          <w:rFonts w:asciiTheme="majorHAnsi" w:hAnsiTheme="majorHAnsi" w:cstheme="majorHAnsi"/>
          <w:noProof/>
          <w:color w:val="FF0000"/>
        </w:rPr>
        <w:t xml:space="preserve">An </w:t>
      </w:r>
      <w:r w:rsidRPr="00B53C32">
        <w:rPr>
          <w:rFonts w:asciiTheme="majorHAnsi" w:hAnsiTheme="majorHAnsi" w:cstheme="majorHAnsi"/>
          <w:b/>
          <w:bCs/>
          <w:noProof/>
          <w:color w:val="FF0000"/>
        </w:rPr>
        <w:t>adaptation</w:t>
      </w:r>
      <w:r w:rsidRPr="00B53C32">
        <w:rPr>
          <w:rFonts w:asciiTheme="majorHAnsi" w:hAnsiTheme="majorHAnsi" w:cstheme="majorHAnsi"/>
          <w:noProof/>
          <w:color w:val="FF0000"/>
        </w:rPr>
        <w:t xml:space="preserve"> is a feature that members of the same species have that increases their chance of survvial and reproduction in their habitat. Occur through natural selection: Organisms in a species with better adaptations to their environment are </w:t>
      </w:r>
      <w:r w:rsidRPr="00B53C32">
        <w:rPr>
          <w:rFonts w:asciiTheme="majorHAnsi" w:hAnsiTheme="majorHAnsi" w:cstheme="majorHAnsi"/>
          <w:b/>
          <w:bCs/>
          <w:noProof/>
          <w:color w:val="FF0000"/>
        </w:rPr>
        <w:t>more likely to survive and reproduce</w:t>
      </w:r>
      <w:r w:rsidRPr="00B53C32">
        <w:rPr>
          <w:rFonts w:asciiTheme="majorHAnsi" w:hAnsiTheme="majorHAnsi" w:cstheme="majorHAnsi"/>
          <w:noProof/>
          <w:color w:val="FF0000"/>
        </w:rPr>
        <w:t xml:space="preserve"> and pass on the alleles that code for these adaptations – this </w:t>
      </w:r>
      <w:r w:rsidRPr="00B53C32">
        <w:rPr>
          <w:rFonts w:asciiTheme="majorHAnsi" w:hAnsiTheme="majorHAnsi" w:cstheme="majorHAnsi"/>
          <w:b/>
          <w:bCs/>
          <w:noProof/>
          <w:color w:val="FF0000"/>
        </w:rPr>
        <w:t>increases the frequency of these alleles in the population.</w:t>
      </w:r>
    </w:p>
    <w:p w14:paraId="6240CE58" w14:textId="77777777" w:rsidR="006D4F9C" w:rsidRDefault="006D4F9C" w:rsidP="006D4F9C">
      <w:pPr>
        <w:pStyle w:val="ListParagraph"/>
        <w:numPr>
          <w:ilvl w:val="0"/>
          <w:numId w:val="37"/>
        </w:numPr>
        <w:spacing w:after="160" w:line="259" w:lineRule="auto"/>
      </w:pPr>
      <w:r>
        <w:t xml:space="preserve">Give an example of two similar organisms and how they have adapted to occupy different niches.  </w:t>
      </w:r>
    </w:p>
    <w:p w14:paraId="6B38DF35" w14:textId="4F968145" w:rsidR="006D4F9C" w:rsidRPr="00B53C32" w:rsidRDefault="006C4C20" w:rsidP="006D4F9C">
      <w:pPr>
        <w:spacing w:after="160" w:line="259" w:lineRule="auto"/>
        <w:rPr>
          <w:color w:val="FF0000"/>
        </w:rPr>
      </w:pPr>
      <w:r w:rsidRPr="00B53C32">
        <w:rPr>
          <w:color w:val="FF0000"/>
        </w:rPr>
        <w:t>Any from the table</w:t>
      </w:r>
    </w:p>
    <w:p w14:paraId="7FD7DAE7" w14:textId="77777777" w:rsidR="006D4F9C" w:rsidRDefault="006D4F9C" w:rsidP="006D4F9C">
      <w:pPr>
        <w:pStyle w:val="ListParagraph"/>
        <w:numPr>
          <w:ilvl w:val="0"/>
          <w:numId w:val="37"/>
        </w:numPr>
        <w:spacing w:after="160" w:line="259" w:lineRule="auto"/>
      </w:pPr>
      <w:r>
        <w:t>In what ways can niches differ?</w:t>
      </w:r>
    </w:p>
    <w:p w14:paraId="16F5CA6E" w14:textId="1C33328A" w:rsidR="006D4F9C" w:rsidRPr="00A85155" w:rsidRDefault="00A85155" w:rsidP="006D4F9C">
      <w:pPr>
        <w:spacing w:after="160" w:line="259" w:lineRule="auto"/>
        <w:rPr>
          <w:color w:val="FF0000"/>
        </w:rPr>
      </w:pPr>
      <w:r w:rsidRPr="00A85155">
        <w:rPr>
          <w:rFonts w:asciiTheme="majorHAnsi" w:eastAsia="Oswald" w:hAnsiTheme="majorHAnsi" w:cstheme="majorHAnsi"/>
          <w:color w:val="FF0000"/>
        </w:rPr>
        <w:t>Niches can be abiotic or biotic and niches can be separated by time, location, or behaviour.</w:t>
      </w:r>
    </w:p>
    <w:p w14:paraId="6E6390D6" w14:textId="14864F32" w:rsidR="006D4F9C" w:rsidRDefault="006D4F9C" w:rsidP="006D4F9C">
      <w:pPr>
        <w:pStyle w:val="ListParagraph"/>
        <w:numPr>
          <w:ilvl w:val="0"/>
          <w:numId w:val="37"/>
        </w:numPr>
        <w:spacing w:after="160" w:line="259" w:lineRule="auto"/>
      </w:pPr>
      <w:r>
        <w:t>What is the problem with trying to demonstrate niche separation artificially?</w:t>
      </w:r>
    </w:p>
    <w:p w14:paraId="695923EE" w14:textId="33380563" w:rsidR="00A52610" w:rsidRPr="00A52610" w:rsidRDefault="00A52610" w:rsidP="00A52610">
      <w:pPr>
        <w:spacing w:after="160" w:line="259" w:lineRule="auto"/>
        <w:jc w:val="both"/>
        <w:rPr>
          <w:rFonts w:asciiTheme="majorHAnsi" w:eastAsia="Oswald" w:hAnsiTheme="majorHAnsi" w:cstheme="majorHAnsi"/>
          <w:color w:val="FF0000"/>
        </w:rPr>
      </w:pPr>
      <w:r w:rsidRPr="00A52610">
        <w:rPr>
          <w:rFonts w:asciiTheme="majorHAnsi" w:eastAsia="Oswald" w:hAnsiTheme="majorHAnsi" w:cstheme="majorHAnsi"/>
          <w:color w:val="FF0000"/>
        </w:rPr>
        <w:t xml:space="preserve">The number of variables </w:t>
      </w:r>
      <w:proofErr w:type="gramStart"/>
      <w:r w:rsidRPr="00A52610">
        <w:rPr>
          <w:rFonts w:asciiTheme="majorHAnsi" w:eastAsia="Oswald" w:hAnsiTheme="majorHAnsi" w:cstheme="majorHAnsi"/>
          <w:color w:val="FF0000"/>
        </w:rPr>
        <w:t>are</w:t>
      </w:r>
      <w:proofErr w:type="gramEnd"/>
      <w:r w:rsidRPr="00A52610">
        <w:rPr>
          <w:rFonts w:asciiTheme="majorHAnsi" w:eastAsia="Oswald" w:hAnsiTheme="majorHAnsi" w:cstheme="majorHAnsi"/>
          <w:color w:val="FF0000"/>
        </w:rPr>
        <w:t xml:space="preserve"> very high and you can never replicate a proper ecosystem. Taking away variables does not mean you are controlling them and if these are influential, they might change your results.</w:t>
      </w:r>
    </w:p>
    <w:p w14:paraId="7BDA3D60" w14:textId="77777777" w:rsidR="006D4F9C" w:rsidRDefault="006D4F9C" w:rsidP="00B53C32">
      <w:pPr>
        <w:spacing w:after="160" w:line="259" w:lineRule="auto"/>
        <w:rPr>
          <w:rFonts w:asciiTheme="majorHAnsi" w:eastAsia="Oswald" w:hAnsiTheme="majorHAnsi" w:cstheme="majorHAnsi"/>
          <w:sz w:val="44"/>
          <w:szCs w:val="44"/>
        </w:rPr>
      </w:pPr>
    </w:p>
    <w:p w14:paraId="6293C9FB" w14:textId="77777777" w:rsidR="006D4F9C" w:rsidRDefault="006D4F9C" w:rsidP="007A0418">
      <w:pPr>
        <w:spacing w:after="160" w:line="259" w:lineRule="auto"/>
        <w:jc w:val="center"/>
        <w:rPr>
          <w:rFonts w:asciiTheme="majorHAnsi" w:eastAsia="Oswald" w:hAnsiTheme="majorHAnsi" w:cstheme="majorHAnsi"/>
          <w:sz w:val="44"/>
          <w:szCs w:val="44"/>
        </w:rPr>
      </w:pPr>
    </w:p>
    <w:p w14:paraId="73D3B454" w14:textId="77777777" w:rsidR="006D4F9C" w:rsidRDefault="006D4F9C" w:rsidP="007A0418">
      <w:pPr>
        <w:spacing w:after="160" w:line="259" w:lineRule="auto"/>
        <w:jc w:val="center"/>
        <w:rPr>
          <w:rFonts w:asciiTheme="majorHAnsi" w:eastAsia="Oswald" w:hAnsiTheme="majorHAnsi" w:cstheme="majorHAnsi"/>
          <w:sz w:val="44"/>
          <w:szCs w:val="44"/>
        </w:rPr>
      </w:pPr>
    </w:p>
    <w:p w14:paraId="4963F020" w14:textId="77777777" w:rsidR="006D4F9C" w:rsidRDefault="006D4F9C" w:rsidP="007A0418">
      <w:pPr>
        <w:spacing w:after="160" w:line="259" w:lineRule="auto"/>
        <w:jc w:val="center"/>
        <w:rPr>
          <w:rFonts w:asciiTheme="majorHAnsi" w:eastAsia="Oswald" w:hAnsiTheme="majorHAnsi" w:cstheme="majorHAnsi"/>
          <w:sz w:val="44"/>
          <w:szCs w:val="44"/>
        </w:rPr>
      </w:pPr>
    </w:p>
    <w:p w14:paraId="39FE4B56" w14:textId="30BDCED8" w:rsidR="007A0418" w:rsidRDefault="007A0418" w:rsidP="007A0418">
      <w:pPr>
        <w:spacing w:after="160" w:line="259" w:lineRule="auto"/>
        <w:jc w:val="center"/>
        <w:rPr>
          <w:rFonts w:asciiTheme="majorHAnsi" w:eastAsia="Oswald" w:hAnsiTheme="majorHAnsi" w:cstheme="majorHAnsi"/>
          <w:sz w:val="44"/>
          <w:szCs w:val="44"/>
        </w:rPr>
      </w:pPr>
      <w:r>
        <w:rPr>
          <w:rFonts w:asciiTheme="majorHAnsi" w:eastAsia="Oswald" w:hAnsiTheme="majorHAnsi" w:cstheme="majorHAnsi"/>
          <w:sz w:val="44"/>
          <w:szCs w:val="44"/>
        </w:rPr>
        <w:lastRenderedPageBreak/>
        <w:t>Lesson 2 – Carrying Capacity</w:t>
      </w:r>
    </w:p>
    <w:p w14:paraId="6B9CFA95" w14:textId="77777777" w:rsidR="007A0418" w:rsidRPr="00FC2695" w:rsidRDefault="007A0418" w:rsidP="007A0418">
      <w:pPr>
        <w:spacing w:after="160" w:line="259" w:lineRule="auto"/>
        <w:rPr>
          <w:rFonts w:ascii="Calibri" w:eastAsia="Oswald" w:hAnsi="Calibri" w:cs="Calibri"/>
          <w:b/>
          <w:bCs/>
        </w:rPr>
      </w:pPr>
      <w:r w:rsidRPr="00FC2695">
        <w:rPr>
          <w:rFonts w:ascii="Calibri" w:eastAsia="Oswald" w:hAnsi="Calibri" w:cs="Calibri"/>
          <w:noProof/>
        </w:rPr>
        <w:drawing>
          <wp:anchor distT="0" distB="0" distL="114300" distR="114300" simplePos="0" relativeHeight="251667456" behindDoc="0" locked="0" layoutInCell="1" allowOverlap="1" wp14:anchorId="76F826E9" wp14:editId="28F9A55E">
            <wp:simplePos x="0" y="0"/>
            <wp:positionH relativeFrom="column">
              <wp:posOffset>3782060</wp:posOffset>
            </wp:positionH>
            <wp:positionV relativeFrom="paragraph">
              <wp:posOffset>42908</wp:posOffset>
            </wp:positionV>
            <wp:extent cx="2832735" cy="2559050"/>
            <wp:effectExtent l="0" t="0" r="5715" b="0"/>
            <wp:wrapSquare wrapText="bothSides"/>
            <wp:docPr id="2" name="Picture 3">
              <a:extLst xmlns:a="http://schemas.openxmlformats.org/drawingml/2006/main">
                <a:ext uri="{FF2B5EF4-FFF2-40B4-BE49-F238E27FC236}">
                  <a16:creationId xmlns:a16="http://schemas.microsoft.com/office/drawing/2014/main" id="{E4D15DA7-4DBB-44D8-B596-E532F440DB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4D15DA7-4DBB-44D8-B596-E532F440DBC9}"/>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32735" cy="2559050"/>
                    </a:xfrm>
                    <a:prstGeom prst="rect">
                      <a:avLst/>
                    </a:prstGeom>
                  </pic:spPr>
                </pic:pic>
              </a:graphicData>
            </a:graphic>
            <wp14:sizeRelH relativeFrom="margin">
              <wp14:pctWidth>0</wp14:pctWidth>
            </wp14:sizeRelH>
            <wp14:sizeRelV relativeFrom="margin">
              <wp14:pctHeight>0</wp14:pctHeight>
            </wp14:sizeRelV>
          </wp:anchor>
        </w:drawing>
      </w:r>
      <w:r w:rsidRPr="00FC2695">
        <w:rPr>
          <w:rFonts w:ascii="Calibri" w:eastAsia="Oswald" w:hAnsi="Calibri" w:cs="Calibri"/>
          <w:b/>
          <w:bCs/>
        </w:rPr>
        <w:t>GCSE RECAP</w:t>
      </w:r>
    </w:p>
    <w:p w14:paraId="004605E4" w14:textId="77777777" w:rsidR="007A0418" w:rsidRPr="00FC2695" w:rsidRDefault="007A0418" w:rsidP="007A0418">
      <w:pPr>
        <w:spacing w:after="160" w:line="259" w:lineRule="auto"/>
        <w:rPr>
          <w:rFonts w:ascii="Calibri" w:eastAsia="Oswald" w:hAnsi="Calibri" w:cs="Calibri"/>
        </w:rPr>
      </w:pPr>
      <w:r w:rsidRPr="00FC2695">
        <w:rPr>
          <w:rFonts w:ascii="Calibri" w:eastAsia="Oswald" w:hAnsi="Calibri" w:cs="Calibri"/>
        </w:rPr>
        <w:t xml:space="preserve">Population = all the organisms </w:t>
      </w:r>
      <w:r w:rsidRPr="00FC2695">
        <w:rPr>
          <w:rFonts w:ascii="Calibri" w:eastAsia="Oswald" w:hAnsi="Calibri" w:cs="Calibri"/>
          <w:b/>
          <w:bCs/>
        </w:rPr>
        <w:t>of one species</w:t>
      </w:r>
      <w:r w:rsidRPr="00FC2695">
        <w:rPr>
          <w:rFonts w:ascii="Calibri" w:eastAsia="Oswald" w:hAnsi="Calibri" w:cs="Calibri"/>
        </w:rPr>
        <w:t xml:space="preserve"> in a habitat. Populations of different species come together to make up a </w:t>
      </w:r>
      <w:r w:rsidRPr="00FC2695">
        <w:rPr>
          <w:rFonts w:ascii="Calibri" w:eastAsia="Oswald" w:hAnsi="Calibri" w:cs="Calibri"/>
          <w:b/>
          <w:bCs/>
        </w:rPr>
        <w:t>community.</w:t>
      </w:r>
      <w:r w:rsidRPr="00FC2695">
        <w:rPr>
          <w:rFonts w:ascii="Calibri" w:eastAsia="Oswald" w:hAnsi="Calibri" w:cs="Calibri"/>
        </w:rPr>
        <w:t xml:space="preserve"> </w:t>
      </w:r>
    </w:p>
    <w:p w14:paraId="195CB4B4" w14:textId="77777777" w:rsidR="007A0418" w:rsidRPr="006804FD" w:rsidRDefault="007A0418" w:rsidP="007A0418">
      <w:pPr>
        <w:spacing w:after="160" w:line="259" w:lineRule="auto"/>
        <w:rPr>
          <w:rFonts w:ascii="Calibri" w:eastAsia="Oswald" w:hAnsi="Calibri" w:cs="Calibri"/>
        </w:rPr>
      </w:pPr>
      <w:r w:rsidRPr="000D57E9">
        <w:rPr>
          <w:rFonts w:ascii="Calibri" w:eastAsia="Oswald" w:hAnsi="Calibri" w:cs="Calibri"/>
          <w:b/>
          <w:bCs/>
        </w:rPr>
        <w:t>Videos:</w:t>
      </w:r>
      <w:r>
        <w:rPr>
          <w:rFonts w:ascii="Calibri" w:eastAsia="Oswald" w:hAnsi="Calibri" w:cs="Calibri"/>
        </w:rPr>
        <w:t xml:space="preserve"> </w:t>
      </w:r>
      <w:r w:rsidRPr="006804FD">
        <w:rPr>
          <w:rFonts w:ascii="Calibri" w:eastAsia="Oswald" w:hAnsi="Calibri" w:cs="Calibri"/>
        </w:rPr>
        <w:t>Predator-Prey relationships:</w:t>
      </w:r>
      <w:r>
        <w:rPr>
          <w:rFonts w:ascii="Calibri" w:eastAsia="Oswald" w:hAnsi="Calibri" w:cs="Calibri"/>
        </w:rPr>
        <w:t xml:space="preserve"> </w:t>
      </w:r>
      <w:hyperlink r:id="rId27" w:history="1">
        <w:r w:rsidRPr="006804FD">
          <w:rPr>
            <w:rStyle w:val="Hyperlink"/>
            <w:rFonts w:ascii="Calibri" w:eastAsia="Oswald" w:hAnsi="Calibri" w:cs="Calibri"/>
          </w:rPr>
          <w:t>https://www.youtube.com/watch?v=dRFQ8rZCK6Q</w:t>
        </w:r>
      </w:hyperlink>
      <w:r w:rsidRPr="006804FD">
        <w:rPr>
          <w:rFonts w:ascii="Calibri" w:eastAsia="Oswald" w:hAnsi="Calibri" w:cs="Calibri"/>
        </w:rPr>
        <w:tab/>
      </w:r>
      <w:r>
        <w:rPr>
          <w:rFonts w:ascii="Calibri" w:eastAsia="Oswald" w:hAnsi="Calibri" w:cs="Calibri"/>
        </w:rPr>
        <w:t xml:space="preserve"> </w:t>
      </w:r>
      <w:r w:rsidRPr="00FC2695">
        <w:rPr>
          <w:rFonts w:ascii="Calibri" w:eastAsia="Oswald" w:hAnsi="Calibri" w:cs="Calibri"/>
        </w:rPr>
        <w:t>P</w:t>
      </w:r>
      <w:r w:rsidRPr="006804FD">
        <w:rPr>
          <w:rFonts w:ascii="Calibri" w:eastAsia="Oswald" w:hAnsi="Calibri" w:cs="Calibri"/>
        </w:rPr>
        <w:t xml:space="preserve">redator-Prey Graphs: </w:t>
      </w:r>
      <w:hyperlink r:id="rId28" w:history="1">
        <w:r w:rsidRPr="006804FD">
          <w:rPr>
            <w:rStyle w:val="Hyperlink"/>
            <w:rFonts w:ascii="Calibri" w:eastAsia="Oswald" w:hAnsi="Calibri" w:cs="Calibri"/>
          </w:rPr>
          <w:t>https://www.kayscience.com/vb16-predator-prey-relationship.html</w:t>
        </w:r>
      </w:hyperlink>
    </w:p>
    <w:p w14:paraId="148D0BB3" w14:textId="77777777" w:rsidR="007A0418" w:rsidRPr="00FC2695" w:rsidRDefault="007A0418" w:rsidP="007A0418">
      <w:pPr>
        <w:rPr>
          <w:rFonts w:ascii="Calibri" w:eastAsia="Times New Roman" w:hAnsi="Calibri" w:cs="Calibri"/>
          <w:b/>
        </w:rPr>
      </w:pPr>
      <w:r w:rsidRPr="00FC2695">
        <w:rPr>
          <w:rFonts w:ascii="Calibri" w:eastAsia="Times New Roman" w:hAnsi="Calibri" w:cs="Calibri"/>
          <w:b/>
        </w:rPr>
        <w:t>Predator-Prey Relationships</w:t>
      </w:r>
    </w:p>
    <w:p w14:paraId="02069D9E" w14:textId="77777777" w:rsidR="007A0418" w:rsidRDefault="007A0418" w:rsidP="007A0418">
      <w:pPr>
        <w:rPr>
          <w:rFonts w:ascii="Calibri" w:eastAsia="Times New Roman" w:hAnsi="Calibri" w:cs="Calibri"/>
        </w:rPr>
      </w:pPr>
      <w:r w:rsidRPr="00FC2695">
        <w:rPr>
          <w:rFonts w:ascii="Calibri" w:eastAsia="Times New Roman" w:hAnsi="Calibri" w:cs="Calibri"/>
          <w:b/>
        </w:rPr>
        <w:t>Predators</w:t>
      </w:r>
      <w:r w:rsidRPr="00FC2695">
        <w:rPr>
          <w:rFonts w:ascii="Calibri" w:eastAsia="Times New Roman" w:hAnsi="Calibri" w:cs="Calibri"/>
        </w:rPr>
        <w:t xml:space="preserve"> are organisms which hunt and kill their food (they are always carnivores). They are specially adapted to successfully capture and kill their </w:t>
      </w:r>
      <w:r w:rsidRPr="00FC2695">
        <w:rPr>
          <w:rFonts w:ascii="Calibri" w:eastAsia="Times New Roman" w:hAnsi="Calibri" w:cs="Calibri"/>
          <w:b/>
        </w:rPr>
        <w:t>prey</w:t>
      </w:r>
      <w:r w:rsidRPr="00FC2695">
        <w:rPr>
          <w:rFonts w:ascii="Calibri" w:eastAsia="Times New Roman" w:hAnsi="Calibri" w:cs="Calibri"/>
        </w:rPr>
        <w:t xml:space="preserve">. As such over time a complex </w:t>
      </w:r>
      <w:r w:rsidRPr="00FC2695">
        <w:rPr>
          <w:rFonts w:ascii="Calibri" w:eastAsia="Times New Roman" w:hAnsi="Calibri" w:cs="Calibri"/>
          <w:b/>
        </w:rPr>
        <w:t>predator-prey relationship</w:t>
      </w:r>
      <w:r w:rsidRPr="00FC2695">
        <w:rPr>
          <w:rFonts w:ascii="Calibri" w:eastAsia="Times New Roman" w:hAnsi="Calibri" w:cs="Calibri"/>
        </w:rPr>
        <w:t xml:space="preserve"> builds up. If conditions favour the prey, such as plentiful food, the prey will reproduce and increase in number. This then creates a large supply of food for the predator, so it is more successful and breeds increasing its number. This increase in predators causes hunting of the prey, reducing their numbers. This in turn reduces the food supply for the predators so their numbers decrease. The cycle continues. </w:t>
      </w:r>
    </w:p>
    <w:p w14:paraId="52D955EC" w14:textId="77777777" w:rsidR="007A0418" w:rsidRDefault="007A0418" w:rsidP="007A0418">
      <w:pPr>
        <w:rPr>
          <w:rFonts w:ascii="Calibri" w:eastAsia="Times New Roman" w:hAnsi="Calibri" w:cs="Calibri"/>
        </w:rPr>
      </w:pPr>
    </w:p>
    <w:p w14:paraId="76C2327B" w14:textId="77777777" w:rsidR="007A0418" w:rsidRDefault="007A0418" w:rsidP="007A0418">
      <w:pPr>
        <w:rPr>
          <w:rFonts w:ascii="Calibri" w:eastAsia="Times New Roman" w:hAnsi="Calibri" w:cs="Calibri"/>
        </w:rPr>
      </w:pPr>
      <w:r>
        <w:rPr>
          <w:rFonts w:ascii="Calibri" w:hAnsi="Calibri" w:cs="Calibri"/>
          <w:b/>
          <w:noProof/>
          <w:color w:val="000000"/>
        </w:rPr>
        <w:drawing>
          <wp:inline distT="0" distB="0" distL="0" distR="0" wp14:anchorId="0C49D035" wp14:editId="06C5388E">
            <wp:extent cx="6394784" cy="3858107"/>
            <wp:effectExtent l="0" t="0" r="635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a:extLst>
                        <a:ext uri="{28A0092B-C50C-407E-A947-70E740481C1C}">
                          <a14:useLocalDpi xmlns:a14="http://schemas.microsoft.com/office/drawing/2010/main" val="0"/>
                        </a:ext>
                      </a:extLst>
                    </a:blip>
                    <a:srcRect t="56781"/>
                    <a:stretch/>
                  </pic:blipFill>
                  <pic:spPr bwMode="auto">
                    <a:xfrm>
                      <a:off x="0" y="0"/>
                      <a:ext cx="6402633" cy="3862843"/>
                    </a:xfrm>
                    <a:prstGeom prst="rect">
                      <a:avLst/>
                    </a:prstGeom>
                    <a:noFill/>
                    <a:ln>
                      <a:noFill/>
                    </a:ln>
                    <a:extLst>
                      <a:ext uri="{53640926-AAD7-44D8-BBD7-CCE9431645EC}">
                        <a14:shadowObscured xmlns:a14="http://schemas.microsoft.com/office/drawing/2010/main"/>
                      </a:ext>
                    </a:extLst>
                  </pic:spPr>
                </pic:pic>
              </a:graphicData>
            </a:graphic>
          </wp:inline>
        </w:drawing>
      </w:r>
    </w:p>
    <w:p w14:paraId="08181342" w14:textId="77777777" w:rsidR="007A0418" w:rsidRDefault="007A0418" w:rsidP="007A0418">
      <w:pPr>
        <w:spacing w:line="240" w:lineRule="auto"/>
        <w:textAlignment w:val="baseline"/>
        <w:rPr>
          <w:rFonts w:ascii="Calibri" w:eastAsia="Times New Roman" w:hAnsi="Calibri" w:cs="Calibri"/>
          <w:color w:val="000000"/>
        </w:rPr>
      </w:pPr>
      <w:r w:rsidRPr="00B75476">
        <w:rPr>
          <w:rFonts w:ascii="Calibri" w:eastAsia="Times New Roman" w:hAnsi="Calibri" w:cs="Calibri"/>
          <w:color w:val="000000"/>
        </w:rPr>
        <w:t xml:space="preserve">Biotic and abiotic factors can change the numbers of predators or prey which can then increase or decrease the population of predators or prey in the food chain. Competition between different types of </w:t>
      </w:r>
      <w:r>
        <w:rPr>
          <w:rFonts w:ascii="Calibri" w:eastAsia="Times New Roman" w:hAnsi="Calibri" w:cs="Calibri"/>
          <w:color w:val="000000"/>
        </w:rPr>
        <w:t>species</w:t>
      </w:r>
      <w:r w:rsidRPr="00B75476">
        <w:rPr>
          <w:rFonts w:ascii="Calibri" w:eastAsia="Times New Roman" w:hAnsi="Calibri" w:cs="Calibri"/>
          <w:color w:val="000000"/>
        </w:rPr>
        <w:t xml:space="preserve"> can also reduce their numbers – when they must share food and space the populations will be smaller than when they don’t have to compete with other species in the same area</w:t>
      </w:r>
      <w:r>
        <w:rPr>
          <w:rFonts w:ascii="Calibri" w:eastAsia="Times New Roman" w:hAnsi="Calibri" w:cs="Calibri"/>
          <w:color w:val="000000"/>
        </w:rPr>
        <w:t xml:space="preserve">. </w:t>
      </w:r>
    </w:p>
    <w:p w14:paraId="1EA7777D" w14:textId="77777777" w:rsidR="007A0418" w:rsidRDefault="007A0418" w:rsidP="007A0418">
      <w:pPr>
        <w:spacing w:line="240" w:lineRule="auto"/>
        <w:textAlignment w:val="baseline"/>
        <w:rPr>
          <w:rFonts w:ascii="Calibri" w:eastAsia="Times New Roman" w:hAnsi="Calibri" w:cs="Calibri"/>
          <w:color w:val="000000"/>
        </w:rPr>
      </w:pPr>
    </w:p>
    <w:p w14:paraId="199FA5D8" w14:textId="77777777" w:rsidR="007A0418" w:rsidRPr="00B75476" w:rsidRDefault="007A0418" w:rsidP="007A0418">
      <w:pPr>
        <w:spacing w:line="240" w:lineRule="auto"/>
        <w:textAlignment w:val="baseline"/>
        <w:rPr>
          <w:rFonts w:ascii="Calibri" w:eastAsia="Times New Roman" w:hAnsi="Calibri" w:cs="Calibri"/>
          <w:color w:val="000000"/>
        </w:rPr>
      </w:pPr>
      <w:r w:rsidRPr="00B75476">
        <w:rPr>
          <w:rFonts w:ascii="Calibri" w:eastAsia="Times New Roman" w:hAnsi="Calibri" w:cs="Calibri"/>
          <w:color w:val="000000"/>
        </w:rPr>
        <w:t xml:space="preserve">Abiotic factors like temperature, chemicals (weed killer/pesticide), pH and light intensity can also affect organisms like insects and the plants they live on. </w:t>
      </w:r>
    </w:p>
    <w:p w14:paraId="1CAA021F" w14:textId="77777777" w:rsidR="007A0418" w:rsidRPr="006804FD" w:rsidRDefault="007A0418" w:rsidP="007A0418">
      <w:pPr>
        <w:spacing w:after="160" w:line="259" w:lineRule="auto"/>
        <w:rPr>
          <w:rFonts w:asciiTheme="majorHAnsi" w:eastAsia="Oswald" w:hAnsiTheme="majorHAnsi" w:cs="Oswald"/>
          <w:b/>
          <w:bCs/>
          <w:sz w:val="24"/>
          <w:szCs w:val="24"/>
          <w:u w:val="single"/>
        </w:rPr>
      </w:pPr>
      <w:r>
        <w:rPr>
          <w:rFonts w:asciiTheme="majorHAnsi" w:eastAsia="Oswald" w:hAnsiTheme="majorHAnsi" w:cs="Oswald"/>
          <w:b/>
          <w:bCs/>
          <w:sz w:val="24"/>
          <w:szCs w:val="24"/>
          <w:u w:val="single"/>
        </w:rPr>
        <w:lastRenderedPageBreak/>
        <w:t xml:space="preserve">A level </w:t>
      </w:r>
      <w:r w:rsidRPr="002B3105">
        <w:rPr>
          <w:rFonts w:asciiTheme="majorHAnsi" w:eastAsia="Oswald" w:hAnsiTheme="majorHAnsi" w:cs="Oswald"/>
          <w:b/>
          <w:bCs/>
          <w:sz w:val="24"/>
          <w:szCs w:val="24"/>
          <w:u w:val="single"/>
        </w:rPr>
        <w:t xml:space="preserve">Notes: </w:t>
      </w:r>
    </w:p>
    <w:p w14:paraId="41203102" w14:textId="77777777" w:rsidR="007A0418" w:rsidRPr="008971DB" w:rsidRDefault="007A0418" w:rsidP="007A0418">
      <w:pPr>
        <w:spacing w:after="160" w:line="259" w:lineRule="auto"/>
        <w:rPr>
          <w:rFonts w:asciiTheme="majorHAnsi" w:eastAsia="Oswald" w:hAnsiTheme="majorHAnsi" w:cs="Oswald"/>
          <w:noProof/>
          <w:sz w:val="24"/>
          <w:szCs w:val="24"/>
        </w:rPr>
      </w:pPr>
      <w:r>
        <w:rPr>
          <w:rFonts w:asciiTheme="majorHAnsi" w:eastAsia="Oswald" w:hAnsiTheme="majorHAnsi" w:cs="Oswald"/>
          <w:b/>
          <w:bCs/>
          <w:sz w:val="24"/>
          <w:szCs w:val="24"/>
        </w:rPr>
        <w:t xml:space="preserve">Population size </w:t>
      </w:r>
      <w:r>
        <w:rPr>
          <w:rFonts w:asciiTheme="majorHAnsi" w:eastAsia="Oswald" w:hAnsiTheme="majorHAnsi" w:cs="Oswald"/>
          <w:noProof/>
          <w:sz w:val="24"/>
          <w:szCs w:val="24"/>
        </w:rPr>
        <w:t xml:space="preserve">is measured as the total number of organisms of one species in a habitat. Abiotic and biotic factors will affect the population size. An ecosystem can only support a certain population size that is stable. The maximum, stable population size of a species that an ecosystem can support is called the </w:t>
      </w:r>
      <w:r w:rsidRPr="00DD5111">
        <w:rPr>
          <w:rFonts w:asciiTheme="majorHAnsi" w:eastAsia="Oswald" w:hAnsiTheme="majorHAnsi" w:cs="Oswald"/>
          <w:b/>
          <w:bCs/>
          <w:noProof/>
          <w:sz w:val="24"/>
          <w:szCs w:val="24"/>
        </w:rPr>
        <w:t>carrying capactiy</w:t>
      </w:r>
      <w:r>
        <w:rPr>
          <w:rFonts w:asciiTheme="majorHAnsi" w:eastAsia="Oswald" w:hAnsiTheme="majorHAnsi" w:cs="Oswald"/>
          <w:b/>
          <w:bCs/>
          <w:noProof/>
          <w:sz w:val="24"/>
          <w:szCs w:val="24"/>
        </w:rPr>
        <w:t xml:space="preserve"> (k). </w:t>
      </w:r>
      <w:r>
        <w:rPr>
          <w:rFonts w:asciiTheme="majorHAnsi" w:eastAsia="Oswald" w:hAnsiTheme="majorHAnsi" w:cs="Oswald"/>
          <w:noProof/>
          <w:sz w:val="24"/>
          <w:szCs w:val="24"/>
        </w:rPr>
        <w:t xml:space="preserve">Because abiotic and biotic factors will affect the size of populations they also affect the carrying capacity of an ecosystem. </w:t>
      </w:r>
    </w:p>
    <w:p w14:paraId="0B04FA17" w14:textId="77777777" w:rsidR="007A0418" w:rsidRDefault="007A0418" w:rsidP="007A0418">
      <w:pPr>
        <w:spacing w:after="160" w:line="259" w:lineRule="auto"/>
        <w:rPr>
          <w:rFonts w:asciiTheme="majorHAnsi" w:eastAsia="Oswald" w:hAnsiTheme="majorHAnsi" w:cs="Oswald"/>
          <w:b/>
          <w:bCs/>
          <w:sz w:val="24"/>
          <w:szCs w:val="24"/>
        </w:rPr>
      </w:pPr>
      <w:r>
        <w:rPr>
          <w:rFonts w:asciiTheme="majorHAnsi" w:eastAsia="Oswald" w:hAnsiTheme="majorHAnsi" w:cs="Oswald"/>
          <w:b/>
          <w:bCs/>
          <w:sz w:val="24"/>
          <w:szCs w:val="24"/>
        </w:rPr>
        <w:t>Abiotic factors which affect population size:</w:t>
      </w:r>
    </w:p>
    <w:p w14:paraId="58FAE818" w14:textId="77777777" w:rsidR="007A0418" w:rsidRPr="00354D74" w:rsidRDefault="007A0418" w:rsidP="007A0418">
      <w:pPr>
        <w:pStyle w:val="ListParagraph"/>
        <w:numPr>
          <w:ilvl w:val="0"/>
          <w:numId w:val="23"/>
        </w:numPr>
        <w:spacing w:after="160" w:line="259" w:lineRule="auto"/>
        <w:rPr>
          <w:rFonts w:asciiTheme="majorHAnsi" w:eastAsia="Oswald" w:hAnsiTheme="majorHAnsi" w:cs="Oswald"/>
          <w:sz w:val="24"/>
          <w:szCs w:val="24"/>
        </w:rPr>
      </w:pPr>
      <w:r w:rsidRPr="00354D74">
        <w:rPr>
          <w:rFonts w:asciiTheme="majorHAnsi" w:eastAsia="Oswald" w:hAnsiTheme="majorHAnsi" w:cs="Oswald"/>
          <w:sz w:val="24"/>
          <w:szCs w:val="24"/>
        </w:rPr>
        <w:t>Amount of light, water or space available</w:t>
      </w:r>
    </w:p>
    <w:p w14:paraId="2CA6D336" w14:textId="77777777" w:rsidR="007A0418" w:rsidRPr="00354D74" w:rsidRDefault="007A0418" w:rsidP="007A0418">
      <w:pPr>
        <w:pStyle w:val="ListParagraph"/>
        <w:numPr>
          <w:ilvl w:val="0"/>
          <w:numId w:val="23"/>
        </w:numPr>
        <w:spacing w:after="160" w:line="259" w:lineRule="auto"/>
        <w:rPr>
          <w:rFonts w:asciiTheme="majorHAnsi" w:eastAsia="Oswald" w:hAnsiTheme="majorHAnsi" w:cs="Oswald"/>
          <w:sz w:val="24"/>
          <w:szCs w:val="24"/>
        </w:rPr>
      </w:pPr>
      <w:r w:rsidRPr="00354D74">
        <w:rPr>
          <w:rFonts w:asciiTheme="majorHAnsi" w:eastAsia="Oswald" w:hAnsiTheme="majorHAnsi" w:cs="Oswald"/>
          <w:sz w:val="24"/>
          <w:szCs w:val="24"/>
        </w:rPr>
        <w:t>Temperature</w:t>
      </w:r>
    </w:p>
    <w:p w14:paraId="17018713" w14:textId="77777777" w:rsidR="007A0418" w:rsidRPr="00354D74" w:rsidRDefault="007A0418" w:rsidP="007A0418">
      <w:pPr>
        <w:pStyle w:val="ListParagraph"/>
        <w:numPr>
          <w:ilvl w:val="0"/>
          <w:numId w:val="23"/>
        </w:numPr>
        <w:spacing w:after="160" w:line="259" w:lineRule="auto"/>
        <w:rPr>
          <w:rFonts w:asciiTheme="majorHAnsi" w:eastAsia="Oswald" w:hAnsiTheme="majorHAnsi" w:cs="Oswald"/>
          <w:sz w:val="24"/>
          <w:szCs w:val="24"/>
        </w:rPr>
      </w:pPr>
      <w:r>
        <w:rPr>
          <w:rFonts w:asciiTheme="majorHAnsi" w:eastAsia="Oswald" w:hAnsiTheme="majorHAnsi" w:cs="Oswald"/>
          <w:sz w:val="24"/>
          <w:szCs w:val="24"/>
        </w:rPr>
        <w:t>C</w:t>
      </w:r>
      <w:r w:rsidRPr="00354D74">
        <w:rPr>
          <w:rFonts w:asciiTheme="majorHAnsi" w:eastAsia="Oswald" w:hAnsiTheme="majorHAnsi" w:cs="Oswald"/>
          <w:sz w:val="24"/>
          <w:szCs w:val="24"/>
        </w:rPr>
        <w:t xml:space="preserve">hemical composition of their surroundings </w:t>
      </w:r>
      <w:r>
        <w:rPr>
          <w:rFonts w:asciiTheme="majorHAnsi" w:eastAsia="Oswald" w:hAnsiTheme="majorHAnsi" w:cs="Oswald"/>
          <w:sz w:val="24"/>
          <w:szCs w:val="24"/>
        </w:rPr>
        <w:t>e.g. soil pH or mineral composition</w:t>
      </w:r>
    </w:p>
    <w:p w14:paraId="30A7B02E"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When abiotic conditions are ideal for a species, individuals grow and reproduce successfully so population size increases. When abiotic conditions are not suitable for a species, organisms can’t grow as fast and they can’t reproduce as successfully so population size would go down. </w:t>
      </w:r>
    </w:p>
    <w:p w14:paraId="2C1EAB1B" w14:textId="77777777" w:rsidR="007A0418" w:rsidRDefault="007A0418" w:rsidP="007A0418">
      <w:pPr>
        <w:spacing w:after="160" w:line="259" w:lineRule="auto"/>
        <w:rPr>
          <w:rFonts w:asciiTheme="majorHAnsi" w:eastAsia="Oswald" w:hAnsiTheme="majorHAnsi" w:cs="Oswald"/>
          <w:b/>
          <w:bCs/>
          <w:sz w:val="24"/>
          <w:szCs w:val="24"/>
        </w:rPr>
      </w:pPr>
      <w:r>
        <w:rPr>
          <w:rFonts w:asciiTheme="majorHAnsi" w:eastAsia="Oswald" w:hAnsiTheme="majorHAnsi" w:cs="Oswald"/>
          <w:b/>
          <w:bCs/>
          <w:sz w:val="24"/>
          <w:szCs w:val="24"/>
        </w:rPr>
        <w:t>Biotic factors which affect population size:</w:t>
      </w:r>
    </w:p>
    <w:p w14:paraId="2F96EED8"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1. Competition</w:t>
      </w:r>
    </w:p>
    <w:p w14:paraId="4C55AB9C" w14:textId="77777777" w:rsidR="007A0418" w:rsidRPr="007755EB" w:rsidRDefault="007A0418" w:rsidP="007A0418">
      <w:pPr>
        <w:spacing w:after="160" w:line="259" w:lineRule="auto"/>
        <w:rPr>
          <w:rFonts w:asciiTheme="majorHAnsi" w:eastAsia="Oswald" w:hAnsiTheme="majorHAnsi" w:cs="Oswald"/>
          <w:sz w:val="24"/>
          <w:szCs w:val="24"/>
        </w:rPr>
      </w:pPr>
      <w:r w:rsidRPr="00D426CE">
        <w:rPr>
          <w:rFonts w:asciiTheme="majorHAnsi" w:eastAsia="Oswald" w:hAnsiTheme="majorHAnsi" w:cs="Oswald"/>
          <w:noProof/>
          <w:sz w:val="24"/>
          <w:szCs w:val="24"/>
        </w:rPr>
        <w:drawing>
          <wp:anchor distT="0" distB="0" distL="114300" distR="114300" simplePos="0" relativeHeight="251672576" behindDoc="0" locked="0" layoutInCell="1" allowOverlap="1" wp14:anchorId="57175502" wp14:editId="35251B1F">
            <wp:simplePos x="0" y="0"/>
            <wp:positionH relativeFrom="column">
              <wp:posOffset>4956810</wp:posOffset>
            </wp:positionH>
            <wp:positionV relativeFrom="paragraph">
              <wp:posOffset>34925</wp:posOffset>
            </wp:positionV>
            <wp:extent cx="1557655" cy="1347470"/>
            <wp:effectExtent l="0" t="0" r="4445" b="5080"/>
            <wp:wrapSquare wrapText="bothSides"/>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1557655" cy="1347470"/>
                    </a:xfrm>
                    <a:prstGeom prst="rect">
                      <a:avLst/>
                    </a:prstGeom>
                  </pic:spPr>
                </pic:pic>
              </a:graphicData>
            </a:graphic>
            <wp14:sizeRelH relativeFrom="margin">
              <wp14:pctWidth>0</wp14:pctWidth>
            </wp14:sizeRelH>
            <wp14:sizeRelV relativeFrom="margin">
              <wp14:pctHeight>0</wp14:pctHeight>
            </wp14:sizeRelV>
          </wp:anchor>
        </w:drawing>
      </w:r>
      <w:r w:rsidRPr="00D426CE">
        <w:rPr>
          <w:rFonts w:asciiTheme="majorHAnsi" w:eastAsia="Oswald" w:hAnsiTheme="majorHAnsi" w:cs="Oswald"/>
          <w:noProof/>
          <w:sz w:val="24"/>
          <w:szCs w:val="24"/>
        </w:rPr>
        <w:drawing>
          <wp:anchor distT="0" distB="0" distL="114300" distR="114300" simplePos="0" relativeHeight="251671552" behindDoc="0" locked="0" layoutInCell="1" allowOverlap="1" wp14:anchorId="6B8E5597" wp14:editId="4E76802F">
            <wp:simplePos x="0" y="0"/>
            <wp:positionH relativeFrom="column">
              <wp:posOffset>216535</wp:posOffset>
            </wp:positionH>
            <wp:positionV relativeFrom="paragraph">
              <wp:posOffset>34925</wp:posOffset>
            </wp:positionV>
            <wp:extent cx="1384935" cy="1233170"/>
            <wp:effectExtent l="0" t="0" r="5715" b="5080"/>
            <wp:wrapSquare wrapText="bothSides"/>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1384935" cy="1233170"/>
                    </a:xfrm>
                    <a:prstGeom prst="rect">
                      <a:avLst/>
                    </a:prstGeom>
                  </pic:spPr>
                </pic:pic>
              </a:graphicData>
            </a:graphic>
            <wp14:sizeRelH relativeFrom="margin">
              <wp14:pctWidth>0</wp14:pctWidth>
            </wp14:sizeRelH>
            <wp14:sizeRelV relativeFrom="margin">
              <wp14:pctHeight>0</wp14:pctHeight>
            </wp14:sizeRelV>
          </wp:anchor>
        </w:drawing>
      </w:r>
      <w:r w:rsidRPr="007755EB">
        <w:rPr>
          <w:rFonts w:asciiTheme="majorHAnsi" w:eastAsia="Oswald" w:hAnsiTheme="majorHAnsi" w:cs="Oswald"/>
          <w:sz w:val="24"/>
          <w:szCs w:val="24"/>
        </w:rPr>
        <w:t xml:space="preserve">Competition between organisms (plants or animals) of the </w:t>
      </w:r>
      <w:r w:rsidRPr="007755EB">
        <w:rPr>
          <w:rFonts w:asciiTheme="majorHAnsi" w:eastAsia="Oswald" w:hAnsiTheme="majorHAnsi" w:cs="Oswald"/>
          <w:b/>
          <w:bCs/>
          <w:sz w:val="24"/>
          <w:szCs w:val="24"/>
          <w:u w:val="single"/>
        </w:rPr>
        <w:t>same</w:t>
      </w:r>
      <w:r w:rsidRPr="007755EB">
        <w:rPr>
          <w:rFonts w:asciiTheme="majorHAnsi" w:eastAsia="Oswald" w:hAnsiTheme="majorHAnsi" w:cs="Oswald"/>
          <w:sz w:val="24"/>
          <w:szCs w:val="24"/>
        </w:rPr>
        <w:t xml:space="preserve"> </w:t>
      </w:r>
      <w:r w:rsidRPr="007755EB">
        <w:rPr>
          <w:rFonts w:asciiTheme="majorHAnsi" w:eastAsia="Oswald" w:hAnsiTheme="majorHAnsi" w:cs="Oswald"/>
          <w:b/>
          <w:bCs/>
          <w:sz w:val="24"/>
          <w:szCs w:val="24"/>
        </w:rPr>
        <w:t>species</w:t>
      </w:r>
      <w:r w:rsidRPr="007755EB">
        <w:rPr>
          <w:rFonts w:asciiTheme="majorHAnsi" w:eastAsia="Oswald" w:hAnsiTheme="majorHAnsi" w:cs="Oswald"/>
          <w:sz w:val="24"/>
          <w:szCs w:val="24"/>
        </w:rPr>
        <w:t xml:space="preserve"> is called </w:t>
      </w:r>
      <w:r w:rsidRPr="007755EB">
        <w:rPr>
          <w:rFonts w:asciiTheme="majorHAnsi" w:eastAsia="Oswald" w:hAnsiTheme="majorHAnsi" w:cs="Oswald"/>
          <w:b/>
          <w:bCs/>
          <w:sz w:val="24"/>
          <w:szCs w:val="24"/>
          <w:u w:val="single"/>
        </w:rPr>
        <w:t>Intra</w:t>
      </w:r>
      <w:r w:rsidRPr="007755EB">
        <w:rPr>
          <w:rFonts w:asciiTheme="majorHAnsi" w:eastAsia="Oswald" w:hAnsiTheme="majorHAnsi" w:cs="Oswald"/>
          <w:b/>
          <w:bCs/>
          <w:sz w:val="24"/>
          <w:szCs w:val="24"/>
        </w:rPr>
        <w:t>specific competition.</w:t>
      </w:r>
      <w:r>
        <w:rPr>
          <w:rFonts w:asciiTheme="majorHAnsi" w:eastAsia="Oswald" w:hAnsiTheme="majorHAnsi" w:cs="Oswald"/>
          <w:b/>
          <w:bCs/>
          <w:sz w:val="24"/>
          <w:szCs w:val="24"/>
        </w:rPr>
        <w:t xml:space="preserve"> </w:t>
      </w:r>
      <w:r>
        <w:rPr>
          <w:rFonts w:asciiTheme="majorHAnsi" w:eastAsia="Oswald" w:hAnsiTheme="majorHAnsi" w:cs="Oswald"/>
          <w:sz w:val="24"/>
          <w:szCs w:val="24"/>
        </w:rPr>
        <w:t>(</w:t>
      </w:r>
      <w:r w:rsidRPr="0062653E">
        <w:rPr>
          <w:rFonts w:asciiTheme="majorHAnsi" w:eastAsia="Oswald" w:hAnsiTheme="majorHAnsi" w:cs="Oswald"/>
          <w:i/>
          <w:iCs/>
          <w:sz w:val="24"/>
          <w:szCs w:val="24"/>
        </w:rPr>
        <w:t>Intra</w:t>
      </w:r>
      <w:r w:rsidRPr="0062653E">
        <w:rPr>
          <w:rFonts w:asciiTheme="majorHAnsi" w:eastAsia="Oswald" w:hAnsiTheme="majorHAnsi" w:cs="Oswald"/>
          <w:sz w:val="24"/>
          <w:szCs w:val="24"/>
        </w:rPr>
        <w:t xml:space="preserve"> </w:t>
      </w:r>
      <w:r>
        <w:rPr>
          <w:rFonts w:asciiTheme="majorHAnsi" w:eastAsia="Oswald" w:hAnsiTheme="majorHAnsi" w:cs="Oswald"/>
          <w:sz w:val="24"/>
          <w:szCs w:val="24"/>
        </w:rPr>
        <w:t xml:space="preserve">prefix </w:t>
      </w:r>
      <w:r w:rsidRPr="0062653E">
        <w:rPr>
          <w:rFonts w:asciiTheme="majorHAnsi" w:eastAsia="Oswald" w:hAnsiTheme="majorHAnsi" w:cs="Oswald"/>
          <w:sz w:val="24"/>
          <w:szCs w:val="24"/>
        </w:rPr>
        <w:t>means “within” so within your own species</w:t>
      </w:r>
      <w:r>
        <w:rPr>
          <w:rFonts w:asciiTheme="majorHAnsi" w:eastAsia="Oswald" w:hAnsiTheme="majorHAnsi" w:cs="Oswald"/>
          <w:sz w:val="24"/>
          <w:szCs w:val="24"/>
        </w:rPr>
        <w:t>)</w:t>
      </w:r>
    </w:p>
    <w:p w14:paraId="0DA56308" w14:textId="77777777" w:rsidR="007A0418" w:rsidRPr="007755EB" w:rsidRDefault="007A0418" w:rsidP="007A0418">
      <w:pPr>
        <w:spacing w:after="160" w:line="259" w:lineRule="auto"/>
        <w:jc w:val="right"/>
        <w:rPr>
          <w:rFonts w:asciiTheme="majorHAnsi" w:eastAsia="Oswald" w:hAnsiTheme="majorHAnsi" w:cs="Oswald"/>
          <w:sz w:val="24"/>
          <w:szCs w:val="24"/>
        </w:rPr>
      </w:pPr>
      <w:r w:rsidRPr="007755EB">
        <w:rPr>
          <w:rFonts w:asciiTheme="majorHAnsi" w:eastAsia="Oswald" w:hAnsiTheme="majorHAnsi" w:cs="Oswald"/>
          <w:sz w:val="24"/>
          <w:szCs w:val="24"/>
        </w:rPr>
        <w:t xml:space="preserve">Competition between organisms (plants or animals) of </w:t>
      </w:r>
      <w:r w:rsidRPr="007755EB">
        <w:rPr>
          <w:rFonts w:asciiTheme="majorHAnsi" w:eastAsia="Oswald" w:hAnsiTheme="majorHAnsi" w:cs="Oswald"/>
          <w:b/>
          <w:bCs/>
          <w:sz w:val="24"/>
          <w:szCs w:val="24"/>
          <w:u w:val="single"/>
        </w:rPr>
        <w:t>different</w:t>
      </w:r>
      <w:r w:rsidRPr="007755EB">
        <w:rPr>
          <w:rFonts w:asciiTheme="majorHAnsi" w:eastAsia="Oswald" w:hAnsiTheme="majorHAnsi" w:cs="Oswald"/>
          <w:sz w:val="24"/>
          <w:szCs w:val="24"/>
        </w:rPr>
        <w:t xml:space="preserve"> </w:t>
      </w:r>
      <w:r w:rsidRPr="007755EB">
        <w:rPr>
          <w:rFonts w:asciiTheme="majorHAnsi" w:eastAsia="Oswald" w:hAnsiTheme="majorHAnsi" w:cs="Oswald"/>
          <w:b/>
          <w:bCs/>
          <w:sz w:val="24"/>
          <w:szCs w:val="24"/>
        </w:rPr>
        <w:t>species</w:t>
      </w:r>
      <w:r w:rsidRPr="007755EB">
        <w:rPr>
          <w:rFonts w:asciiTheme="majorHAnsi" w:eastAsia="Oswald" w:hAnsiTheme="majorHAnsi" w:cs="Oswald"/>
          <w:sz w:val="24"/>
          <w:szCs w:val="24"/>
        </w:rPr>
        <w:t xml:space="preserve"> is called </w:t>
      </w:r>
      <w:r w:rsidRPr="007755EB">
        <w:rPr>
          <w:rFonts w:asciiTheme="majorHAnsi" w:eastAsia="Oswald" w:hAnsiTheme="majorHAnsi" w:cs="Oswald"/>
          <w:b/>
          <w:bCs/>
          <w:sz w:val="24"/>
          <w:szCs w:val="24"/>
          <w:u w:val="single"/>
        </w:rPr>
        <w:t>Inter</w:t>
      </w:r>
      <w:r w:rsidRPr="007755EB">
        <w:rPr>
          <w:rFonts w:asciiTheme="majorHAnsi" w:eastAsia="Oswald" w:hAnsiTheme="majorHAnsi" w:cs="Oswald"/>
          <w:b/>
          <w:bCs/>
          <w:sz w:val="24"/>
          <w:szCs w:val="24"/>
        </w:rPr>
        <w:t>specific competition.</w:t>
      </w:r>
    </w:p>
    <w:p w14:paraId="1CD4D7D7"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Interspecific competition occurs when different populations compete for the same resources e.g. food. If they are having to share a food source there will be less available for both so their population sizes will be limited as they will not be getting enough energy to grow and reproduce. If one species becomes better adapted to the surroundings e.g. more able to find or catch food, it can outcompete the other and that population will decline and could be wiped out from the habitat. </w:t>
      </w:r>
    </w:p>
    <w:p w14:paraId="2C6913D8" w14:textId="77777777" w:rsidR="007A0418" w:rsidRDefault="007A0418" w:rsidP="007A0418">
      <w:pPr>
        <w:spacing w:after="160" w:line="259" w:lineRule="auto"/>
        <w:rPr>
          <w:rFonts w:asciiTheme="majorHAnsi" w:eastAsia="Oswald" w:hAnsiTheme="majorHAnsi" w:cs="Oswald"/>
          <w:sz w:val="24"/>
          <w:szCs w:val="24"/>
        </w:rPr>
      </w:pPr>
      <w:r w:rsidRPr="00B76990">
        <w:rPr>
          <w:rFonts w:asciiTheme="majorHAnsi" w:eastAsia="Oswald" w:hAnsiTheme="majorHAnsi" w:cs="Oswald"/>
          <w:noProof/>
          <w:sz w:val="24"/>
          <w:szCs w:val="24"/>
        </w:rPr>
        <w:drawing>
          <wp:anchor distT="0" distB="0" distL="114300" distR="114300" simplePos="0" relativeHeight="251677696" behindDoc="0" locked="0" layoutInCell="1" allowOverlap="1" wp14:anchorId="33206E81" wp14:editId="7E3C261F">
            <wp:simplePos x="0" y="0"/>
            <wp:positionH relativeFrom="column">
              <wp:posOffset>2189480</wp:posOffset>
            </wp:positionH>
            <wp:positionV relativeFrom="paragraph">
              <wp:posOffset>35560</wp:posOffset>
            </wp:positionV>
            <wp:extent cx="4323080" cy="2748915"/>
            <wp:effectExtent l="0" t="0" r="127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323080" cy="2748915"/>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eastAsia="Oswald" w:hAnsiTheme="majorHAnsi" w:cs="Oswald"/>
          <w:sz w:val="24"/>
          <w:szCs w:val="24"/>
        </w:rPr>
        <w:t xml:space="preserve">Intraspecific competition occurs when individuals in the same population compete the same resources. It can cause cyclical change in the population size around the populations carrying capacity – where the population grows and shrinks then grows again (see graph). </w:t>
      </w:r>
    </w:p>
    <w:p w14:paraId="562B1CE9" w14:textId="77777777" w:rsidR="007A0418" w:rsidRDefault="007A0418" w:rsidP="007A0418">
      <w:pPr>
        <w:spacing w:after="160" w:line="259" w:lineRule="auto"/>
        <w:rPr>
          <w:rFonts w:asciiTheme="majorHAnsi" w:eastAsia="Oswald" w:hAnsiTheme="majorHAnsi" w:cs="Oswald"/>
          <w:sz w:val="24"/>
          <w:szCs w:val="24"/>
        </w:rPr>
      </w:pPr>
    </w:p>
    <w:p w14:paraId="4F00EF82" w14:textId="77777777" w:rsidR="007A0418" w:rsidRDefault="007A0418" w:rsidP="007A0418">
      <w:pPr>
        <w:spacing w:after="160" w:line="259" w:lineRule="auto"/>
        <w:rPr>
          <w:rFonts w:asciiTheme="majorHAnsi" w:eastAsia="Oswald" w:hAnsiTheme="majorHAnsi" w:cs="Oswald"/>
          <w:sz w:val="24"/>
          <w:szCs w:val="24"/>
        </w:rPr>
      </w:pPr>
    </w:p>
    <w:p w14:paraId="71F13866" w14:textId="77777777" w:rsidR="007A0418" w:rsidRDefault="007A0418" w:rsidP="007A0418">
      <w:pPr>
        <w:spacing w:after="160" w:line="259" w:lineRule="auto"/>
        <w:rPr>
          <w:rFonts w:asciiTheme="majorHAnsi" w:eastAsia="Oswald" w:hAnsiTheme="majorHAnsi" w:cs="Oswald"/>
          <w:sz w:val="24"/>
          <w:szCs w:val="24"/>
        </w:rPr>
      </w:pPr>
    </w:p>
    <w:p w14:paraId="7866BB62"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lastRenderedPageBreak/>
        <w:t>2. Predator-prey relationships</w:t>
      </w:r>
    </w:p>
    <w:p w14:paraId="182F9823" w14:textId="00A6865F" w:rsidR="007A0418" w:rsidRDefault="00B72921" w:rsidP="007A0418">
      <w:pPr>
        <w:spacing w:after="160" w:line="259" w:lineRule="auto"/>
        <w:rPr>
          <w:rFonts w:asciiTheme="majorHAnsi" w:eastAsia="Oswald" w:hAnsiTheme="majorHAnsi" w:cs="Oswald"/>
          <w:sz w:val="24"/>
          <w:szCs w:val="24"/>
        </w:rPr>
      </w:pPr>
      <w:r w:rsidRPr="00046F79">
        <w:rPr>
          <w:rFonts w:asciiTheme="majorHAnsi" w:eastAsia="Oswald" w:hAnsiTheme="majorHAnsi" w:cs="Oswald"/>
          <w:noProof/>
          <w:sz w:val="24"/>
          <w:szCs w:val="24"/>
        </w:rPr>
        <w:drawing>
          <wp:anchor distT="0" distB="0" distL="114300" distR="114300" simplePos="0" relativeHeight="251676672" behindDoc="0" locked="0" layoutInCell="1" allowOverlap="1" wp14:anchorId="648F7C9A" wp14:editId="0CE8F941">
            <wp:simplePos x="0" y="0"/>
            <wp:positionH relativeFrom="column">
              <wp:posOffset>-67945</wp:posOffset>
            </wp:positionH>
            <wp:positionV relativeFrom="paragraph">
              <wp:posOffset>1793240</wp:posOffset>
            </wp:positionV>
            <wp:extent cx="3964940" cy="263525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3964940" cy="2635250"/>
                    </a:xfrm>
                    <a:prstGeom prst="rect">
                      <a:avLst/>
                    </a:prstGeom>
                  </pic:spPr>
                </pic:pic>
              </a:graphicData>
            </a:graphic>
            <wp14:sizeRelH relativeFrom="margin">
              <wp14:pctWidth>0</wp14:pctWidth>
            </wp14:sizeRelH>
            <wp14:sizeRelV relativeFrom="margin">
              <wp14:pctHeight>0</wp14:pctHeight>
            </wp14:sizeRelV>
          </wp:anchor>
        </w:drawing>
      </w:r>
      <w:r w:rsidR="007A0418">
        <w:rPr>
          <w:rFonts w:asciiTheme="majorHAnsi" w:eastAsia="Oswald" w:hAnsiTheme="majorHAnsi" w:cs="Oswald"/>
          <w:sz w:val="24"/>
          <w:szCs w:val="24"/>
        </w:rPr>
        <w:t>Predation just means an organism killing and eating another as a source of food. The population sizes of predators and prey are interlinked as one changes it causes a change in the other. The hare and lynx example are often used to demonstrate this, but this is because they live in a very specific habitat where there are not many other predators or prey, so the food chain/web is very small. Predator prey relationships are usually a lot more complicated as there are multiple food sources for predators and multiple predators for each prey species. There are other factors also involved e.g. the availability of food for the prey. In the lynx and hare situation the initial decline after the peak of the hare population is because there is less food available (due to overeating) this is then accelerated by lynx predation as they are weaker and easier to catch!</w:t>
      </w:r>
    </w:p>
    <w:p w14:paraId="74EC422A" w14:textId="38827A9C" w:rsidR="007A0418" w:rsidRDefault="007A0418" w:rsidP="007A0418">
      <w:pPr>
        <w:spacing w:after="160" w:line="259" w:lineRule="auto"/>
        <w:rPr>
          <w:rFonts w:asciiTheme="majorHAnsi" w:eastAsia="Oswald" w:hAnsiTheme="majorHAnsi" w:cs="Oswald"/>
          <w:sz w:val="24"/>
          <w:szCs w:val="24"/>
          <w:u w:val="single"/>
        </w:rPr>
      </w:pPr>
      <w:r w:rsidRPr="00046F79">
        <w:rPr>
          <w:rFonts w:asciiTheme="majorHAnsi" w:eastAsia="Oswald" w:hAnsiTheme="majorHAnsi" w:cs="Oswald"/>
          <w:sz w:val="24"/>
          <w:szCs w:val="24"/>
        </w:rPr>
        <w:t>Collecting data and interpreting graphs based on observations</w:t>
      </w:r>
      <w:r>
        <w:rPr>
          <w:rFonts w:asciiTheme="majorHAnsi" w:eastAsia="Oswald" w:hAnsiTheme="majorHAnsi" w:cs="Oswald"/>
          <w:sz w:val="24"/>
          <w:szCs w:val="24"/>
        </w:rPr>
        <w:t xml:space="preserve"> of predator/prey relationships</w:t>
      </w:r>
      <w:r w:rsidRPr="00046F79">
        <w:rPr>
          <w:rFonts w:asciiTheme="majorHAnsi" w:eastAsia="Oswald" w:hAnsiTheme="majorHAnsi" w:cs="Oswald"/>
          <w:sz w:val="24"/>
          <w:szCs w:val="24"/>
        </w:rPr>
        <w:t>:</w:t>
      </w:r>
      <w:r>
        <w:rPr>
          <w:rFonts w:asciiTheme="majorHAnsi" w:eastAsia="Oswald" w:hAnsiTheme="majorHAnsi" w:cs="Oswald"/>
          <w:sz w:val="24"/>
          <w:szCs w:val="24"/>
          <w:u w:val="single"/>
        </w:rPr>
        <w:t xml:space="preserve"> </w:t>
      </w:r>
      <w:r w:rsidRPr="00A9621F">
        <w:rPr>
          <w:rFonts w:asciiTheme="majorHAnsi" w:eastAsia="Oswald" w:hAnsiTheme="majorHAnsi" w:cs="Oswald"/>
          <w:sz w:val="24"/>
          <w:szCs w:val="24"/>
          <w:u w:val="single"/>
        </w:rPr>
        <w:t xml:space="preserve"> </w:t>
      </w:r>
    </w:p>
    <w:p w14:paraId="26B34217" w14:textId="77777777" w:rsidR="007A0418" w:rsidRDefault="007A0418" w:rsidP="007A0418">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u w:val="single"/>
        </w:rPr>
        <w:t>Advantages:</w:t>
      </w:r>
      <w:r>
        <w:rPr>
          <w:rFonts w:asciiTheme="majorHAnsi" w:eastAsia="Oswald" w:hAnsiTheme="majorHAnsi" w:cs="Oswald"/>
          <w:sz w:val="24"/>
          <w:szCs w:val="24"/>
        </w:rPr>
        <w:t xml:space="preserve"> real interactions in an ecosystem are investigated and higher organisms can be tracked more easily. </w:t>
      </w:r>
    </w:p>
    <w:p w14:paraId="45FB3782" w14:textId="77777777" w:rsidR="007A0418" w:rsidRDefault="007A0418" w:rsidP="007A0418">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u w:val="single"/>
        </w:rPr>
        <w:t>Disadvantages:</w:t>
      </w:r>
      <w:r>
        <w:rPr>
          <w:rFonts w:asciiTheme="majorHAnsi" w:eastAsia="Oswald" w:hAnsiTheme="majorHAnsi" w:cs="Oswald"/>
          <w:sz w:val="24"/>
          <w:szCs w:val="24"/>
        </w:rPr>
        <w:t xml:space="preserve"> Causal relations can only be inferred</w:t>
      </w:r>
    </w:p>
    <w:p w14:paraId="518D572F" w14:textId="77777777" w:rsidR="007A0418" w:rsidRDefault="007A0418" w:rsidP="007A0418">
      <w:pPr>
        <w:spacing w:after="160" w:line="259" w:lineRule="auto"/>
        <w:rPr>
          <w:rFonts w:asciiTheme="majorHAnsi" w:eastAsia="Oswald" w:hAnsiTheme="majorHAnsi" w:cs="Oswald"/>
          <w:sz w:val="24"/>
          <w:szCs w:val="24"/>
        </w:rPr>
      </w:pPr>
    </w:p>
    <w:p w14:paraId="4063541D" w14:textId="77777777" w:rsidR="00B72921" w:rsidRDefault="00B72921" w:rsidP="007A0418">
      <w:pPr>
        <w:spacing w:after="160" w:line="259" w:lineRule="auto"/>
        <w:rPr>
          <w:rFonts w:asciiTheme="majorHAnsi" w:eastAsia="Oswald" w:hAnsiTheme="majorHAnsi" w:cs="Oswald"/>
          <w:sz w:val="24"/>
          <w:szCs w:val="24"/>
        </w:rPr>
      </w:pPr>
    </w:p>
    <w:p w14:paraId="57D1D732" w14:textId="5B64AD90" w:rsidR="007A0418" w:rsidRPr="00837333" w:rsidRDefault="007A0418" w:rsidP="007A0418">
      <w:pPr>
        <w:spacing w:after="160" w:line="259" w:lineRule="auto"/>
        <w:rPr>
          <w:rFonts w:asciiTheme="majorHAnsi" w:eastAsia="Oswald" w:hAnsiTheme="majorHAnsi" w:cs="Oswald"/>
          <w:b/>
          <w:bCs/>
          <w:sz w:val="24"/>
          <w:szCs w:val="24"/>
        </w:rPr>
      </w:pPr>
      <w:r w:rsidRPr="00837333">
        <w:rPr>
          <w:rFonts w:asciiTheme="majorHAnsi" w:eastAsia="Oswald" w:hAnsiTheme="majorHAnsi" w:cs="Oswald"/>
          <w:b/>
          <w:bCs/>
          <w:sz w:val="24"/>
          <w:szCs w:val="24"/>
        </w:rPr>
        <w:t>Interpreting carrying capacity graphs</w:t>
      </w:r>
    </w:p>
    <w:p w14:paraId="28396FA2" w14:textId="77777777" w:rsidR="007A0418" w:rsidRDefault="007A0418" w:rsidP="007A0418">
      <w:pPr>
        <w:spacing w:after="160" w:line="259" w:lineRule="auto"/>
        <w:rPr>
          <w:rFonts w:asciiTheme="majorHAnsi" w:eastAsia="Oswald" w:hAnsiTheme="majorHAnsi" w:cs="Oswald"/>
          <w:sz w:val="24"/>
          <w:szCs w:val="24"/>
        </w:rPr>
      </w:pPr>
      <w:r w:rsidRPr="00837333">
        <w:rPr>
          <w:rFonts w:ascii="Oswald" w:hAnsi="Oswald"/>
          <w:b/>
          <w:bCs/>
          <w:noProof/>
        </w:rPr>
        <w:drawing>
          <wp:anchor distT="0" distB="0" distL="114300" distR="114300" simplePos="0" relativeHeight="251668480" behindDoc="0" locked="0" layoutInCell="1" allowOverlap="1" wp14:anchorId="390F66D7" wp14:editId="1EE9178E">
            <wp:simplePos x="0" y="0"/>
            <wp:positionH relativeFrom="column">
              <wp:posOffset>173790</wp:posOffset>
            </wp:positionH>
            <wp:positionV relativeFrom="paragraph">
              <wp:posOffset>34290</wp:posOffset>
            </wp:positionV>
            <wp:extent cx="2284730" cy="1196975"/>
            <wp:effectExtent l="19050" t="19050" r="20320" b="22225"/>
            <wp:wrapSquare wrapText="bothSides"/>
            <wp:docPr id="87922039" name="Picture 87922039" descr="The Bumpy Road Down, Part 3 | Peak Oil News and Message Bo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 Bumpy Road Down, Part 3 | Peak Oil News and Message Boards"/>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r="23176"/>
                    <a:stretch/>
                  </pic:blipFill>
                  <pic:spPr bwMode="auto">
                    <a:xfrm>
                      <a:off x="0" y="0"/>
                      <a:ext cx="2284730" cy="1196975"/>
                    </a:xfrm>
                    <a:prstGeom prst="rect">
                      <a:avLst/>
                    </a:prstGeom>
                    <a:noFill/>
                    <a:ln w="9525" cap="flat" cmpd="sng" algn="ctr">
                      <a:solidFill>
                        <a:srgbClr val="4F81BD"/>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ajorHAnsi" w:eastAsia="Oswald" w:hAnsiTheme="majorHAnsi" w:cs="Oswald"/>
          <w:sz w:val="24"/>
          <w:szCs w:val="24"/>
        </w:rPr>
        <w:t xml:space="preserve">When the population of a species is below the carrying capacity, the number of individuals will expand exponentially until the carrying capacity is reached. In many systems this results in an overshoot and then a further decline in the population. </w:t>
      </w:r>
    </w:p>
    <w:p w14:paraId="3E7C64DB" w14:textId="77777777" w:rsidR="007A0418" w:rsidRPr="00AA76C6" w:rsidRDefault="007A0418" w:rsidP="007A0418">
      <w:pPr>
        <w:spacing w:after="160" w:line="259" w:lineRule="auto"/>
        <w:rPr>
          <w:rFonts w:asciiTheme="majorHAnsi" w:eastAsia="Oswald" w:hAnsiTheme="majorHAnsi" w:cs="Oswald"/>
          <w:sz w:val="24"/>
          <w:szCs w:val="24"/>
        </w:rPr>
      </w:pPr>
      <w:r w:rsidRPr="00AD4829">
        <w:rPr>
          <w:rFonts w:ascii="Oswald" w:hAnsi="Oswald"/>
          <w:b/>
          <w:bCs/>
          <w:noProof/>
        </w:rPr>
        <w:drawing>
          <wp:anchor distT="0" distB="0" distL="114300" distR="114300" simplePos="0" relativeHeight="251669504" behindDoc="0" locked="0" layoutInCell="1" allowOverlap="1" wp14:anchorId="6F396711" wp14:editId="0833F822">
            <wp:simplePos x="0" y="0"/>
            <wp:positionH relativeFrom="column">
              <wp:posOffset>288724</wp:posOffset>
            </wp:positionH>
            <wp:positionV relativeFrom="paragraph">
              <wp:posOffset>393198</wp:posOffset>
            </wp:positionV>
            <wp:extent cx="2207260" cy="1449070"/>
            <wp:effectExtent l="0" t="0" r="2540" b="0"/>
            <wp:wrapSquare wrapText="bothSides"/>
            <wp:docPr id="87922040" name="Picture 87922040" descr="BIOLOGICAL CARRYING CAPACITY DEFINITION- &quot;The carrying capacity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IOLOGICAL CARRYING CAPACITY DEFINITION- &quot;The carrying capacity of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07260" cy="1449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25934">
        <w:rPr>
          <w:rFonts w:asciiTheme="majorHAnsi" w:eastAsia="Oswald" w:hAnsiTheme="majorHAnsi" w:cs="Oswald"/>
          <w:b/>
          <w:bCs/>
          <w:sz w:val="24"/>
          <w:szCs w:val="24"/>
        </w:rPr>
        <w:t>Graph (A)</w:t>
      </w:r>
      <w:r>
        <w:rPr>
          <w:rFonts w:asciiTheme="majorHAnsi" w:eastAsia="Oswald" w:hAnsiTheme="majorHAnsi" w:cs="Oswald"/>
          <w:sz w:val="24"/>
          <w:szCs w:val="24"/>
        </w:rPr>
        <w:t xml:space="preserve"> shows fluctuations that can occur in a stable ecosystem that may well flatten out with a very fixed carrying capacity.</w:t>
      </w:r>
    </w:p>
    <w:p w14:paraId="4535F894" w14:textId="77777777" w:rsidR="007A0418" w:rsidRDefault="007A0418" w:rsidP="007A0418">
      <w:pPr>
        <w:spacing w:after="160" w:line="259" w:lineRule="auto"/>
        <w:rPr>
          <w:rFonts w:asciiTheme="majorHAnsi" w:eastAsia="Oswald" w:hAnsiTheme="majorHAnsi" w:cs="Oswald"/>
          <w:b/>
          <w:bCs/>
          <w:sz w:val="24"/>
          <w:szCs w:val="24"/>
        </w:rPr>
      </w:pPr>
    </w:p>
    <w:p w14:paraId="428E297F" w14:textId="77777777" w:rsidR="007A0418" w:rsidRDefault="007A0418" w:rsidP="007A0418">
      <w:pPr>
        <w:spacing w:after="160" w:line="259" w:lineRule="auto"/>
        <w:rPr>
          <w:rFonts w:asciiTheme="majorHAnsi" w:eastAsia="Oswald" w:hAnsiTheme="majorHAnsi" w:cs="Oswald"/>
          <w:sz w:val="24"/>
          <w:szCs w:val="24"/>
        </w:rPr>
      </w:pPr>
      <w:r w:rsidRPr="00725934">
        <w:rPr>
          <w:rFonts w:asciiTheme="majorHAnsi" w:eastAsia="Oswald" w:hAnsiTheme="majorHAnsi" w:cs="Oswald"/>
          <w:b/>
          <w:bCs/>
          <w:sz w:val="24"/>
          <w:szCs w:val="24"/>
        </w:rPr>
        <w:t>Graph (</w:t>
      </w:r>
      <w:r>
        <w:rPr>
          <w:rFonts w:asciiTheme="majorHAnsi" w:eastAsia="Oswald" w:hAnsiTheme="majorHAnsi" w:cs="Oswald"/>
          <w:b/>
          <w:bCs/>
          <w:sz w:val="24"/>
          <w:szCs w:val="24"/>
        </w:rPr>
        <w:t>B</w:t>
      </w:r>
      <w:r w:rsidRPr="00725934">
        <w:rPr>
          <w:rFonts w:asciiTheme="majorHAnsi" w:eastAsia="Oswald" w:hAnsiTheme="majorHAnsi" w:cs="Oswald"/>
          <w:b/>
          <w:bCs/>
          <w:sz w:val="24"/>
          <w:szCs w:val="24"/>
        </w:rPr>
        <w:t>)</w:t>
      </w:r>
      <w:r>
        <w:rPr>
          <w:rFonts w:asciiTheme="majorHAnsi" w:eastAsia="Oswald" w:hAnsiTheme="majorHAnsi" w:cs="Oswald"/>
          <w:sz w:val="24"/>
          <w:szCs w:val="24"/>
        </w:rPr>
        <w:t xml:space="preserve"> shows that there may be different carrying capacities in an ecosystem depending on human interactions with the environment (cultural carrying capacity). </w:t>
      </w:r>
    </w:p>
    <w:p w14:paraId="62DABDE8" w14:textId="77777777" w:rsidR="007A0418" w:rsidRDefault="007A0418" w:rsidP="007A0418">
      <w:pPr>
        <w:spacing w:after="160" w:line="259" w:lineRule="auto"/>
        <w:rPr>
          <w:rFonts w:asciiTheme="majorHAnsi" w:eastAsia="Oswald" w:hAnsiTheme="majorHAnsi" w:cs="Oswald"/>
          <w:b/>
          <w:bCs/>
          <w:sz w:val="24"/>
          <w:szCs w:val="24"/>
        </w:rPr>
      </w:pPr>
      <w:r w:rsidRPr="00AD4829">
        <w:rPr>
          <w:rFonts w:ascii="Oswald" w:hAnsi="Oswald"/>
          <w:b/>
          <w:bCs/>
          <w:noProof/>
        </w:rPr>
        <w:drawing>
          <wp:anchor distT="0" distB="0" distL="114300" distR="114300" simplePos="0" relativeHeight="251670528" behindDoc="0" locked="0" layoutInCell="1" allowOverlap="1" wp14:anchorId="4CC2D4B1" wp14:editId="696667CF">
            <wp:simplePos x="0" y="0"/>
            <wp:positionH relativeFrom="column">
              <wp:posOffset>198421</wp:posOffset>
            </wp:positionH>
            <wp:positionV relativeFrom="paragraph">
              <wp:posOffset>57150</wp:posOffset>
            </wp:positionV>
            <wp:extent cx="2297430" cy="1497330"/>
            <wp:effectExtent l="0" t="0" r="7620" b="7620"/>
            <wp:wrapSquare wrapText="bothSides"/>
            <wp:docPr id="87922042" name="Picture 87922042" descr="Carrying Capacity and Oversho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rrying Capacity and Overshoot"/>
                    <pic:cNvPicPr>
                      <a:picLocks noChangeAspect="1" noChangeArrowheads="1"/>
                    </pic:cNvPicPr>
                  </pic:nvPicPr>
                  <pic:blipFill rotWithShape="1">
                    <a:blip r:embed="rId36">
                      <a:extLst>
                        <a:ext uri="{28A0092B-C50C-407E-A947-70E740481C1C}">
                          <a14:useLocalDpi xmlns:a14="http://schemas.microsoft.com/office/drawing/2010/main" val="0"/>
                        </a:ext>
                      </a:extLst>
                    </a:blip>
                    <a:srcRect l="1" t="4555" r="2533"/>
                    <a:stretch/>
                  </pic:blipFill>
                  <pic:spPr bwMode="auto">
                    <a:xfrm>
                      <a:off x="0" y="0"/>
                      <a:ext cx="2297430" cy="14973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B46623" w14:textId="77777777" w:rsidR="007A0418" w:rsidRPr="00A45A18" w:rsidRDefault="007A0418" w:rsidP="007A0418">
      <w:pPr>
        <w:spacing w:after="160" w:line="259" w:lineRule="auto"/>
        <w:rPr>
          <w:rFonts w:asciiTheme="majorHAnsi" w:eastAsia="Oswald" w:hAnsiTheme="majorHAnsi" w:cs="Oswald"/>
          <w:sz w:val="24"/>
          <w:szCs w:val="24"/>
        </w:rPr>
      </w:pPr>
      <w:r w:rsidRPr="00725934">
        <w:rPr>
          <w:rFonts w:asciiTheme="majorHAnsi" w:eastAsia="Oswald" w:hAnsiTheme="majorHAnsi" w:cs="Oswald"/>
          <w:b/>
          <w:bCs/>
          <w:sz w:val="24"/>
          <w:szCs w:val="24"/>
        </w:rPr>
        <w:t>Graph (</w:t>
      </w:r>
      <w:r>
        <w:rPr>
          <w:rFonts w:asciiTheme="majorHAnsi" w:eastAsia="Oswald" w:hAnsiTheme="majorHAnsi" w:cs="Oswald"/>
          <w:b/>
          <w:bCs/>
          <w:sz w:val="24"/>
          <w:szCs w:val="24"/>
        </w:rPr>
        <w:t>C</w:t>
      </w:r>
      <w:r w:rsidRPr="00725934">
        <w:rPr>
          <w:rFonts w:asciiTheme="majorHAnsi" w:eastAsia="Oswald" w:hAnsiTheme="majorHAnsi" w:cs="Oswald"/>
          <w:b/>
          <w:bCs/>
          <w:sz w:val="24"/>
          <w:szCs w:val="24"/>
        </w:rPr>
        <w:t>)</w:t>
      </w:r>
      <w:r>
        <w:rPr>
          <w:rFonts w:asciiTheme="majorHAnsi" w:eastAsia="Oswald" w:hAnsiTheme="majorHAnsi" w:cs="Oswald"/>
          <w:sz w:val="24"/>
          <w:szCs w:val="24"/>
        </w:rPr>
        <w:t xml:space="preserve"> shows a dynamic carrying capacity that changes due to the consumption of a resource by the species being monitored. This is often seen in bacteria – see experiment section next!</w:t>
      </w:r>
    </w:p>
    <w:p w14:paraId="2FBF4C65" w14:textId="77777777" w:rsidR="007A0418" w:rsidRDefault="007A0418" w:rsidP="007A0418">
      <w:pPr>
        <w:spacing w:after="160" w:line="259" w:lineRule="auto"/>
        <w:rPr>
          <w:rFonts w:asciiTheme="majorHAnsi" w:eastAsia="Oswald" w:hAnsiTheme="majorHAnsi" w:cs="Oswald"/>
          <w:sz w:val="24"/>
          <w:szCs w:val="24"/>
        </w:rPr>
      </w:pPr>
    </w:p>
    <w:p w14:paraId="58E285F2" w14:textId="77777777" w:rsidR="007A0418" w:rsidRPr="00B07021" w:rsidRDefault="007A0418" w:rsidP="007A0418">
      <w:pPr>
        <w:spacing w:after="160" w:line="259" w:lineRule="auto"/>
        <w:rPr>
          <w:rFonts w:asciiTheme="majorHAnsi" w:eastAsia="Oswald" w:hAnsiTheme="majorHAnsi" w:cstheme="majorHAnsi"/>
          <w:b/>
          <w:bCs/>
          <w:sz w:val="24"/>
          <w:szCs w:val="24"/>
        </w:rPr>
      </w:pPr>
      <w:r w:rsidRPr="00B07021">
        <w:rPr>
          <w:rFonts w:asciiTheme="majorHAnsi" w:eastAsia="Oswald" w:hAnsiTheme="majorHAnsi" w:cstheme="majorHAnsi"/>
          <w:b/>
          <w:bCs/>
          <w:sz w:val="24"/>
          <w:szCs w:val="24"/>
        </w:rPr>
        <w:lastRenderedPageBreak/>
        <w:t>Investigating Carrying capacity</w:t>
      </w:r>
    </w:p>
    <w:p w14:paraId="05398B28" w14:textId="77777777" w:rsidR="007A0418" w:rsidRDefault="007A0418" w:rsidP="007A0418">
      <w:pPr>
        <w:spacing w:after="160" w:line="259" w:lineRule="auto"/>
        <w:rPr>
          <w:rFonts w:asciiTheme="majorHAnsi" w:eastAsia="Oswald" w:hAnsiTheme="majorHAnsi" w:cs="Oswald"/>
          <w:b/>
          <w:bCs/>
          <w:sz w:val="24"/>
          <w:szCs w:val="24"/>
        </w:rPr>
      </w:pPr>
      <w:r w:rsidRPr="00B07021">
        <w:rPr>
          <w:rFonts w:asciiTheme="majorHAnsi" w:eastAsia="Oswald" w:hAnsiTheme="majorHAnsi" w:cs="Oswald"/>
          <w:b/>
          <w:bCs/>
          <w:sz w:val="24"/>
          <w:szCs w:val="24"/>
        </w:rPr>
        <w:t xml:space="preserve">Experiment: </w:t>
      </w:r>
    </w:p>
    <w:p w14:paraId="0B9C22C6"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With enough food and space, the size of a population of microorganisms e.g. bacteria will grow at a steady rate – you can grow bacteria in a liquid containing nutrients that bacteria need to grow known as a broth. A </w:t>
      </w:r>
      <w:r w:rsidRPr="006B532F">
        <w:rPr>
          <w:rFonts w:asciiTheme="majorHAnsi" w:eastAsia="Oswald" w:hAnsiTheme="majorHAnsi" w:cs="Oswald"/>
          <w:b/>
          <w:bCs/>
          <w:sz w:val="24"/>
          <w:szCs w:val="24"/>
        </w:rPr>
        <w:t>nutrient broth</w:t>
      </w:r>
      <w:r>
        <w:rPr>
          <w:rFonts w:asciiTheme="majorHAnsi" w:eastAsia="Oswald" w:hAnsiTheme="majorHAnsi" w:cs="Oswald"/>
          <w:sz w:val="24"/>
          <w:szCs w:val="24"/>
        </w:rPr>
        <w:t xml:space="preserve"> containing growing bacteria can be called a </w:t>
      </w:r>
      <w:r w:rsidRPr="006B532F">
        <w:rPr>
          <w:rFonts w:asciiTheme="majorHAnsi" w:eastAsia="Oswald" w:hAnsiTheme="majorHAnsi" w:cs="Oswald"/>
          <w:b/>
          <w:bCs/>
          <w:sz w:val="24"/>
          <w:szCs w:val="24"/>
        </w:rPr>
        <w:t>broth culture</w:t>
      </w:r>
      <w:r>
        <w:rPr>
          <w:rFonts w:asciiTheme="majorHAnsi" w:eastAsia="Oswald" w:hAnsiTheme="majorHAnsi" w:cs="Oswald"/>
          <w:sz w:val="24"/>
          <w:szCs w:val="24"/>
        </w:rPr>
        <w:t xml:space="preserve">. </w:t>
      </w:r>
    </w:p>
    <w:p w14:paraId="7FEEC3F7"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A broth culture containing lots of bacteria will appear cloudy (turbid) so you can track the growth of the bacteria by measuring the turbidity (cloudiness) using absorbance or transmission of light with a spectrophotometer. </w:t>
      </w:r>
    </w:p>
    <w:p w14:paraId="05E0EA39" w14:textId="77777777" w:rsidR="007A0418" w:rsidRDefault="007A0418" w:rsidP="007A0418">
      <w:pPr>
        <w:spacing w:after="160" w:line="259" w:lineRule="auto"/>
        <w:rPr>
          <w:rFonts w:asciiTheme="majorHAnsi" w:eastAsia="Oswald" w:hAnsiTheme="majorHAnsi" w:cs="Oswald"/>
          <w:sz w:val="24"/>
          <w:szCs w:val="24"/>
          <w:u w:val="single"/>
        </w:rPr>
      </w:pPr>
      <w:r w:rsidRPr="00614B1B">
        <w:rPr>
          <w:rFonts w:asciiTheme="majorHAnsi" w:eastAsia="Oswald" w:hAnsiTheme="majorHAnsi" w:cs="Oswald"/>
          <w:noProof/>
          <w:sz w:val="24"/>
          <w:szCs w:val="24"/>
        </w:rPr>
        <w:drawing>
          <wp:inline distT="0" distB="0" distL="0" distR="0" wp14:anchorId="18A9646A" wp14:editId="357E05C8">
            <wp:extent cx="5067946" cy="1806659"/>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102692" cy="1819046"/>
                    </a:xfrm>
                    <a:prstGeom prst="rect">
                      <a:avLst/>
                    </a:prstGeom>
                  </pic:spPr>
                </pic:pic>
              </a:graphicData>
            </a:graphic>
          </wp:inline>
        </w:drawing>
      </w:r>
    </w:p>
    <w:p w14:paraId="20863A31" w14:textId="77777777" w:rsidR="007A0418" w:rsidRDefault="007A0418" w:rsidP="007A0418">
      <w:pPr>
        <w:spacing w:after="160" w:line="259" w:lineRule="auto"/>
        <w:rPr>
          <w:rFonts w:asciiTheme="majorHAnsi" w:eastAsia="Oswald" w:hAnsiTheme="majorHAnsi" w:cs="Oswald"/>
          <w:sz w:val="24"/>
          <w:szCs w:val="24"/>
        </w:rPr>
      </w:pPr>
      <w:r w:rsidRPr="003D789C">
        <w:rPr>
          <w:rFonts w:asciiTheme="majorHAnsi" w:eastAsia="Oswald" w:hAnsiTheme="majorHAnsi" w:cs="Oswald"/>
          <w:noProof/>
          <w:sz w:val="24"/>
          <w:szCs w:val="24"/>
        </w:rPr>
        <w:drawing>
          <wp:anchor distT="0" distB="0" distL="114300" distR="114300" simplePos="0" relativeHeight="251674624" behindDoc="0" locked="0" layoutInCell="1" allowOverlap="1" wp14:anchorId="3EB0AA3D" wp14:editId="1A7FC52C">
            <wp:simplePos x="0" y="0"/>
            <wp:positionH relativeFrom="column">
              <wp:posOffset>2973070</wp:posOffset>
            </wp:positionH>
            <wp:positionV relativeFrom="paragraph">
              <wp:posOffset>59690</wp:posOffset>
            </wp:positionV>
            <wp:extent cx="3599180" cy="1673225"/>
            <wp:effectExtent l="0" t="0" r="1270" b="317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599180" cy="1673225"/>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eastAsia="Oswald" w:hAnsiTheme="majorHAnsi" w:cs="Oswald"/>
          <w:sz w:val="24"/>
          <w:szCs w:val="24"/>
        </w:rPr>
        <w:t xml:space="preserve">If you plot a graph of absorbance against time you can get an exponential graph (Fig 5) as the bacteria should double at regular intervals. As the absorbance is directly proportional to the number of bacteria in a sample you can convert the figures and draw a graph to show how the population of bacteria changes over time. You will need to use a log of the number of bacteria at each point and plot the graph using a log scale (See maths skills section). You can use the graph (Fig 6) to find the bacterial population at any given time on the x axis. </w:t>
      </w:r>
    </w:p>
    <w:p w14:paraId="58732717" w14:textId="77777777" w:rsidR="007A0418" w:rsidRDefault="007A0418" w:rsidP="007A0418">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u w:val="single"/>
        </w:rPr>
        <w:t>Advantages:</w:t>
      </w:r>
      <w:r>
        <w:rPr>
          <w:rFonts w:asciiTheme="majorHAnsi" w:eastAsia="Oswald" w:hAnsiTheme="majorHAnsi" w:cs="Oswald"/>
          <w:sz w:val="24"/>
          <w:szCs w:val="24"/>
        </w:rPr>
        <w:t xml:space="preserve"> causal effect of a factor on population size can be more easily identified</w:t>
      </w:r>
    </w:p>
    <w:p w14:paraId="54AF8D86" w14:textId="77777777" w:rsidR="007A0418" w:rsidRDefault="007A0418" w:rsidP="007A0418">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u w:val="single"/>
        </w:rPr>
        <w:t>Disadvantages:</w:t>
      </w:r>
      <w:r>
        <w:rPr>
          <w:rFonts w:asciiTheme="majorHAnsi" w:eastAsia="Oswald" w:hAnsiTheme="majorHAnsi" w:cs="Oswald"/>
          <w:sz w:val="24"/>
          <w:szCs w:val="24"/>
        </w:rPr>
        <w:t xml:space="preserve"> hard to investigate realistic complicated systems as would be seen in nature.</w:t>
      </w:r>
    </w:p>
    <w:p w14:paraId="6DD5244B" w14:textId="77777777" w:rsidR="007A0418" w:rsidRPr="00046F79" w:rsidRDefault="007A0418" w:rsidP="007A0418">
      <w:pPr>
        <w:spacing w:after="160" w:line="259" w:lineRule="auto"/>
        <w:rPr>
          <w:rFonts w:asciiTheme="majorHAnsi" w:eastAsia="Oswald" w:hAnsiTheme="majorHAnsi" w:cs="Oswald"/>
          <w:b/>
          <w:bCs/>
          <w:sz w:val="24"/>
          <w:szCs w:val="24"/>
        </w:rPr>
      </w:pPr>
      <w:r>
        <w:rPr>
          <w:noProof/>
        </w:rPr>
        <w:drawing>
          <wp:anchor distT="0" distB="0" distL="114300" distR="114300" simplePos="0" relativeHeight="251675648" behindDoc="0" locked="0" layoutInCell="1" allowOverlap="1" wp14:anchorId="32BBE8C0" wp14:editId="6DDCD754">
            <wp:simplePos x="0" y="0"/>
            <wp:positionH relativeFrom="column">
              <wp:posOffset>3258938</wp:posOffset>
            </wp:positionH>
            <wp:positionV relativeFrom="paragraph">
              <wp:posOffset>143704</wp:posOffset>
            </wp:positionV>
            <wp:extent cx="3573780" cy="1998980"/>
            <wp:effectExtent l="0" t="0" r="7620" b="1270"/>
            <wp:wrapSquare wrapText="bothSides"/>
            <wp:docPr id="87922043" name="Picture 87922043" descr="M122 Microbiology MIDTERM REVIEW - ppt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122 Microbiology MIDTERM REVIEW - ppt download"/>
                    <pic:cNvPicPr>
                      <a:picLocks noChangeAspect="1" noChangeArrowheads="1"/>
                    </pic:cNvPicPr>
                  </pic:nvPicPr>
                  <pic:blipFill rotWithShape="1">
                    <a:blip r:embed="rId39">
                      <a:extLst>
                        <a:ext uri="{28A0092B-C50C-407E-A947-70E740481C1C}">
                          <a14:useLocalDpi xmlns:a14="http://schemas.microsoft.com/office/drawing/2010/main" val="0"/>
                        </a:ext>
                      </a:extLst>
                    </a:blip>
                    <a:srcRect t="25317"/>
                    <a:stretch/>
                  </pic:blipFill>
                  <pic:spPr bwMode="auto">
                    <a:xfrm>
                      <a:off x="0" y="0"/>
                      <a:ext cx="3573780" cy="19989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46F79">
        <w:rPr>
          <w:rFonts w:asciiTheme="majorHAnsi" w:eastAsia="Oswald" w:hAnsiTheme="majorHAnsi" w:cs="Oswald"/>
          <w:b/>
          <w:bCs/>
          <w:sz w:val="24"/>
          <w:szCs w:val="24"/>
        </w:rPr>
        <w:t>Interpreting bacterial growth graphs:</w:t>
      </w:r>
    </w:p>
    <w:p w14:paraId="24DE508D" w14:textId="77777777" w:rsidR="007A0418" w:rsidRDefault="007A0418" w:rsidP="007A0418">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The graph shows a typical growth curve from bacteria in a closed system (for example a conical flask). There is a lag as the bacteria adapts in cellular machinery to the environment, then an exponential phase until a carrying capacity is reached. As this is a closed system, the nutrients are used up, waste builds up and population declines as the carrying capacity lowers – the death phase.</w:t>
      </w:r>
    </w:p>
    <w:p w14:paraId="7FC4FC13" w14:textId="77777777" w:rsidR="007A0418" w:rsidRPr="00D40550" w:rsidRDefault="007A0418" w:rsidP="007A0418">
      <w:pPr>
        <w:spacing w:after="160" w:line="259" w:lineRule="auto"/>
        <w:rPr>
          <w:rFonts w:asciiTheme="majorHAnsi" w:eastAsia="Oswald" w:hAnsiTheme="majorHAnsi" w:cs="Oswald"/>
          <w:sz w:val="24"/>
          <w:szCs w:val="24"/>
        </w:rPr>
      </w:pPr>
    </w:p>
    <w:p w14:paraId="4307505A" w14:textId="77777777" w:rsidR="007A0418" w:rsidRDefault="007A0418" w:rsidP="007A0418">
      <w:pPr>
        <w:spacing w:after="160" w:line="259" w:lineRule="auto"/>
        <w:rPr>
          <w:b/>
          <w:bCs/>
          <w:u w:val="single"/>
        </w:rPr>
      </w:pPr>
      <w:r>
        <w:rPr>
          <w:b/>
          <w:bCs/>
          <w:u w:val="single"/>
        </w:rPr>
        <w:lastRenderedPageBreak/>
        <w:t>Maths Skills Link:</w:t>
      </w:r>
    </w:p>
    <w:p w14:paraId="0AA25275" w14:textId="77777777" w:rsidR="007A0418" w:rsidRDefault="007A0418" w:rsidP="007A0418">
      <w:pPr>
        <w:spacing w:after="160" w:line="259" w:lineRule="auto"/>
        <w:rPr>
          <w:rFonts w:asciiTheme="majorHAnsi" w:eastAsia="Oswald" w:hAnsiTheme="majorHAnsi" w:cs="Oswald"/>
          <w:sz w:val="24"/>
          <w:szCs w:val="24"/>
        </w:rPr>
      </w:pPr>
      <w:r>
        <w:t xml:space="preserve">Video Explaining the Log Scale: </w:t>
      </w:r>
      <w:hyperlink r:id="rId40" w:history="1">
        <w:r w:rsidRPr="00294ED8">
          <w:rPr>
            <w:rStyle w:val="Hyperlink"/>
          </w:rPr>
          <w:t>https://www.youtube.com/watch?v=IzyItyUVTn0</w:t>
        </w:r>
      </w:hyperlink>
    </w:p>
    <w:p w14:paraId="10420A1B" w14:textId="77777777" w:rsidR="007A0418" w:rsidRPr="006409CF" w:rsidRDefault="007A0418" w:rsidP="007A0418">
      <w:pPr>
        <w:spacing w:after="160" w:line="259" w:lineRule="auto"/>
        <w:rPr>
          <w:b/>
          <w:bCs/>
        </w:rPr>
      </w:pPr>
      <w:r w:rsidRPr="006409CF">
        <w:rPr>
          <w:noProof/>
        </w:rPr>
        <w:drawing>
          <wp:anchor distT="0" distB="0" distL="114300" distR="114300" simplePos="0" relativeHeight="251673600" behindDoc="0" locked="0" layoutInCell="1" allowOverlap="1" wp14:anchorId="4C3D9997" wp14:editId="723A1B3B">
            <wp:simplePos x="0" y="0"/>
            <wp:positionH relativeFrom="column">
              <wp:posOffset>19071</wp:posOffset>
            </wp:positionH>
            <wp:positionV relativeFrom="paragraph">
              <wp:posOffset>4375150</wp:posOffset>
            </wp:positionV>
            <wp:extent cx="1415180" cy="1338978"/>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415180" cy="1338978"/>
                    </a:xfrm>
                    <a:prstGeom prst="rect">
                      <a:avLst/>
                    </a:prstGeom>
                  </pic:spPr>
                </pic:pic>
              </a:graphicData>
            </a:graphic>
          </wp:anchor>
        </w:drawing>
      </w:r>
      <w:r w:rsidRPr="006409CF">
        <w:rPr>
          <w:b/>
          <w:bCs/>
          <w:noProof/>
        </w:rPr>
        <w:drawing>
          <wp:inline distT="0" distB="0" distL="0" distR="0" wp14:anchorId="3A339D6C" wp14:editId="692AFCCB">
            <wp:extent cx="1439379" cy="4171950"/>
            <wp:effectExtent l="0" t="0" r="889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441012" cy="4176682"/>
                    </a:xfrm>
                    <a:prstGeom prst="rect">
                      <a:avLst/>
                    </a:prstGeom>
                  </pic:spPr>
                </pic:pic>
              </a:graphicData>
            </a:graphic>
          </wp:inline>
        </w:drawing>
      </w:r>
      <w:r w:rsidRPr="006409CF">
        <w:rPr>
          <w:b/>
          <w:bCs/>
          <w:noProof/>
        </w:rPr>
        <w:drawing>
          <wp:inline distT="0" distB="0" distL="0" distR="0" wp14:anchorId="3130D94E" wp14:editId="3A0D4BD8">
            <wp:extent cx="4753490" cy="42672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757380" cy="4270692"/>
                    </a:xfrm>
                    <a:prstGeom prst="rect">
                      <a:avLst/>
                    </a:prstGeom>
                  </pic:spPr>
                </pic:pic>
              </a:graphicData>
            </a:graphic>
          </wp:inline>
        </w:drawing>
      </w:r>
    </w:p>
    <w:p w14:paraId="508A58BE" w14:textId="77777777" w:rsidR="007A0418" w:rsidRPr="006409CF" w:rsidRDefault="007A0418" w:rsidP="007A0418">
      <w:pPr>
        <w:spacing w:after="160" w:line="259" w:lineRule="auto"/>
        <w:rPr>
          <w:b/>
          <w:bCs/>
        </w:rPr>
      </w:pPr>
      <w:r w:rsidRPr="006409CF">
        <w:rPr>
          <w:b/>
          <w:bCs/>
          <w:noProof/>
        </w:rPr>
        <w:drawing>
          <wp:inline distT="0" distB="0" distL="0" distR="0" wp14:anchorId="2B237463" wp14:editId="0A34C86B">
            <wp:extent cx="1436148" cy="2378075"/>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437575" cy="2380439"/>
                    </a:xfrm>
                    <a:prstGeom prst="rect">
                      <a:avLst/>
                    </a:prstGeom>
                  </pic:spPr>
                </pic:pic>
              </a:graphicData>
            </a:graphic>
          </wp:inline>
        </w:drawing>
      </w:r>
      <w:r w:rsidRPr="006409CF">
        <w:rPr>
          <w:b/>
          <w:bCs/>
          <w:noProof/>
        </w:rPr>
        <w:drawing>
          <wp:inline distT="0" distB="0" distL="0" distR="0" wp14:anchorId="25F96B2B" wp14:editId="6C91103C">
            <wp:extent cx="4825700" cy="42100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828109" cy="4212152"/>
                    </a:xfrm>
                    <a:prstGeom prst="rect">
                      <a:avLst/>
                    </a:prstGeom>
                  </pic:spPr>
                </pic:pic>
              </a:graphicData>
            </a:graphic>
          </wp:inline>
        </w:drawing>
      </w:r>
      <w:r w:rsidRPr="006409CF">
        <w:rPr>
          <w:noProof/>
        </w:rPr>
        <w:t xml:space="preserve"> </w:t>
      </w:r>
    </w:p>
    <w:p w14:paraId="2369ACA8" w14:textId="77777777" w:rsidR="007A0418" w:rsidRDefault="007A0418" w:rsidP="007A0418">
      <w:pPr>
        <w:spacing w:after="160" w:line="259" w:lineRule="auto"/>
        <w:rPr>
          <w:b/>
          <w:bCs/>
          <w:u w:val="single"/>
        </w:rPr>
      </w:pPr>
      <w:r w:rsidRPr="009A3DDD">
        <w:rPr>
          <w:b/>
          <w:bCs/>
          <w:u w:val="single"/>
        </w:rPr>
        <w:lastRenderedPageBreak/>
        <w:t xml:space="preserve">Recall Questions </w:t>
      </w:r>
    </w:p>
    <w:p w14:paraId="281172EA" w14:textId="77777777" w:rsidR="007A0418" w:rsidRPr="00837864" w:rsidRDefault="007A0418" w:rsidP="007A0418">
      <w:pPr>
        <w:spacing w:line="259" w:lineRule="auto"/>
        <w:rPr>
          <w:rFonts w:asciiTheme="majorHAnsi" w:eastAsia="Oswald" w:hAnsiTheme="majorHAnsi" w:cs="Oswald"/>
          <w:sz w:val="24"/>
          <w:szCs w:val="24"/>
          <w:u w:val="single"/>
        </w:rPr>
      </w:pPr>
    </w:p>
    <w:p w14:paraId="4072323B"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sidRPr="00082103">
        <w:rPr>
          <w:rFonts w:asciiTheme="majorHAnsi" w:eastAsia="Oswald" w:hAnsiTheme="majorHAnsi" w:cs="Oswald"/>
          <w:sz w:val="24"/>
          <w:szCs w:val="24"/>
        </w:rPr>
        <w:t>What factors can affect carrying capacity?</w:t>
      </w:r>
    </w:p>
    <w:p w14:paraId="77FDD640"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Pr>
          <w:rFonts w:asciiTheme="majorHAnsi" w:eastAsia="Oswald" w:hAnsiTheme="majorHAnsi" w:cs="Oswald"/>
          <w:sz w:val="24"/>
          <w:szCs w:val="24"/>
        </w:rPr>
        <w:t>What are the disadvantages of carrying out experiments into carrying capacity?</w:t>
      </w:r>
    </w:p>
    <w:p w14:paraId="601146C4"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Pr>
          <w:rFonts w:asciiTheme="majorHAnsi" w:eastAsia="Oswald" w:hAnsiTheme="majorHAnsi" w:cs="Oswald"/>
          <w:sz w:val="24"/>
          <w:szCs w:val="24"/>
        </w:rPr>
        <w:t>What are the disadvantages of estimating a carrying capacity in an ecosystem?</w:t>
      </w:r>
    </w:p>
    <w:p w14:paraId="11D4AE3D"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Pr>
          <w:rFonts w:asciiTheme="majorHAnsi" w:eastAsia="Oswald" w:hAnsiTheme="majorHAnsi" w:cs="Oswald"/>
          <w:sz w:val="24"/>
          <w:szCs w:val="24"/>
        </w:rPr>
        <w:t>Why is the exponential phase of some graphs a straight line?</w:t>
      </w:r>
    </w:p>
    <w:p w14:paraId="272D1641"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Pr>
          <w:rFonts w:asciiTheme="majorHAnsi" w:eastAsia="Oswald" w:hAnsiTheme="majorHAnsi" w:cs="Oswald"/>
          <w:sz w:val="24"/>
          <w:szCs w:val="24"/>
        </w:rPr>
        <w:t>What causes the death phase in closed system?</w:t>
      </w:r>
    </w:p>
    <w:p w14:paraId="07BB8905"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Pr>
          <w:rFonts w:asciiTheme="majorHAnsi" w:eastAsia="Oswald" w:hAnsiTheme="majorHAnsi" w:cs="Oswald"/>
          <w:sz w:val="24"/>
          <w:szCs w:val="24"/>
        </w:rPr>
        <w:t>What letter can the carrying capacity sometimes be shown as?</w:t>
      </w:r>
    </w:p>
    <w:p w14:paraId="40842A48"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 xml:space="preserve">What can interspecific competition result in? </w:t>
      </w:r>
    </w:p>
    <w:p w14:paraId="2956DF1B"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 xml:space="preserve">What happens when abiotic factors are ideal? </w:t>
      </w:r>
    </w:p>
    <w:p w14:paraId="04B9C536"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What happens when abiotic factors are not ideal?</w:t>
      </w:r>
    </w:p>
    <w:p w14:paraId="65CF5725"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What is intraspecific competition?</w:t>
      </w:r>
    </w:p>
    <w:p w14:paraId="5E4F1EED"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What is the carrying capacity of a population?</w:t>
      </w:r>
    </w:p>
    <w:p w14:paraId="1C6246F0"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What is predation?</w:t>
      </w:r>
    </w:p>
    <w:p w14:paraId="01481AB1"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 xml:space="preserve">How are the population sizes of predators and prey interlinked? </w:t>
      </w:r>
    </w:p>
    <w:p w14:paraId="46349FF0" w14:textId="77777777" w:rsidR="007A0418" w:rsidRPr="00E24226"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What happens when the prey population increases?</w:t>
      </w:r>
    </w:p>
    <w:p w14:paraId="6BE89766" w14:textId="77777777" w:rsidR="007A0418" w:rsidRDefault="007A0418" w:rsidP="007A0418">
      <w:pPr>
        <w:pStyle w:val="ListParagraph"/>
        <w:numPr>
          <w:ilvl w:val="0"/>
          <w:numId w:val="20"/>
        </w:numPr>
        <w:spacing w:line="259" w:lineRule="auto"/>
        <w:rPr>
          <w:rFonts w:asciiTheme="majorHAnsi" w:eastAsia="Oswald" w:hAnsiTheme="majorHAnsi" w:cs="Oswald"/>
          <w:sz w:val="24"/>
          <w:szCs w:val="24"/>
        </w:rPr>
      </w:pPr>
      <w:r w:rsidRPr="00E24226">
        <w:rPr>
          <w:rFonts w:asciiTheme="majorHAnsi" w:eastAsia="Oswald" w:hAnsiTheme="majorHAnsi" w:cs="Oswald"/>
          <w:sz w:val="24"/>
          <w:szCs w:val="24"/>
        </w:rPr>
        <w:t>What happens when the predator population grows?</w:t>
      </w:r>
    </w:p>
    <w:p w14:paraId="550507DC" w14:textId="77777777" w:rsidR="007A0418" w:rsidRPr="004658D0" w:rsidRDefault="007A0418" w:rsidP="007A0418">
      <w:pPr>
        <w:spacing w:line="259" w:lineRule="auto"/>
        <w:rPr>
          <w:rFonts w:asciiTheme="majorHAnsi" w:eastAsia="Oswald" w:hAnsiTheme="majorHAnsi" w:cs="Oswald"/>
          <w:sz w:val="24"/>
          <w:szCs w:val="24"/>
        </w:rPr>
      </w:pPr>
    </w:p>
    <w:p w14:paraId="3D0B5AAA" w14:textId="77777777" w:rsidR="007A0418" w:rsidRDefault="007A0418" w:rsidP="007A0418">
      <w:pPr>
        <w:spacing w:after="160" w:line="259" w:lineRule="auto"/>
        <w:rPr>
          <w:rFonts w:asciiTheme="majorHAnsi" w:hAnsiTheme="majorHAnsi" w:cstheme="majorHAnsi"/>
          <w:b/>
          <w:bCs/>
          <w:color w:val="000000"/>
          <w:sz w:val="24"/>
          <w:szCs w:val="24"/>
          <w:u w:val="single"/>
        </w:rPr>
      </w:pPr>
      <w:r w:rsidRPr="009A3DDD">
        <w:rPr>
          <w:rFonts w:asciiTheme="majorHAnsi" w:hAnsiTheme="majorHAnsi" w:cstheme="majorHAnsi"/>
          <w:b/>
          <w:bCs/>
          <w:color w:val="000000"/>
          <w:sz w:val="24"/>
          <w:szCs w:val="24"/>
          <w:u w:val="single"/>
        </w:rPr>
        <w:t>Exam Questions</w:t>
      </w:r>
    </w:p>
    <w:p w14:paraId="77A1FA21" w14:textId="77777777" w:rsidR="007A0418" w:rsidRPr="002016E3" w:rsidRDefault="007A0418" w:rsidP="007A0418">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Q10. </w:t>
      </w:r>
      <w:r>
        <w:t>The young of frogs and toads are called tadpoles. Ecologists investigated the effect of predation on three species of tadpole. They set up four artificial pond communities.</w:t>
      </w:r>
    </w:p>
    <w:p w14:paraId="1C05C40B" w14:textId="77777777" w:rsidR="007A0418" w:rsidRDefault="007A0418" w:rsidP="007A0418">
      <w:pPr>
        <w:widowControl w:val="0"/>
        <w:autoSpaceDE w:val="0"/>
        <w:autoSpaceDN w:val="0"/>
        <w:adjustRightInd w:val="0"/>
        <w:spacing w:before="240" w:line="240" w:lineRule="auto"/>
        <w:ind w:left="1134" w:right="567" w:hanging="567"/>
      </w:pPr>
      <w:r>
        <w:t>Each community contained</w:t>
      </w:r>
    </w:p>
    <w:p w14:paraId="243E9DCF" w14:textId="77777777" w:rsidR="007A0418" w:rsidRDefault="007A0418" w:rsidP="007A0418">
      <w:pPr>
        <w:widowControl w:val="0"/>
        <w:autoSpaceDE w:val="0"/>
        <w:autoSpaceDN w:val="0"/>
        <w:adjustRightInd w:val="0"/>
        <w:spacing w:before="240" w:line="240" w:lineRule="auto"/>
        <w:ind w:left="1134" w:right="567" w:hanging="567"/>
      </w:pPr>
      <w:r>
        <w:t>•        200 spadefoot toad tadpoles</w:t>
      </w:r>
    </w:p>
    <w:p w14:paraId="1138D070" w14:textId="77777777" w:rsidR="007A0418" w:rsidRDefault="007A0418" w:rsidP="007A0418">
      <w:pPr>
        <w:widowControl w:val="0"/>
        <w:autoSpaceDE w:val="0"/>
        <w:autoSpaceDN w:val="0"/>
        <w:adjustRightInd w:val="0"/>
        <w:spacing w:line="240" w:lineRule="auto"/>
        <w:ind w:left="1134" w:right="567" w:hanging="567"/>
      </w:pPr>
      <w:r>
        <w:t>•        300 spring peeper frog tadpoles</w:t>
      </w:r>
    </w:p>
    <w:p w14:paraId="4BA1220B" w14:textId="77777777" w:rsidR="007A0418" w:rsidRDefault="007A0418" w:rsidP="007A0418">
      <w:pPr>
        <w:widowControl w:val="0"/>
        <w:autoSpaceDE w:val="0"/>
        <w:autoSpaceDN w:val="0"/>
        <w:adjustRightInd w:val="0"/>
        <w:spacing w:line="240" w:lineRule="auto"/>
        <w:ind w:left="1134" w:right="567" w:hanging="567"/>
      </w:pPr>
      <w:r>
        <w:t>•        300 southern toad tadpoles.</w:t>
      </w:r>
    </w:p>
    <w:p w14:paraId="7FA3D32A" w14:textId="77777777" w:rsidR="007A0418" w:rsidRDefault="007A0418" w:rsidP="007A0418">
      <w:pPr>
        <w:widowControl w:val="0"/>
        <w:autoSpaceDE w:val="0"/>
        <w:autoSpaceDN w:val="0"/>
        <w:adjustRightInd w:val="0"/>
        <w:spacing w:before="240" w:line="240" w:lineRule="auto"/>
        <w:ind w:left="567" w:right="567"/>
      </w:pPr>
      <w:r>
        <w:t xml:space="preserve">The ecologists then added a different number of newts to each pond. Newts are predators. </w:t>
      </w:r>
      <w:r>
        <w:rPr>
          <w:b/>
          <w:bCs/>
        </w:rPr>
        <w:t>Figure 1</w:t>
      </w:r>
      <w:r>
        <w:t xml:space="preserve"> shows the effect of increasing the number of newts on the percentage survival of the tadpoles of each species.</w:t>
      </w:r>
    </w:p>
    <w:p w14:paraId="4AE8E3EC" w14:textId="77777777" w:rsidR="007A0418" w:rsidRDefault="007A0418" w:rsidP="007A0418">
      <w:pPr>
        <w:widowControl w:val="0"/>
        <w:autoSpaceDE w:val="0"/>
        <w:autoSpaceDN w:val="0"/>
        <w:adjustRightInd w:val="0"/>
        <w:spacing w:before="240" w:line="240" w:lineRule="auto"/>
        <w:ind w:left="2268" w:right="567" w:firstLine="2232"/>
        <w:rPr>
          <w:b/>
          <w:bCs/>
        </w:rPr>
      </w:pPr>
      <w:r>
        <w:rPr>
          <w:b/>
          <w:bCs/>
        </w:rPr>
        <w:t>Figure 1</w:t>
      </w:r>
    </w:p>
    <w:p w14:paraId="637CC3B4" w14:textId="77777777" w:rsidR="007A0418" w:rsidRDefault="007A0418" w:rsidP="007A0418">
      <w:pPr>
        <w:widowControl w:val="0"/>
        <w:autoSpaceDE w:val="0"/>
        <w:autoSpaceDN w:val="0"/>
        <w:adjustRightInd w:val="0"/>
        <w:spacing w:before="240" w:line="240" w:lineRule="auto"/>
        <w:ind w:left="1134" w:right="567" w:hanging="567"/>
      </w:pPr>
      <w:r>
        <w:rPr>
          <w:b/>
          <w:bCs/>
          <w:noProof/>
        </w:rPr>
        <w:drawing>
          <wp:inline distT="0" distB="0" distL="0" distR="0" wp14:anchorId="1428AFCE" wp14:editId="77ED3BC9">
            <wp:extent cx="5518150" cy="2392045"/>
            <wp:effectExtent l="0" t="0" r="635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518150" cy="2392045"/>
                    </a:xfrm>
                    <a:prstGeom prst="rect">
                      <a:avLst/>
                    </a:prstGeom>
                    <a:noFill/>
                    <a:ln>
                      <a:noFill/>
                    </a:ln>
                  </pic:spPr>
                </pic:pic>
              </a:graphicData>
            </a:graphic>
          </wp:inline>
        </w:drawing>
      </w:r>
      <w:r>
        <w:t> </w:t>
      </w:r>
    </w:p>
    <w:p w14:paraId="446CAA9B" w14:textId="77777777" w:rsidR="007A0418" w:rsidRDefault="007A0418" w:rsidP="007A0418">
      <w:pPr>
        <w:widowControl w:val="0"/>
        <w:autoSpaceDE w:val="0"/>
        <w:autoSpaceDN w:val="0"/>
        <w:adjustRightInd w:val="0"/>
        <w:spacing w:before="240" w:line="240" w:lineRule="auto"/>
        <w:ind w:left="1701" w:right="567" w:hanging="1134"/>
      </w:pPr>
    </w:p>
    <w:p w14:paraId="17D9CA76" w14:textId="77777777" w:rsidR="007A0418" w:rsidRDefault="007A0418" w:rsidP="007A0418">
      <w:pPr>
        <w:widowControl w:val="0"/>
        <w:autoSpaceDE w:val="0"/>
        <w:autoSpaceDN w:val="0"/>
        <w:adjustRightInd w:val="0"/>
        <w:spacing w:before="240" w:line="240" w:lineRule="auto"/>
        <w:ind w:left="1701" w:right="567" w:hanging="1134"/>
      </w:pPr>
      <w:r>
        <w:lastRenderedPageBreak/>
        <w:t>(a)  </w:t>
      </w:r>
      <w:proofErr w:type="gramStart"/>
      <w:r>
        <w:t>   (</w:t>
      </w:r>
      <w:proofErr w:type="spellStart"/>
      <w:proofErr w:type="gramEnd"/>
      <w:r>
        <w:t>i</w:t>
      </w:r>
      <w:proofErr w:type="spellEnd"/>
      <w:r>
        <w:t xml:space="preserve">)      Describe the effect of an increase in the number of newts on the percentage survival of the tadpoles of each of the </w:t>
      </w:r>
      <w:r>
        <w:rPr>
          <w:b/>
          <w:bCs/>
        </w:rPr>
        <w:t>toad</w:t>
      </w:r>
      <w:r>
        <w:t xml:space="preserve"> species.</w:t>
      </w:r>
    </w:p>
    <w:p w14:paraId="1938D5A7"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346937C4"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438D3AB6"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1C123029"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00CE58C9"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0730B9DD"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(2)</w:t>
      </w:r>
    </w:p>
    <w:p w14:paraId="73571884" w14:textId="77777777" w:rsidR="007A0418" w:rsidRDefault="007A0418" w:rsidP="007A0418">
      <w:pPr>
        <w:widowControl w:val="0"/>
        <w:autoSpaceDE w:val="0"/>
        <w:autoSpaceDN w:val="0"/>
        <w:adjustRightInd w:val="0"/>
        <w:spacing w:before="240" w:line="240" w:lineRule="auto"/>
        <w:ind w:left="1701" w:right="567" w:hanging="567"/>
      </w:pPr>
      <w:r>
        <w:t>(ii)     Suggest an explanation for the effect of an increase in the number of newts on the percentage survival of the tadpoles of spring peeper frogs.</w:t>
      </w:r>
    </w:p>
    <w:p w14:paraId="6F54855C"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188D1754"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77C4C38F"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528F412E"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5CC461D8"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74EA7707"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(2)</w:t>
      </w:r>
    </w:p>
    <w:p w14:paraId="61E54665" w14:textId="77777777" w:rsidR="007A0418" w:rsidRDefault="007A0418" w:rsidP="007A0418">
      <w:pPr>
        <w:widowControl w:val="0"/>
        <w:autoSpaceDE w:val="0"/>
        <w:autoSpaceDN w:val="0"/>
        <w:adjustRightInd w:val="0"/>
        <w:spacing w:before="240" w:line="240" w:lineRule="auto"/>
        <w:ind w:left="567" w:right="567"/>
      </w:pPr>
      <w:r>
        <w:rPr>
          <w:b/>
          <w:bCs/>
        </w:rPr>
        <w:t>Figure 2</w:t>
      </w:r>
      <w:r>
        <w:t xml:space="preserve"> shows how the masses of the tadpoles were affected in each pond during the investigation.</w:t>
      </w:r>
    </w:p>
    <w:p w14:paraId="33CA7E76" w14:textId="77777777" w:rsidR="007A0418" w:rsidRDefault="007A0418" w:rsidP="007A0418">
      <w:pPr>
        <w:widowControl w:val="0"/>
        <w:autoSpaceDE w:val="0"/>
        <w:autoSpaceDN w:val="0"/>
        <w:adjustRightInd w:val="0"/>
        <w:spacing w:before="240" w:line="240" w:lineRule="auto"/>
        <w:ind w:left="1134" w:right="567" w:hanging="567"/>
        <w:jc w:val="center"/>
      </w:pPr>
      <w:r>
        <w:rPr>
          <w:b/>
          <w:bCs/>
          <w:noProof/>
        </w:rPr>
        <w:drawing>
          <wp:inline distT="0" distB="0" distL="0" distR="0" wp14:anchorId="631B98EF" wp14:editId="34C70009">
            <wp:extent cx="4210050" cy="2262961"/>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17238" cy="2266825"/>
                    </a:xfrm>
                    <a:prstGeom prst="rect">
                      <a:avLst/>
                    </a:prstGeom>
                    <a:noFill/>
                    <a:ln>
                      <a:noFill/>
                    </a:ln>
                  </pic:spPr>
                </pic:pic>
              </a:graphicData>
            </a:graphic>
          </wp:inline>
        </w:drawing>
      </w:r>
    </w:p>
    <w:p w14:paraId="7A6252AD" w14:textId="77777777" w:rsidR="007A0418" w:rsidRDefault="007A0418" w:rsidP="007A0418">
      <w:pPr>
        <w:widowControl w:val="0"/>
        <w:autoSpaceDE w:val="0"/>
        <w:autoSpaceDN w:val="0"/>
        <w:adjustRightInd w:val="0"/>
        <w:spacing w:before="240" w:line="240" w:lineRule="auto"/>
        <w:ind w:left="1134" w:right="567" w:hanging="567"/>
      </w:pPr>
      <w:r>
        <w:t xml:space="preserve">(b)     Using the information provided in </w:t>
      </w:r>
      <w:r>
        <w:rPr>
          <w:b/>
          <w:bCs/>
        </w:rPr>
        <w:t>Figure 1</w:t>
      </w:r>
      <w:r>
        <w:t xml:space="preserve"> explain the results obtained in </w:t>
      </w:r>
      <w:r>
        <w:rPr>
          <w:b/>
          <w:bCs/>
        </w:rPr>
        <w:t>Figure 2</w:t>
      </w:r>
      <w:r>
        <w:t>.</w:t>
      </w:r>
    </w:p>
    <w:p w14:paraId="290AA093"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17BEE645"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1194A7C1"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0EF463EB"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50A9E8D1"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2155677B"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(2)</w:t>
      </w:r>
    </w:p>
    <w:p w14:paraId="646F8D15" w14:textId="77777777" w:rsidR="007A0418" w:rsidRPr="002016E3" w:rsidRDefault="007A0418" w:rsidP="007A0418">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Q11. </w:t>
      </w:r>
      <w:r>
        <w:t>A species of moth occurs in forests in Switzerland. The moth larvae feed on the needle-shaped leaves of larch trees that grow in the forests. The graph shows the numbers of larvae and the mean length of leaves over a period of 20 years.</w:t>
      </w:r>
    </w:p>
    <w:p w14:paraId="26844FB3" w14:textId="77777777" w:rsidR="007A0418" w:rsidRDefault="007A0418" w:rsidP="007A0418">
      <w:pPr>
        <w:widowControl w:val="0"/>
        <w:autoSpaceDE w:val="0"/>
        <w:autoSpaceDN w:val="0"/>
        <w:adjustRightInd w:val="0"/>
        <w:spacing w:before="240" w:line="240" w:lineRule="auto"/>
        <w:jc w:val="center"/>
      </w:pPr>
      <w:r>
        <w:rPr>
          <w:noProof/>
        </w:rPr>
        <w:drawing>
          <wp:inline distT="0" distB="0" distL="0" distR="0" wp14:anchorId="515932BC" wp14:editId="65FC2B7D">
            <wp:extent cx="4678045" cy="3509010"/>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78045" cy="3509010"/>
                    </a:xfrm>
                    <a:prstGeom prst="rect">
                      <a:avLst/>
                    </a:prstGeom>
                    <a:noFill/>
                    <a:ln>
                      <a:noFill/>
                    </a:ln>
                  </pic:spPr>
                </pic:pic>
              </a:graphicData>
            </a:graphic>
          </wp:inline>
        </w:drawing>
      </w:r>
      <w:r>
        <w:t> </w:t>
      </w:r>
    </w:p>
    <w:p w14:paraId="3CF23D2D" w14:textId="77777777" w:rsidR="007A0418" w:rsidRDefault="007A0418" w:rsidP="007A0418">
      <w:pPr>
        <w:widowControl w:val="0"/>
        <w:autoSpaceDE w:val="0"/>
        <w:autoSpaceDN w:val="0"/>
        <w:adjustRightInd w:val="0"/>
        <w:spacing w:before="240" w:line="240" w:lineRule="auto"/>
        <w:ind w:left="1134" w:right="567" w:hanging="567"/>
      </w:pPr>
      <w:r>
        <w:t>(</w:t>
      </w:r>
      <w:proofErr w:type="spellStart"/>
      <w:r>
        <w:t>i</w:t>
      </w:r>
      <w:proofErr w:type="spellEnd"/>
      <w:r>
        <w:t>)      Describe how the population size of a species of bird that fed mainly on the moth larvae would be likely to change between 1970 and 1980.</w:t>
      </w:r>
    </w:p>
    <w:p w14:paraId="3421B533"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0C3134CE"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56C37D0E"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24A16119"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5E16BBD8"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(2)</w:t>
      </w:r>
    </w:p>
    <w:p w14:paraId="29313D6A" w14:textId="77777777" w:rsidR="007A0418" w:rsidRDefault="007A0418" w:rsidP="007A0418">
      <w:pPr>
        <w:widowControl w:val="0"/>
        <w:autoSpaceDE w:val="0"/>
        <w:autoSpaceDN w:val="0"/>
        <w:adjustRightInd w:val="0"/>
        <w:spacing w:before="240" w:line="240" w:lineRule="auto"/>
        <w:ind w:left="1134" w:right="567" w:hanging="567"/>
      </w:pPr>
      <w:r>
        <w:t>(ii)      Larch trees lose their leaves in autumn. When numbers of larvae are large in one year, the leaves in the following year are shorter. Suggest an explanation for this.</w:t>
      </w:r>
    </w:p>
    <w:p w14:paraId="610DCD38"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6986C2A5"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71E623F5"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24FE5D0D"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4D4476B1"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(2)</w:t>
      </w:r>
    </w:p>
    <w:p w14:paraId="568A3C44" w14:textId="77777777" w:rsidR="007A0418" w:rsidRDefault="007A0418" w:rsidP="007A0418">
      <w:pPr>
        <w:widowControl w:val="0"/>
        <w:autoSpaceDE w:val="0"/>
        <w:autoSpaceDN w:val="0"/>
        <w:adjustRightInd w:val="0"/>
        <w:spacing w:before="450" w:after="45" w:line="240" w:lineRule="auto"/>
        <w:ind w:left="150" w:right="45"/>
        <w:rPr>
          <w:b/>
          <w:bCs/>
          <w:color w:val="000000"/>
          <w:sz w:val="27"/>
          <w:szCs w:val="27"/>
        </w:rPr>
      </w:pPr>
    </w:p>
    <w:p w14:paraId="1036DFFD" w14:textId="77777777" w:rsidR="007A0418" w:rsidRDefault="007A0418" w:rsidP="007A0418">
      <w:pPr>
        <w:widowControl w:val="0"/>
        <w:autoSpaceDE w:val="0"/>
        <w:autoSpaceDN w:val="0"/>
        <w:adjustRightInd w:val="0"/>
        <w:spacing w:before="450" w:after="45" w:line="240" w:lineRule="auto"/>
        <w:ind w:left="150" w:right="45"/>
        <w:rPr>
          <w:b/>
          <w:bCs/>
          <w:color w:val="000000"/>
          <w:sz w:val="27"/>
          <w:szCs w:val="27"/>
        </w:rPr>
      </w:pPr>
    </w:p>
    <w:p w14:paraId="243B93E0" w14:textId="77777777" w:rsidR="007A0418" w:rsidRDefault="007A0418" w:rsidP="007A0418">
      <w:pPr>
        <w:widowControl w:val="0"/>
        <w:autoSpaceDE w:val="0"/>
        <w:autoSpaceDN w:val="0"/>
        <w:adjustRightInd w:val="0"/>
        <w:spacing w:before="450" w:after="45" w:line="240" w:lineRule="auto"/>
        <w:ind w:left="150" w:right="45"/>
        <w:rPr>
          <w:b/>
          <w:bCs/>
          <w:color w:val="000000"/>
          <w:sz w:val="27"/>
          <w:szCs w:val="27"/>
        </w:rPr>
      </w:pPr>
    </w:p>
    <w:p w14:paraId="1CA4BD3D" w14:textId="77777777" w:rsidR="007A0418" w:rsidRDefault="007A0418" w:rsidP="007A0418">
      <w:pPr>
        <w:widowControl w:val="0"/>
        <w:autoSpaceDE w:val="0"/>
        <w:autoSpaceDN w:val="0"/>
        <w:adjustRightInd w:val="0"/>
        <w:spacing w:before="450" w:after="45" w:line="240" w:lineRule="auto"/>
        <w:ind w:left="150" w:right="45"/>
        <w:rPr>
          <w:color w:val="222222"/>
        </w:rPr>
      </w:pPr>
      <w:r>
        <w:rPr>
          <w:b/>
          <w:bCs/>
          <w:color w:val="000000"/>
          <w:sz w:val="27"/>
          <w:szCs w:val="27"/>
        </w:rPr>
        <w:t xml:space="preserve">Q2. </w:t>
      </w:r>
      <w:r>
        <w:rPr>
          <w:color w:val="222222"/>
        </w:rPr>
        <w:t>(a)     What term is used to describe populations of different species living in the same habitat?</w:t>
      </w:r>
    </w:p>
    <w:p w14:paraId="76FC7DDC" w14:textId="77777777" w:rsidR="007A0418" w:rsidRDefault="007A0418" w:rsidP="007A041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4F7563AC" w14:textId="77777777" w:rsidR="007A0418" w:rsidRDefault="007A0418" w:rsidP="007A0418">
      <w:pPr>
        <w:pStyle w:val="mark"/>
        <w:shd w:val="clear" w:color="auto" w:fill="FFFFFF"/>
        <w:spacing w:before="60" w:beforeAutospacing="0" w:after="0" w:afterAutospacing="0" w:line="240" w:lineRule="atLeast"/>
        <w:jc w:val="right"/>
        <w:outlineLvl w:val="5"/>
        <w:rPr>
          <w:rFonts w:ascii="Arial" w:hAnsi="Arial" w:cs="Arial"/>
          <w:b/>
          <w:bCs/>
          <w:color w:val="222222"/>
          <w:sz w:val="20"/>
          <w:szCs w:val="20"/>
        </w:rPr>
      </w:pPr>
      <w:r>
        <w:rPr>
          <w:rFonts w:ascii="Arial" w:hAnsi="Arial" w:cs="Arial"/>
          <w:b/>
          <w:bCs/>
          <w:color w:val="222222"/>
          <w:sz w:val="20"/>
          <w:szCs w:val="20"/>
        </w:rPr>
        <w:t>(1)</w:t>
      </w:r>
    </w:p>
    <w:p w14:paraId="657D95F9" w14:textId="77777777" w:rsidR="007A0418" w:rsidRDefault="007A0418" w:rsidP="007A0418">
      <w:pPr>
        <w:pStyle w:val="indent1"/>
        <w:shd w:val="clear" w:color="auto" w:fill="FFFFFF"/>
        <w:spacing w:before="240" w:beforeAutospacing="0" w:after="0" w:afterAutospacing="0"/>
        <w:ind w:left="1134" w:right="567" w:hanging="567"/>
        <w:outlineLvl w:val="5"/>
        <w:rPr>
          <w:rFonts w:ascii="Arial" w:hAnsi="Arial" w:cs="Arial"/>
          <w:color w:val="222222"/>
          <w:sz w:val="22"/>
          <w:szCs w:val="22"/>
        </w:rPr>
      </w:pPr>
      <w:r>
        <w:rPr>
          <w:rFonts w:ascii="Arial" w:hAnsi="Arial" w:cs="Arial"/>
          <w:color w:val="222222"/>
          <w:sz w:val="22"/>
          <w:szCs w:val="22"/>
        </w:rPr>
        <w:t>(b)     Different species occupy different ecological niches.</w:t>
      </w:r>
    </w:p>
    <w:p w14:paraId="1DEF5F28" w14:textId="77777777" w:rsidR="007A0418" w:rsidRDefault="007A0418" w:rsidP="007A041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Explain the advantage of species occupying different niches.</w:t>
      </w:r>
    </w:p>
    <w:p w14:paraId="03223204" w14:textId="77777777" w:rsidR="007A0418" w:rsidRDefault="007A0418" w:rsidP="007A041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51E56492" w14:textId="77777777" w:rsidR="007A0418" w:rsidRDefault="007A0418" w:rsidP="007A041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685019D1" w14:textId="77777777" w:rsidR="007A0418" w:rsidRDefault="007A0418" w:rsidP="007A0418">
      <w:pPr>
        <w:pStyle w:val="mark"/>
        <w:shd w:val="clear" w:color="auto" w:fill="FFFFFF"/>
        <w:spacing w:before="60" w:beforeAutospacing="0" w:after="0" w:afterAutospacing="0" w:line="240" w:lineRule="atLeast"/>
        <w:jc w:val="right"/>
        <w:outlineLvl w:val="5"/>
        <w:rPr>
          <w:rFonts w:ascii="Arial" w:hAnsi="Arial" w:cs="Arial"/>
          <w:b/>
          <w:bCs/>
          <w:color w:val="222222"/>
          <w:sz w:val="20"/>
          <w:szCs w:val="20"/>
        </w:rPr>
      </w:pPr>
      <w:r>
        <w:rPr>
          <w:rFonts w:ascii="Arial" w:hAnsi="Arial" w:cs="Arial"/>
          <w:b/>
          <w:bCs/>
          <w:color w:val="222222"/>
          <w:sz w:val="20"/>
          <w:szCs w:val="20"/>
        </w:rPr>
        <w:t>(1)</w:t>
      </w:r>
    </w:p>
    <w:p w14:paraId="63FB6388" w14:textId="77777777" w:rsidR="007A0418" w:rsidRPr="002016E3" w:rsidRDefault="007A0418" w:rsidP="007A0418">
      <w:pPr>
        <w:widowControl w:val="0"/>
        <w:autoSpaceDE w:val="0"/>
        <w:autoSpaceDN w:val="0"/>
        <w:adjustRightInd w:val="0"/>
        <w:spacing w:before="450" w:after="45" w:line="240" w:lineRule="auto"/>
        <w:ind w:left="150" w:right="45"/>
        <w:rPr>
          <w:b/>
          <w:bCs/>
          <w:color w:val="000000"/>
          <w:sz w:val="27"/>
          <w:szCs w:val="27"/>
        </w:rPr>
      </w:pPr>
      <w:r>
        <w:t>Scientists recorded the number of water beetle species in 30 lakes. In each lake, they measured the pH of the water and recorded whether there were any fish present.</w:t>
      </w:r>
    </w:p>
    <w:p w14:paraId="3E2634DE" w14:textId="77777777" w:rsidR="007A0418" w:rsidRDefault="007A0418" w:rsidP="007A0418">
      <w:pPr>
        <w:widowControl w:val="0"/>
        <w:autoSpaceDE w:val="0"/>
        <w:autoSpaceDN w:val="0"/>
        <w:adjustRightInd w:val="0"/>
        <w:spacing w:before="240" w:line="240" w:lineRule="auto"/>
        <w:ind w:left="567" w:right="567"/>
      </w:pPr>
      <w:r>
        <w:t xml:space="preserve">The graph shows their results. </w:t>
      </w:r>
    </w:p>
    <w:p w14:paraId="5AC70808" w14:textId="77777777" w:rsidR="007A0418" w:rsidRDefault="007A0418" w:rsidP="007A0418">
      <w:pPr>
        <w:widowControl w:val="0"/>
        <w:autoSpaceDE w:val="0"/>
        <w:autoSpaceDN w:val="0"/>
        <w:adjustRightInd w:val="0"/>
        <w:spacing w:before="240" w:line="240" w:lineRule="auto"/>
        <w:jc w:val="center"/>
      </w:pPr>
      <w:r>
        <w:rPr>
          <w:noProof/>
        </w:rPr>
        <w:drawing>
          <wp:inline distT="0" distB="0" distL="0" distR="0" wp14:anchorId="161D4868" wp14:editId="7C6F8A21">
            <wp:extent cx="3657600" cy="356840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65838" cy="3576440"/>
                    </a:xfrm>
                    <a:prstGeom prst="rect">
                      <a:avLst/>
                    </a:prstGeom>
                    <a:noFill/>
                    <a:ln>
                      <a:noFill/>
                    </a:ln>
                  </pic:spPr>
                </pic:pic>
              </a:graphicData>
            </a:graphic>
          </wp:inline>
        </w:drawing>
      </w:r>
      <w:r>
        <w:t> </w:t>
      </w:r>
    </w:p>
    <w:p w14:paraId="208BFD84" w14:textId="77777777" w:rsidR="007A0418" w:rsidRDefault="007A0418" w:rsidP="007A0418">
      <w:pPr>
        <w:widowControl w:val="0"/>
        <w:autoSpaceDE w:val="0"/>
        <w:autoSpaceDN w:val="0"/>
        <w:adjustRightInd w:val="0"/>
        <w:spacing w:before="240" w:line="240" w:lineRule="auto"/>
        <w:ind w:left="1134" w:right="567" w:hanging="567"/>
      </w:pPr>
      <w:r>
        <w:t>(c)     A student concluded that a decrease in acidity caused an increase in the number of water beetle species.</w:t>
      </w:r>
    </w:p>
    <w:p w14:paraId="358965EE" w14:textId="77777777" w:rsidR="007A0418" w:rsidRDefault="007A0418" w:rsidP="007A0418">
      <w:pPr>
        <w:widowControl w:val="0"/>
        <w:autoSpaceDE w:val="0"/>
        <w:autoSpaceDN w:val="0"/>
        <w:adjustRightInd w:val="0"/>
        <w:spacing w:before="240" w:line="240" w:lineRule="auto"/>
        <w:ind w:left="1134" w:right="567"/>
      </w:pPr>
      <w:r>
        <w:t>Evaluate this conclusion.</w:t>
      </w:r>
    </w:p>
    <w:p w14:paraId="73181F0B"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7F6BE30D"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68F265E0"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363B41D4" w14:textId="77777777" w:rsidR="007A0418" w:rsidRDefault="007A0418" w:rsidP="007A0418">
      <w:pPr>
        <w:widowControl w:val="0"/>
        <w:autoSpaceDE w:val="0"/>
        <w:autoSpaceDN w:val="0"/>
        <w:adjustRightInd w:val="0"/>
        <w:spacing w:before="240" w:line="240" w:lineRule="auto"/>
        <w:ind w:left="1134" w:right="567"/>
      </w:pPr>
      <w:r>
        <w:lastRenderedPageBreak/>
        <w:t>___________________________________________________________________</w:t>
      </w:r>
    </w:p>
    <w:p w14:paraId="1A593ABC"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6C2EF42B" w14:textId="77777777" w:rsidR="007A0418" w:rsidRPr="004043DE" w:rsidRDefault="007A0418" w:rsidP="007A0418">
      <w:pPr>
        <w:widowControl w:val="0"/>
        <w:autoSpaceDE w:val="0"/>
        <w:autoSpaceDN w:val="0"/>
        <w:adjustRightInd w:val="0"/>
        <w:spacing w:before="240" w:line="240" w:lineRule="auto"/>
        <w:ind w:left="1134" w:right="119"/>
      </w:pPr>
      <w:r>
        <w:t xml:space="preserve">___________________________________________________________________          </w:t>
      </w:r>
      <w:r>
        <w:rPr>
          <w:b/>
          <w:bCs/>
          <w:sz w:val="20"/>
          <w:szCs w:val="20"/>
        </w:rPr>
        <w:t>(3)</w:t>
      </w:r>
    </w:p>
    <w:p w14:paraId="605A0676" w14:textId="77777777" w:rsidR="007A0418" w:rsidRDefault="007A0418" w:rsidP="007A0418">
      <w:pPr>
        <w:widowControl w:val="0"/>
        <w:autoSpaceDE w:val="0"/>
        <w:autoSpaceDN w:val="0"/>
        <w:adjustRightInd w:val="0"/>
        <w:spacing w:before="240" w:line="240" w:lineRule="auto"/>
        <w:ind w:left="1134" w:right="567" w:hanging="567"/>
      </w:pPr>
      <w:r>
        <w:t>(d)     Explain how the presence of fish in a lake could cause an increase in the number of water beetle species.</w:t>
      </w:r>
    </w:p>
    <w:p w14:paraId="78B6CBFC"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17BC6AB3"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32561B16"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(1)</w:t>
      </w:r>
    </w:p>
    <w:p w14:paraId="111E0C0C" w14:textId="579D85C6" w:rsidR="007A0418" w:rsidRPr="00B72921" w:rsidRDefault="007A0418" w:rsidP="00B72921">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Q6.</w:t>
      </w:r>
      <w:r w:rsidR="00B72921">
        <w:rPr>
          <w:b/>
          <w:bCs/>
          <w:color w:val="000000"/>
          <w:sz w:val="27"/>
          <w:szCs w:val="27"/>
        </w:rPr>
        <w:t xml:space="preserve"> </w:t>
      </w:r>
      <w:r>
        <w:t>Lemmings are small mammals which live in the Arctic. Their main predator is the stoat, a small carnivorous mammal, which feeds almost entirely on lemmings. The graph shows the changes in the numbers of lemmings and stoats from 1988 to 2000.</w:t>
      </w:r>
    </w:p>
    <w:p w14:paraId="48C0E068" w14:textId="77777777" w:rsidR="007A0418" w:rsidRDefault="007A0418" w:rsidP="007A0418">
      <w:pPr>
        <w:widowControl w:val="0"/>
        <w:autoSpaceDE w:val="0"/>
        <w:autoSpaceDN w:val="0"/>
        <w:adjustRightInd w:val="0"/>
        <w:spacing w:before="240" w:line="240" w:lineRule="auto"/>
        <w:jc w:val="center"/>
      </w:pPr>
      <w:r>
        <w:rPr>
          <w:noProof/>
        </w:rPr>
        <w:drawing>
          <wp:inline distT="0" distB="0" distL="0" distR="0" wp14:anchorId="5E1317B6" wp14:editId="1D81878C">
            <wp:extent cx="5709920" cy="2498725"/>
            <wp:effectExtent l="0" t="0" r="508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09920" cy="2498725"/>
                    </a:xfrm>
                    <a:prstGeom prst="rect">
                      <a:avLst/>
                    </a:prstGeom>
                    <a:noFill/>
                    <a:ln>
                      <a:noFill/>
                    </a:ln>
                  </pic:spPr>
                </pic:pic>
              </a:graphicData>
            </a:graphic>
          </wp:inline>
        </w:drawing>
      </w:r>
      <w:r>
        <w:t> </w:t>
      </w:r>
    </w:p>
    <w:p w14:paraId="2A6DCA87" w14:textId="77777777" w:rsidR="007A0418" w:rsidRDefault="007A0418" w:rsidP="007A0418">
      <w:pPr>
        <w:widowControl w:val="0"/>
        <w:autoSpaceDE w:val="0"/>
        <w:autoSpaceDN w:val="0"/>
        <w:adjustRightInd w:val="0"/>
        <w:spacing w:before="240" w:line="240" w:lineRule="auto"/>
        <w:ind w:left="1134" w:right="567" w:hanging="567"/>
      </w:pPr>
      <w:r>
        <w:t>(a)     Describe and explain the changes which occur in the lemming and stoat populations.</w:t>
      </w:r>
    </w:p>
    <w:p w14:paraId="50FF613A"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7041D325"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284E33EB"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5B2A936A"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0B662992"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69557445"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0E5A57AE"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3AE2752B"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1CB5CCFD"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0585BBA3" w14:textId="77777777" w:rsidR="007A0418" w:rsidRDefault="007A0418" w:rsidP="007A0418">
      <w:pPr>
        <w:widowControl w:val="0"/>
        <w:autoSpaceDE w:val="0"/>
        <w:autoSpaceDN w:val="0"/>
        <w:adjustRightInd w:val="0"/>
        <w:spacing w:before="240" w:line="240" w:lineRule="auto"/>
        <w:ind w:left="1134" w:right="567"/>
      </w:pPr>
      <w:r>
        <w:t>___________________________________________________________________</w:t>
      </w:r>
    </w:p>
    <w:p w14:paraId="3E2998B1" w14:textId="3C82C4E0" w:rsidR="007A0418" w:rsidRDefault="00B72921" w:rsidP="007A0418">
      <w:pPr>
        <w:widowControl w:val="0"/>
        <w:autoSpaceDE w:val="0"/>
        <w:autoSpaceDN w:val="0"/>
        <w:adjustRightInd w:val="0"/>
        <w:spacing w:before="60" w:line="240" w:lineRule="auto"/>
        <w:jc w:val="right"/>
        <w:rPr>
          <w:b/>
          <w:bCs/>
          <w:sz w:val="20"/>
          <w:szCs w:val="20"/>
        </w:rPr>
      </w:pPr>
      <w:r>
        <w:rPr>
          <w:b/>
          <w:bCs/>
          <w:sz w:val="20"/>
          <w:szCs w:val="20"/>
        </w:rPr>
        <w:t xml:space="preserve"> </w:t>
      </w:r>
      <w:r w:rsidR="007A0418">
        <w:rPr>
          <w:b/>
          <w:bCs/>
          <w:sz w:val="20"/>
          <w:szCs w:val="20"/>
        </w:rPr>
        <w:t>(6)</w:t>
      </w:r>
    </w:p>
    <w:p w14:paraId="5CD39A76" w14:textId="77777777" w:rsidR="007A0418" w:rsidRPr="002016E3" w:rsidRDefault="007A0418" w:rsidP="007A0418">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Q9. </w:t>
      </w:r>
      <w:r>
        <w:t>Yeast is a single-celled organism. A student investigated respiration in a population of yeast growing in a sealed container. His results are shown in the graph.</w:t>
      </w:r>
    </w:p>
    <w:p w14:paraId="3CD98ABE" w14:textId="77777777" w:rsidR="007A0418" w:rsidRDefault="007A0418" w:rsidP="007A0418">
      <w:pPr>
        <w:widowControl w:val="0"/>
        <w:autoSpaceDE w:val="0"/>
        <w:autoSpaceDN w:val="0"/>
        <w:adjustRightInd w:val="0"/>
        <w:spacing w:before="240" w:line="240" w:lineRule="auto"/>
        <w:ind w:left="567" w:right="567"/>
      </w:pPr>
      <w:r>
        <w:rPr>
          <w:noProof/>
        </w:rPr>
        <w:drawing>
          <wp:inline distT="0" distB="0" distL="0" distR="0" wp14:anchorId="0D39C4F4" wp14:editId="7C4575DD">
            <wp:extent cx="5549900" cy="37960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49900" cy="3796030"/>
                    </a:xfrm>
                    <a:prstGeom prst="rect">
                      <a:avLst/>
                    </a:prstGeom>
                    <a:noFill/>
                    <a:ln>
                      <a:noFill/>
                    </a:ln>
                  </pic:spPr>
                </pic:pic>
              </a:graphicData>
            </a:graphic>
          </wp:inline>
        </w:drawing>
      </w:r>
      <w:r>
        <w:t> </w:t>
      </w:r>
    </w:p>
    <w:p w14:paraId="00AC67C1" w14:textId="77777777" w:rsidR="007A0418" w:rsidRDefault="007A0418" w:rsidP="007A0418">
      <w:pPr>
        <w:widowControl w:val="0"/>
        <w:autoSpaceDE w:val="0"/>
        <w:autoSpaceDN w:val="0"/>
        <w:adjustRightInd w:val="0"/>
        <w:spacing w:before="240" w:line="240" w:lineRule="auto"/>
        <w:ind w:left="1134" w:right="567" w:hanging="567"/>
      </w:pPr>
      <w:r>
        <w:t>(a)     Calculate the rate of oxygen uptake in arbitrary units per hour between 2 and 4 hours.</w:t>
      </w:r>
    </w:p>
    <w:p w14:paraId="71150A96" w14:textId="77777777" w:rsidR="007A0418" w:rsidRDefault="007A0418" w:rsidP="007A0418">
      <w:pPr>
        <w:widowControl w:val="0"/>
        <w:autoSpaceDE w:val="0"/>
        <w:autoSpaceDN w:val="0"/>
        <w:adjustRightInd w:val="0"/>
        <w:spacing w:before="240" w:line="240" w:lineRule="auto"/>
        <w:ind w:right="567"/>
        <w:jc w:val="right"/>
      </w:pPr>
      <w:r>
        <w:t>Answer ____________________ arbitrary units per hour</w:t>
      </w:r>
    </w:p>
    <w:p w14:paraId="4F441487"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(1)</w:t>
      </w:r>
    </w:p>
    <w:p w14:paraId="01D463FA" w14:textId="77777777" w:rsidR="007A0418" w:rsidRDefault="007A0418" w:rsidP="007A0418">
      <w:pPr>
        <w:widowControl w:val="0"/>
        <w:autoSpaceDE w:val="0"/>
        <w:autoSpaceDN w:val="0"/>
        <w:adjustRightInd w:val="0"/>
        <w:spacing w:before="240" w:line="240" w:lineRule="auto"/>
        <w:ind w:left="1701" w:right="567" w:hanging="1134"/>
      </w:pPr>
      <w:r>
        <w:t>(b)  </w:t>
      </w:r>
      <w:proofErr w:type="gramStart"/>
      <w:r>
        <w:t>   (</w:t>
      </w:r>
      <w:proofErr w:type="spellStart"/>
      <w:proofErr w:type="gramEnd"/>
      <w:r>
        <w:t>i</w:t>
      </w:r>
      <w:proofErr w:type="spellEnd"/>
      <w:r>
        <w:t>)      Use the information provided to explain the changes in oxygen uptake during this investigation.</w:t>
      </w:r>
    </w:p>
    <w:p w14:paraId="4C0C14A2"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06806825"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0727FD08"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2422C81E"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6563E0D1"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43B49B6D" w14:textId="77777777" w:rsidR="007A0418" w:rsidRDefault="007A0418" w:rsidP="007A0418">
      <w:pPr>
        <w:widowControl w:val="0"/>
        <w:autoSpaceDE w:val="0"/>
        <w:autoSpaceDN w:val="0"/>
        <w:adjustRightInd w:val="0"/>
        <w:spacing w:before="60" w:line="240" w:lineRule="auto"/>
        <w:jc w:val="right"/>
        <w:rPr>
          <w:b/>
          <w:bCs/>
          <w:sz w:val="20"/>
          <w:szCs w:val="20"/>
        </w:rPr>
      </w:pPr>
      <w:r>
        <w:rPr>
          <w:b/>
          <w:bCs/>
          <w:sz w:val="20"/>
          <w:szCs w:val="20"/>
        </w:rPr>
        <w:t xml:space="preserve"> (3)</w:t>
      </w:r>
    </w:p>
    <w:p w14:paraId="02BB74DA" w14:textId="77777777" w:rsidR="007A0418" w:rsidRDefault="007A0418" w:rsidP="007A0418">
      <w:pPr>
        <w:widowControl w:val="0"/>
        <w:autoSpaceDE w:val="0"/>
        <w:autoSpaceDN w:val="0"/>
        <w:adjustRightInd w:val="0"/>
        <w:spacing w:before="240" w:line="240" w:lineRule="auto"/>
        <w:ind w:left="1701" w:right="567" w:hanging="567"/>
      </w:pPr>
      <w:r>
        <w:t>(ii)     Use the information provided to explain the changes in production of ethanol during this investigation.</w:t>
      </w:r>
    </w:p>
    <w:p w14:paraId="6C7E70E9"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49BE90CF"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2EC630D7" w14:textId="77777777" w:rsidR="007A0418" w:rsidRDefault="007A0418" w:rsidP="007A0418">
      <w:pPr>
        <w:widowControl w:val="0"/>
        <w:autoSpaceDE w:val="0"/>
        <w:autoSpaceDN w:val="0"/>
        <w:adjustRightInd w:val="0"/>
        <w:spacing w:before="240" w:line="240" w:lineRule="auto"/>
        <w:ind w:left="1701" w:right="567"/>
      </w:pPr>
      <w:r>
        <w:t>______________________________________________________________</w:t>
      </w:r>
    </w:p>
    <w:p w14:paraId="0139CB1B" w14:textId="77777777" w:rsidR="007A0418" w:rsidRDefault="007A0418" w:rsidP="007A0418">
      <w:pPr>
        <w:widowControl w:val="0"/>
        <w:autoSpaceDE w:val="0"/>
        <w:autoSpaceDN w:val="0"/>
        <w:adjustRightInd w:val="0"/>
        <w:spacing w:before="240" w:line="240" w:lineRule="auto"/>
        <w:ind w:left="1701" w:right="-23"/>
        <w:rPr>
          <w:b/>
          <w:bCs/>
          <w:sz w:val="20"/>
          <w:szCs w:val="20"/>
        </w:rPr>
      </w:pPr>
      <w:r>
        <w:t xml:space="preserve">______________________________________________________________              </w:t>
      </w:r>
      <w:r>
        <w:rPr>
          <w:b/>
          <w:bCs/>
          <w:sz w:val="20"/>
          <w:szCs w:val="20"/>
        </w:rPr>
        <w:t>(2)</w:t>
      </w:r>
    </w:p>
    <w:p w14:paraId="4BF2FAE2" w14:textId="77777777" w:rsidR="00B72921" w:rsidRDefault="007A0418" w:rsidP="007A0418">
      <w:pPr>
        <w:spacing w:after="160" w:line="259" w:lineRule="auto"/>
        <w:rPr>
          <w:rFonts w:asciiTheme="majorHAnsi" w:hAnsiTheme="majorHAnsi" w:cstheme="majorHAnsi"/>
          <w:b/>
          <w:bCs/>
          <w:color w:val="000000"/>
          <w:sz w:val="24"/>
          <w:szCs w:val="24"/>
          <w:u w:val="single"/>
        </w:rPr>
      </w:pPr>
      <w:r>
        <w:rPr>
          <w:rFonts w:asciiTheme="majorHAnsi" w:hAnsiTheme="majorHAnsi" w:cstheme="majorHAnsi"/>
          <w:b/>
          <w:bCs/>
          <w:color w:val="000000"/>
          <w:sz w:val="24"/>
          <w:szCs w:val="24"/>
          <w:u w:val="single"/>
        </w:rPr>
        <w:t xml:space="preserve"> </w:t>
      </w:r>
    </w:p>
    <w:p w14:paraId="21317BAA" w14:textId="438F7C27" w:rsidR="007A0418" w:rsidRDefault="007A0418" w:rsidP="007A0418">
      <w:pPr>
        <w:spacing w:after="160" w:line="259" w:lineRule="auto"/>
        <w:rPr>
          <w:rFonts w:asciiTheme="majorHAnsi" w:hAnsiTheme="majorHAnsi" w:cstheme="majorHAnsi"/>
          <w:b/>
          <w:bCs/>
          <w:color w:val="000000"/>
          <w:sz w:val="24"/>
          <w:szCs w:val="24"/>
          <w:u w:val="single"/>
        </w:rPr>
      </w:pPr>
      <w:r>
        <w:rPr>
          <w:rFonts w:asciiTheme="majorHAnsi" w:hAnsiTheme="majorHAnsi" w:cstheme="majorHAnsi"/>
          <w:b/>
          <w:bCs/>
          <w:color w:val="000000"/>
          <w:sz w:val="24"/>
          <w:szCs w:val="24"/>
          <w:u w:val="single"/>
        </w:rPr>
        <w:lastRenderedPageBreak/>
        <w:t>Recall Question Answers</w:t>
      </w:r>
    </w:p>
    <w:p w14:paraId="0261ECB9" w14:textId="77777777" w:rsidR="007A0418" w:rsidRDefault="007A0418" w:rsidP="007A0418">
      <w:pPr>
        <w:pStyle w:val="ListParagraph"/>
        <w:numPr>
          <w:ilvl w:val="0"/>
          <w:numId w:val="24"/>
        </w:numPr>
        <w:spacing w:line="259" w:lineRule="auto"/>
        <w:rPr>
          <w:rFonts w:asciiTheme="majorHAnsi" w:eastAsia="Oswald" w:hAnsiTheme="majorHAnsi" w:cs="Oswald"/>
          <w:sz w:val="24"/>
          <w:szCs w:val="24"/>
        </w:rPr>
      </w:pPr>
      <w:r w:rsidRPr="00082103">
        <w:rPr>
          <w:rFonts w:asciiTheme="majorHAnsi" w:eastAsia="Oswald" w:hAnsiTheme="majorHAnsi" w:cs="Oswald"/>
          <w:sz w:val="24"/>
          <w:szCs w:val="24"/>
        </w:rPr>
        <w:t>What factors can affect carrying capacity?</w:t>
      </w:r>
    </w:p>
    <w:p w14:paraId="01C32A86" w14:textId="77777777" w:rsidR="007A0418" w:rsidRPr="0067713C" w:rsidRDefault="007A0418" w:rsidP="007A0418">
      <w:pPr>
        <w:pStyle w:val="ListParagraph"/>
        <w:spacing w:line="259" w:lineRule="auto"/>
        <w:rPr>
          <w:rFonts w:asciiTheme="majorHAnsi" w:eastAsia="Oswald" w:hAnsiTheme="majorHAnsi" w:cs="Oswald"/>
          <w:color w:val="FF0000"/>
          <w:sz w:val="24"/>
          <w:szCs w:val="24"/>
        </w:rPr>
      </w:pPr>
      <w:r w:rsidRPr="0067713C">
        <w:rPr>
          <w:rFonts w:asciiTheme="majorHAnsi" w:eastAsia="Oswald" w:hAnsiTheme="majorHAnsi" w:cs="Oswald"/>
          <w:color w:val="FF0000"/>
          <w:sz w:val="24"/>
          <w:szCs w:val="24"/>
        </w:rPr>
        <w:t>Abiotic - temperature, availability of resources etc and biotic – competition and predation</w:t>
      </w:r>
    </w:p>
    <w:p w14:paraId="37430015" w14:textId="77777777" w:rsidR="007A0418" w:rsidRDefault="007A0418" w:rsidP="007A0418">
      <w:pPr>
        <w:pStyle w:val="ListParagraph"/>
        <w:numPr>
          <w:ilvl w:val="0"/>
          <w:numId w:val="24"/>
        </w:numPr>
        <w:spacing w:line="259" w:lineRule="auto"/>
        <w:rPr>
          <w:rFonts w:asciiTheme="majorHAnsi" w:eastAsia="Oswald" w:hAnsiTheme="majorHAnsi" w:cs="Oswald"/>
          <w:sz w:val="24"/>
          <w:szCs w:val="24"/>
        </w:rPr>
      </w:pPr>
      <w:r>
        <w:rPr>
          <w:rFonts w:asciiTheme="majorHAnsi" w:eastAsia="Oswald" w:hAnsiTheme="majorHAnsi" w:cs="Oswald"/>
          <w:sz w:val="24"/>
          <w:szCs w:val="24"/>
        </w:rPr>
        <w:t>What are the disadvantages of carrying out experiments into carrying capacity?</w:t>
      </w:r>
    </w:p>
    <w:p w14:paraId="2066EA99" w14:textId="77777777" w:rsidR="007A0418" w:rsidRPr="00E9701C" w:rsidRDefault="007A0418" w:rsidP="007A0418">
      <w:pPr>
        <w:pStyle w:val="ListParagraph"/>
        <w:spacing w:line="259" w:lineRule="auto"/>
        <w:rPr>
          <w:rFonts w:asciiTheme="majorHAnsi" w:eastAsia="Oswald" w:hAnsiTheme="majorHAnsi" w:cs="Oswald"/>
          <w:color w:val="FF0000"/>
          <w:sz w:val="24"/>
          <w:szCs w:val="24"/>
        </w:rPr>
      </w:pPr>
      <w:r w:rsidRPr="003E51CF">
        <w:rPr>
          <w:rFonts w:asciiTheme="majorHAnsi" w:eastAsia="Oswald" w:hAnsiTheme="majorHAnsi" w:cs="Oswald"/>
          <w:color w:val="FF0000"/>
          <w:sz w:val="24"/>
          <w:szCs w:val="24"/>
        </w:rPr>
        <w:t>hard to investigate realistic complicated systems as would be seen in nature.</w:t>
      </w:r>
    </w:p>
    <w:p w14:paraId="2742B651" w14:textId="77777777" w:rsidR="007A0418" w:rsidRDefault="007A0418" w:rsidP="007A0418">
      <w:pPr>
        <w:pStyle w:val="ListParagraph"/>
        <w:numPr>
          <w:ilvl w:val="0"/>
          <w:numId w:val="24"/>
        </w:numPr>
        <w:spacing w:line="259" w:lineRule="auto"/>
        <w:rPr>
          <w:rFonts w:asciiTheme="majorHAnsi" w:eastAsia="Oswald" w:hAnsiTheme="majorHAnsi" w:cs="Oswald"/>
          <w:sz w:val="24"/>
          <w:szCs w:val="24"/>
        </w:rPr>
      </w:pPr>
      <w:r>
        <w:rPr>
          <w:rFonts w:asciiTheme="majorHAnsi" w:eastAsia="Oswald" w:hAnsiTheme="majorHAnsi" w:cs="Oswald"/>
          <w:sz w:val="24"/>
          <w:szCs w:val="24"/>
        </w:rPr>
        <w:t>What are the disadvantages of estimating a carrying capacity in an ecosystem from observations?</w:t>
      </w:r>
    </w:p>
    <w:p w14:paraId="455906E2" w14:textId="77777777" w:rsidR="007A0418" w:rsidRPr="008149AB" w:rsidRDefault="007A0418" w:rsidP="007A0418">
      <w:pPr>
        <w:pStyle w:val="ListParagraph"/>
        <w:spacing w:line="259" w:lineRule="auto"/>
        <w:rPr>
          <w:rFonts w:asciiTheme="majorHAnsi" w:eastAsia="Oswald" w:hAnsiTheme="majorHAnsi" w:cs="Oswald"/>
          <w:sz w:val="24"/>
          <w:szCs w:val="24"/>
        </w:rPr>
      </w:pPr>
      <w:r w:rsidRPr="008149AB">
        <w:rPr>
          <w:rFonts w:asciiTheme="majorHAnsi" w:eastAsia="Oswald" w:hAnsiTheme="majorHAnsi" w:cs="Oswald"/>
          <w:color w:val="FF0000"/>
          <w:sz w:val="24"/>
          <w:szCs w:val="24"/>
        </w:rPr>
        <w:t>They are usually a lot more complicated as there are multiple factors so causality can only be inferred.</w:t>
      </w:r>
    </w:p>
    <w:p w14:paraId="0369F48E" w14:textId="77777777" w:rsidR="007A0418" w:rsidRDefault="007A0418" w:rsidP="007A0418">
      <w:pPr>
        <w:pStyle w:val="ListParagraph"/>
        <w:numPr>
          <w:ilvl w:val="0"/>
          <w:numId w:val="24"/>
        </w:numPr>
        <w:spacing w:line="259" w:lineRule="auto"/>
        <w:rPr>
          <w:rFonts w:asciiTheme="majorHAnsi" w:eastAsia="Oswald" w:hAnsiTheme="majorHAnsi" w:cs="Oswald"/>
          <w:sz w:val="24"/>
          <w:szCs w:val="24"/>
        </w:rPr>
      </w:pPr>
      <w:r>
        <w:rPr>
          <w:rFonts w:asciiTheme="majorHAnsi" w:eastAsia="Oswald" w:hAnsiTheme="majorHAnsi" w:cs="Oswald"/>
          <w:sz w:val="24"/>
          <w:szCs w:val="24"/>
        </w:rPr>
        <w:t>Why is the exponential phase of some graphs a straight line?</w:t>
      </w:r>
    </w:p>
    <w:p w14:paraId="12D7A702" w14:textId="77777777" w:rsidR="007A0418" w:rsidRPr="00227DFC" w:rsidRDefault="007A0418" w:rsidP="007A0418">
      <w:pPr>
        <w:pStyle w:val="ListParagraph"/>
        <w:spacing w:line="259" w:lineRule="auto"/>
        <w:rPr>
          <w:rFonts w:asciiTheme="majorHAnsi" w:eastAsia="Oswald" w:hAnsiTheme="majorHAnsi" w:cs="Oswald"/>
          <w:sz w:val="24"/>
          <w:szCs w:val="24"/>
        </w:rPr>
      </w:pPr>
      <w:r>
        <w:rPr>
          <w:rFonts w:asciiTheme="majorHAnsi" w:eastAsia="Oswald" w:hAnsiTheme="majorHAnsi" w:cs="Oswald"/>
          <w:color w:val="FF0000"/>
          <w:sz w:val="24"/>
          <w:szCs w:val="24"/>
        </w:rPr>
        <w:t>A</w:t>
      </w:r>
      <w:r w:rsidRPr="00227DFC">
        <w:rPr>
          <w:rFonts w:asciiTheme="majorHAnsi" w:eastAsia="Oswald" w:hAnsiTheme="majorHAnsi" w:cs="Oswald"/>
          <w:color w:val="FF0000"/>
          <w:sz w:val="24"/>
          <w:szCs w:val="24"/>
        </w:rPr>
        <w:t xml:space="preserve">s the bacteria can double at regular intervals making the absorbance </w:t>
      </w:r>
      <w:r w:rsidRPr="00227DFC">
        <w:rPr>
          <w:rFonts w:asciiTheme="majorHAnsi" w:eastAsia="Oswald" w:hAnsiTheme="majorHAnsi" w:cs="Oswald"/>
          <w:b/>
          <w:bCs/>
          <w:color w:val="FF0000"/>
          <w:sz w:val="24"/>
          <w:szCs w:val="24"/>
        </w:rPr>
        <w:t>directly proportional</w:t>
      </w:r>
      <w:r w:rsidRPr="00227DFC">
        <w:rPr>
          <w:rFonts w:asciiTheme="majorHAnsi" w:eastAsia="Oswald" w:hAnsiTheme="majorHAnsi" w:cs="Oswald"/>
          <w:color w:val="FF0000"/>
          <w:sz w:val="24"/>
          <w:szCs w:val="24"/>
        </w:rPr>
        <w:t xml:space="preserve"> to the number of bacteria in</w:t>
      </w:r>
    </w:p>
    <w:p w14:paraId="762EACC6" w14:textId="77777777" w:rsidR="007A0418" w:rsidRDefault="007A0418" w:rsidP="007A0418">
      <w:pPr>
        <w:pStyle w:val="ListParagraph"/>
        <w:numPr>
          <w:ilvl w:val="0"/>
          <w:numId w:val="24"/>
        </w:numPr>
        <w:spacing w:line="259" w:lineRule="auto"/>
        <w:rPr>
          <w:rFonts w:asciiTheme="majorHAnsi" w:eastAsia="Oswald" w:hAnsiTheme="majorHAnsi" w:cs="Oswald"/>
          <w:sz w:val="24"/>
          <w:szCs w:val="24"/>
        </w:rPr>
      </w:pPr>
      <w:r>
        <w:rPr>
          <w:rFonts w:asciiTheme="majorHAnsi" w:eastAsia="Oswald" w:hAnsiTheme="majorHAnsi" w:cs="Oswald"/>
          <w:sz w:val="24"/>
          <w:szCs w:val="24"/>
        </w:rPr>
        <w:t>What causes the death phase in closed system?</w:t>
      </w:r>
    </w:p>
    <w:p w14:paraId="77A718D8" w14:textId="77777777" w:rsidR="007A0418" w:rsidRPr="00650BE0" w:rsidRDefault="007A0418" w:rsidP="007A0418">
      <w:pPr>
        <w:pStyle w:val="ListParagraph"/>
        <w:spacing w:line="259" w:lineRule="auto"/>
        <w:rPr>
          <w:rFonts w:asciiTheme="majorHAnsi" w:eastAsia="Oswald" w:hAnsiTheme="majorHAnsi" w:cs="Oswald"/>
          <w:color w:val="FF0000"/>
          <w:sz w:val="24"/>
          <w:szCs w:val="24"/>
        </w:rPr>
      </w:pPr>
      <w:r w:rsidRPr="00650BE0">
        <w:rPr>
          <w:rFonts w:asciiTheme="majorHAnsi" w:eastAsia="Oswald" w:hAnsiTheme="majorHAnsi" w:cs="Oswald"/>
          <w:color w:val="FF0000"/>
          <w:sz w:val="24"/>
          <w:szCs w:val="24"/>
        </w:rPr>
        <w:t>nutrients are used up</w:t>
      </w:r>
      <w:r>
        <w:rPr>
          <w:rFonts w:asciiTheme="majorHAnsi" w:eastAsia="Oswald" w:hAnsiTheme="majorHAnsi" w:cs="Oswald"/>
          <w:color w:val="FF0000"/>
          <w:sz w:val="24"/>
          <w:szCs w:val="24"/>
        </w:rPr>
        <w:t xml:space="preserve"> and</w:t>
      </w:r>
      <w:r w:rsidRPr="00650BE0">
        <w:rPr>
          <w:rFonts w:asciiTheme="majorHAnsi" w:eastAsia="Oswald" w:hAnsiTheme="majorHAnsi" w:cs="Oswald"/>
          <w:color w:val="FF0000"/>
          <w:sz w:val="24"/>
          <w:szCs w:val="24"/>
        </w:rPr>
        <w:t xml:space="preserve"> waste builds up </w:t>
      </w:r>
      <w:r>
        <w:rPr>
          <w:rFonts w:asciiTheme="majorHAnsi" w:eastAsia="Oswald" w:hAnsiTheme="majorHAnsi" w:cs="Oswald"/>
          <w:color w:val="FF0000"/>
          <w:sz w:val="24"/>
          <w:szCs w:val="24"/>
        </w:rPr>
        <w:t>so</w:t>
      </w:r>
      <w:r w:rsidRPr="00650BE0">
        <w:rPr>
          <w:rFonts w:asciiTheme="majorHAnsi" w:eastAsia="Oswald" w:hAnsiTheme="majorHAnsi" w:cs="Oswald"/>
          <w:color w:val="FF0000"/>
          <w:sz w:val="24"/>
          <w:szCs w:val="24"/>
        </w:rPr>
        <w:t xml:space="preserve"> the carrying capacity lowers</w:t>
      </w:r>
    </w:p>
    <w:p w14:paraId="60710C7B" w14:textId="77777777" w:rsidR="007A0418" w:rsidRDefault="007A0418" w:rsidP="007A0418">
      <w:pPr>
        <w:pStyle w:val="ListParagraph"/>
        <w:numPr>
          <w:ilvl w:val="0"/>
          <w:numId w:val="24"/>
        </w:numPr>
        <w:spacing w:line="259" w:lineRule="auto"/>
        <w:rPr>
          <w:rFonts w:asciiTheme="majorHAnsi" w:eastAsia="Oswald" w:hAnsiTheme="majorHAnsi" w:cs="Oswald"/>
          <w:sz w:val="24"/>
          <w:szCs w:val="24"/>
        </w:rPr>
      </w:pPr>
      <w:r>
        <w:rPr>
          <w:rFonts w:asciiTheme="majorHAnsi" w:eastAsia="Oswald" w:hAnsiTheme="majorHAnsi" w:cs="Oswald"/>
          <w:sz w:val="24"/>
          <w:szCs w:val="24"/>
        </w:rPr>
        <w:t>What letter can the carrying capacity sometimes be shown as?</w:t>
      </w:r>
    </w:p>
    <w:p w14:paraId="6BF8A7D1" w14:textId="77777777" w:rsidR="007A0418" w:rsidRPr="00650BE0" w:rsidRDefault="007A0418" w:rsidP="007A0418">
      <w:pPr>
        <w:pStyle w:val="ListParagraph"/>
        <w:spacing w:line="259" w:lineRule="auto"/>
        <w:rPr>
          <w:rFonts w:asciiTheme="majorHAnsi" w:eastAsia="Oswald" w:hAnsiTheme="majorHAnsi" w:cs="Oswald"/>
          <w:color w:val="FF0000"/>
          <w:sz w:val="24"/>
          <w:szCs w:val="24"/>
        </w:rPr>
      </w:pPr>
      <w:r w:rsidRPr="00650BE0">
        <w:rPr>
          <w:rFonts w:asciiTheme="majorHAnsi" w:eastAsia="Oswald" w:hAnsiTheme="majorHAnsi" w:cs="Oswald"/>
          <w:color w:val="FF0000"/>
          <w:sz w:val="24"/>
          <w:szCs w:val="24"/>
        </w:rPr>
        <w:t>k</w:t>
      </w:r>
    </w:p>
    <w:p w14:paraId="3D4AF4A9" w14:textId="77777777" w:rsidR="007A0418" w:rsidRDefault="007A0418" w:rsidP="007A0418">
      <w:pPr>
        <w:pStyle w:val="ListParagraph"/>
        <w:numPr>
          <w:ilvl w:val="0"/>
          <w:numId w:val="24"/>
        </w:numPr>
        <w:spacing w:after="160" w:line="259" w:lineRule="auto"/>
      </w:pPr>
      <w:r w:rsidRPr="00E24226">
        <w:t xml:space="preserve">What can interspecific competition result in? </w:t>
      </w:r>
      <w:r w:rsidRPr="00E24226">
        <w:tab/>
      </w:r>
    </w:p>
    <w:p w14:paraId="7F98DB6C" w14:textId="77777777" w:rsidR="007A0418" w:rsidRPr="00EC4B3A" w:rsidRDefault="007A0418" w:rsidP="007A0418">
      <w:pPr>
        <w:pStyle w:val="ListParagraph"/>
        <w:spacing w:after="160" w:line="259" w:lineRule="auto"/>
      </w:pPr>
      <w:r w:rsidRPr="00EC4B3A">
        <w:rPr>
          <w:color w:val="FF0000"/>
        </w:rPr>
        <w:t>Reduced resources available to both populations. Less energy for growth and reproduction so the population size of both species decreases</w:t>
      </w:r>
    </w:p>
    <w:p w14:paraId="2626AAE2" w14:textId="77777777" w:rsidR="007A0418" w:rsidRDefault="007A0418" w:rsidP="007A0418">
      <w:pPr>
        <w:pStyle w:val="ListParagraph"/>
        <w:numPr>
          <w:ilvl w:val="0"/>
          <w:numId w:val="24"/>
        </w:numPr>
        <w:spacing w:after="160" w:line="259" w:lineRule="auto"/>
      </w:pPr>
      <w:r w:rsidRPr="00E24226">
        <w:t xml:space="preserve">What happens when abiotic factors are ideal? </w:t>
      </w:r>
    </w:p>
    <w:p w14:paraId="34766244" w14:textId="77777777" w:rsidR="007A0418" w:rsidRPr="007E6054" w:rsidRDefault="007A0418" w:rsidP="007A0418">
      <w:pPr>
        <w:pStyle w:val="ListParagraph"/>
        <w:spacing w:after="160" w:line="259" w:lineRule="auto"/>
      </w:pPr>
      <w:r w:rsidRPr="007E6054">
        <w:rPr>
          <w:color w:val="FF0000"/>
        </w:rPr>
        <w:t>Organisms grow fast and reproduce successfully</w:t>
      </w:r>
    </w:p>
    <w:p w14:paraId="3CA48D17" w14:textId="77777777" w:rsidR="007A0418" w:rsidRPr="00E24226" w:rsidRDefault="007A0418" w:rsidP="007A0418">
      <w:pPr>
        <w:pStyle w:val="ListParagraph"/>
        <w:numPr>
          <w:ilvl w:val="0"/>
          <w:numId w:val="24"/>
        </w:numPr>
        <w:spacing w:after="160" w:line="259" w:lineRule="auto"/>
      </w:pPr>
      <w:r w:rsidRPr="00E24226">
        <w:t>What happens when abiotic factors are not ideal?</w:t>
      </w:r>
      <w:r w:rsidRPr="00E24226">
        <w:tab/>
      </w:r>
    </w:p>
    <w:p w14:paraId="0FC582A6" w14:textId="77777777" w:rsidR="007A0418" w:rsidRPr="00EC4B3A" w:rsidRDefault="007A0418" w:rsidP="007A0418">
      <w:pPr>
        <w:pStyle w:val="ListParagraph"/>
        <w:spacing w:after="160" w:line="259" w:lineRule="auto"/>
        <w:rPr>
          <w:color w:val="FF0000"/>
        </w:rPr>
      </w:pPr>
      <w:r w:rsidRPr="00EC4B3A">
        <w:rPr>
          <w:color w:val="FF0000"/>
        </w:rPr>
        <w:t>Organisms cannot grow fast and reproduction decreases</w:t>
      </w:r>
    </w:p>
    <w:p w14:paraId="2731E53C" w14:textId="77777777" w:rsidR="007A0418" w:rsidRPr="00E24226" w:rsidRDefault="007A0418" w:rsidP="007A0418">
      <w:pPr>
        <w:pStyle w:val="ListParagraph"/>
        <w:numPr>
          <w:ilvl w:val="0"/>
          <w:numId w:val="24"/>
        </w:numPr>
        <w:spacing w:after="160" w:line="259" w:lineRule="auto"/>
      </w:pPr>
      <w:r w:rsidRPr="00E24226">
        <w:t>What is intraspecific competition?</w:t>
      </w:r>
      <w:r w:rsidRPr="00E24226">
        <w:tab/>
      </w:r>
    </w:p>
    <w:p w14:paraId="4033FAD9" w14:textId="77777777" w:rsidR="007A0418" w:rsidRPr="00EC4B3A" w:rsidRDefault="007A0418" w:rsidP="007A0418">
      <w:pPr>
        <w:pStyle w:val="ListParagraph"/>
        <w:spacing w:after="160" w:line="259" w:lineRule="auto"/>
        <w:rPr>
          <w:color w:val="FF0000"/>
        </w:rPr>
      </w:pPr>
      <w:r w:rsidRPr="00EC4B3A">
        <w:rPr>
          <w:color w:val="FF0000"/>
        </w:rPr>
        <w:t>When organisms of the same species compete for the same resources</w:t>
      </w:r>
    </w:p>
    <w:p w14:paraId="252B3EAF" w14:textId="77777777" w:rsidR="007A0418" w:rsidRPr="00E24226" w:rsidRDefault="007A0418" w:rsidP="007A0418">
      <w:pPr>
        <w:pStyle w:val="ListParagraph"/>
        <w:numPr>
          <w:ilvl w:val="0"/>
          <w:numId w:val="24"/>
        </w:numPr>
        <w:spacing w:after="160" w:line="259" w:lineRule="auto"/>
      </w:pPr>
      <w:r w:rsidRPr="00E24226">
        <w:t>What is the carrying capacity of a population?</w:t>
      </w:r>
      <w:r w:rsidRPr="00E24226">
        <w:tab/>
      </w:r>
    </w:p>
    <w:p w14:paraId="07108FFA" w14:textId="77777777" w:rsidR="007A0418" w:rsidRPr="00EC4B3A" w:rsidRDefault="007A0418" w:rsidP="007A0418">
      <w:pPr>
        <w:pStyle w:val="ListParagraph"/>
        <w:spacing w:after="160" w:line="259" w:lineRule="auto"/>
        <w:rPr>
          <w:color w:val="FF0000"/>
        </w:rPr>
      </w:pPr>
      <w:r w:rsidRPr="00EC4B3A">
        <w:rPr>
          <w:color w:val="FF0000"/>
        </w:rPr>
        <w:t>The maximum stable population size of a species</w:t>
      </w:r>
    </w:p>
    <w:p w14:paraId="2170197A" w14:textId="77777777" w:rsidR="007A0418" w:rsidRDefault="007A0418" w:rsidP="007A0418">
      <w:pPr>
        <w:pStyle w:val="ListParagraph"/>
        <w:numPr>
          <w:ilvl w:val="0"/>
          <w:numId w:val="24"/>
        </w:numPr>
        <w:spacing w:after="160" w:line="259" w:lineRule="auto"/>
      </w:pPr>
      <w:r w:rsidRPr="00E24226">
        <w:t>What is predation?</w:t>
      </w:r>
      <w:r w:rsidRPr="00E24226">
        <w:tab/>
        <w:t xml:space="preserve"> </w:t>
      </w:r>
    </w:p>
    <w:p w14:paraId="648E24E0" w14:textId="77777777" w:rsidR="007A0418" w:rsidRPr="00EC4B3A" w:rsidRDefault="007A0418" w:rsidP="007A0418">
      <w:pPr>
        <w:pStyle w:val="ListParagraph"/>
        <w:spacing w:after="160" w:line="259" w:lineRule="auto"/>
        <w:rPr>
          <w:color w:val="FF0000"/>
        </w:rPr>
      </w:pPr>
      <w:r>
        <w:rPr>
          <w:color w:val="FF0000"/>
        </w:rPr>
        <w:t>W</w:t>
      </w:r>
      <w:r w:rsidRPr="00EC4B3A">
        <w:rPr>
          <w:color w:val="FF0000"/>
        </w:rPr>
        <w:t>here an organism kills and eats another organism</w:t>
      </w:r>
    </w:p>
    <w:p w14:paraId="3C29911F" w14:textId="77777777" w:rsidR="007A0418" w:rsidRPr="00E24226" w:rsidRDefault="007A0418" w:rsidP="007A0418">
      <w:pPr>
        <w:pStyle w:val="ListParagraph"/>
        <w:numPr>
          <w:ilvl w:val="0"/>
          <w:numId w:val="24"/>
        </w:numPr>
        <w:spacing w:after="160" w:line="259" w:lineRule="auto"/>
      </w:pPr>
      <w:r w:rsidRPr="00E24226">
        <w:t xml:space="preserve">How are the population sizes of predators and prey interlinked? </w:t>
      </w:r>
      <w:r w:rsidRPr="00E24226">
        <w:tab/>
      </w:r>
    </w:p>
    <w:p w14:paraId="21B133BF" w14:textId="77777777" w:rsidR="007A0418" w:rsidRPr="00EC4B3A" w:rsidRDefault="007A0418" w:rsidP="007A0418">
      <w:pPr>
        <w:pStyle w:val="ListParagraph"/>
        <w:spacing w:after="160" w:line="259" w:lineRule="auto"/>
        <w:rPr>
          <w:color w:val="FF0000"/>
        </w:rPr>
      </w:pPr>
      <w:r w:rsidRPr="00EC4B3A">
        <w:rPr>
          <w:color w:val="FF0000"/>
        </w:rPr>
        <w:t>As the population of one change, it causes the other population to change</w:t>
      </w:r>
    </w:p>
    <w:p w14:paraId="261AE5EE" w14:textId="77777777" w:rsidR="007A0418" w:rsidRDefault="007A0418" w:rsidP="007A0418">
      <w:pPr>
        <w:pStyle w:val="ListParagraph"/>
        <w:numPr>
          <w:ilvl w:val="0"/>
          <w:numId w:val="24"/>
        </w:numPr>
        <w:spacing w:after="160" w:line="259" w:lineRule="auto"/>
      </w:pPr>
      <w:r w:rsidRPr="00E24226">
        <w:t>What happens when the prey population increases?</w:t>
      </w:r>
      <w:r w:rsidRPr="00E24226">
        <w:tab/>
        <w:t xml:space="preserve"> </w:t>
      </w:r>
    </w:p>
    <w:p w14:paraId="70F39022" w14:textId="77777777" w:rsidR="007A0418" w:rsidRPr="00EC4B3A" w:rsidRDefault="007A0418" w:rsidP="007A0418">
      <w:pPr>
        <w:pStyle w:val="ListParagraph"/>
        <w:spacing w:after="160" w:line="259" w:lineRule="auto"/>
        <w:rPr>
          <w:color w:val="FF0000"/>
        </w:rPr>
      </w:pPr>
      <w:r w:rsidRPr="00EC4B3A">
        <w:rPr>
          <w:color w:val="FF0000"/>
        </w:rPr>
        <w:t>There is more food for predators, so the predator population grows</w:t>
      </w:r>
    </w:p>
    <w:p w14:paraId="4AED5CCA" w14:textId="77777777" w:rsidR="007A0418" w:rsidRPr="00E24226" w:rsidRDefault="007A0418" w:rsidP="007A0418">
      <w:pPr>
        <w:pStyle w:val="ListParagraph"/>
        <w:numPr>
          <w:ilvl w:val="0"/>
          <w:numId w:val="24"/>
        </w:numPr>
        <w:spacing w:after="160" w:line="259" w:lineRule="auto"/>
      </w:pPr>
      <w:r w:rsidRPr="00E24226">
        <w:t>What happens when the predator population grows?</w:t>
      </w:r>
      <w:r w:rsidRPr="00E24226">
        <w:tab/>
        <w:t xml:space="preserve"> </w:t>
      </w:r>
    </w:p>
    <w:p w14:paraId="0F0D95B7" w14:textId="77777777" w:rsidR="007A0418" w:rsidRPr="00EC4B3A" w:rsidRDefault="007A0418" w:rsidP="007A0418">
      <w:pPr>
        <w:pStyle w:val="ListParagraph"/>
        <w:spacing w:after="160" w:line="259" w:lineRule="auto"/>
        <w:rPr>
          <w:color w:val="FF0000"/>
        </w:rPr>
      </w:pPr>
      <w:r w:rsidRPr="00EC4B3A">
        <w:rPr>
          <w:color w:val="FF0000"/>
        </w:rPr>
        <w:t>More prey is eaten so the prey population decreases</w:t>
      </w:r>
    </w:p>
    <w:p w14:paraId="17354947" w14:textId="77777777" w:rsidR="007A0418" w:rsidRPr="00E24226" w:rsidRDefault="007A0418" w:rsidP="007A0418">
      <w:pPr>
        <w:spacing w:after="160" w:line="259" w:lineRule="auto"/>
        <w:rPr>
          <w:rFonts w:ascii="Oswald" w:eastAsia="Oswald" w:hAnsi="Oswald" w:cs="Oswald"/>
          <w:sz w:val="32"/>
          <w:szCs w:val="32"/>
        </w:rPr>
      </w:pPr>
    </w:p>
    <w:p w14:paraId="7248DA51" w14:textId="77777777" w:rsidR="007A0418" w:rsidRDefault="007A0418" w:rsidP="007A0418">
      <w:pPr>
        <w:spacing w:after="160" w:line="259" w:lineRule="auto"/>
        <w:jc w:val="center"/>
        <w:rPr>
          <w:rFonts w:ascii="Oswald" w:eastAsia="Oswald" w:hAnsi="Oswald" w:cs="Oswald"/>
          <w:sz w:val="32"/>
          <w:szCs w:val="32"/>
        </w:rPr>
      </w:pPr>
    </w:p>
    <w:p w14:paraId="6FEC5819" w14:textId="77777777" w:rsidR="007A0418" w:rsidRDefault="007A0418" w:rsidP="007A0418">
      <w:pPr>
        <w:spacing w:after="160" w:line="259" w:lineRule="auto"/>
        <w:jc w:val="center"/>
        <w:rPr>
          <w:rFonts w:ascii="Oswald" w:eastAsia="Oswald" w:hAnsi="Oswald" w:cs="Oswald"/>
          <w:sz w:val="32"/>
          <w:szCs w:val="32"/>
        </w:rPr>
      </w:pPr>
    </w:p>
    <w:p w14:paraId="58FCAEE4" w14:textId="77777777" w:rsidR="007A0418" w:rsidRDefault="007A0418" w:rsidP="007A0418">
      <w:pPr>
        <w:spacing w:after="160" w:line="259" w:lineRule="auto"/>
        <w:jc w:val="center"/>
        <w:rPr>
          <w:rFonts w:ascii="Oswald" w:eastAsia="Oswald" w:hAnsi="Oswald" w:cs="Oswald"/>
          <w:sz w:val="32"/>
          <w:szCs w:val="32"/>
        </w:rPr>
      </w:pPr>
    </w:p>
    <w:p w14:paraId="70CE4BC0" w14:textId="77777777" w:rsidR="007A0418" w:rsidRDefault="007A0418" w:rsidP="007A0418">
      <w:pPr>
        <w:spacing w:after="160" w:line="259" w:lineRule="auto"/>
        <w:jc w:val="center"/>
        <w:rPr>
          <w:rFonts w:ascii="Oswald" w:eastAsia="Oswald" w:hAnsi="Oswald" w:cs="Oswald"/>
          <w:sz w:val="32"/>
          <w:szCs w:val="32"/>
        </w:rPr>
      </w:pPr>
    </w:p>
    <w:p w14:paraId="353CE64F" w14:textId="77777777" w:rsidR="007A0418" w:rsidRDefault="007A0418" w:rsidP="007A0418">
      <w:pPr>
        <w:spacing w:after="160" w:line="259" w:lineRule="auto"/>
        <w:jc w:val="center"/>
        <w:rPr>
          <w:rFonts w:ascii="Oswald" w:eastAsia="Oswald" w:hAnsi="Oswald" w:cs="Oswald"/>
          <w:sz w:val="32"/>
          <w:szCs w:val="32"/>
        </w:rPr>
      </w:pPr>
    </w:p>
    <w:p w14:paraId="7C5C2B5A" w14:textId="77777777" w:rsidR="007A0418" w:rsidRDefault="007A0418" w:rsidP="007A0418">
      <w:pPr>
        <w:spacing w:after="160" w:line="259" w:lineRule="auto"/>
        <w:rPr>
          <w:rFonts w:ascii="Oswald" w:eastAsia="Oswald" w:hAnsi="Oswald" w:cs="Oswald"/>
          <w:sz w:val="32"/>
          <w:szCs w:val="32"/>
        </w:rPr>
      </w:pPr>
    </w:p>
    <w:p w14:paraId="362A6622" w14:textId="0FC7AC74" w:rsidR="00082103" w:rsidRDefault="00082103" w:rsidP="006C553F">
      <w:pPr>
        <w:spacing w:after="160" w:line="259" w:lineRule="auto"/>
        <w:rPr>
          <w:rFonts w:ascii="Oswald" w:eastAsia="Oswald" w:hAnsi="Oswald" w:cs="Oswald"/>
          <w:sz w:val="32"/>
          <w:szCs w:val="32"/>
        </w:rPr>
      </w:pPr>
    </w:p>
    <w:p w14:paraId="6AFA2BD6" w14:textId="77777777" w:rsidR="00A242E4" w:rsidRPr="00E12B6A" w:rsidRDefault="00A242E4" w:rsidP="00A242E4">
      <w:pPr>
        <w:spacing w:after="160" w:line="259" w:lineRule="auto"/>
        <w:jc w:val="center"/>
        <w:rPr>
          <w:rFonts w:ascii="Oswald" w:eastAsia="Oswald" w:hAnsi="Oswald" w:cs="Oswald"/>
          <w:b/>
          <w:bCs/>
          <w:sz w:val="34"/>
          <w:szCs w:val="34"/>
        </w:rPr>
      </w:pPr>
      <w:r w:rsidRPr="00E12B6A">
        <w:rPr>
          <w:rFonts w:ascii="Oswald" w:eastAsia="Oswald" w:hAnsi="Oswald" w:cs="Oswald"/>
          <w:b/>
          <w:bCs/>
          <w:sz w:val="34"/>
          <w:szCs w:val="34"/>
        </w:rPr>
        <w:lastRenderedPageBreak/>
        <w:t>Lesson</w:t>
      </w:r>
      <w:r>
        <w:rPr>
          <w:rFonts w:ascii="Oswald" w:eastAsia="Oswald" w:hAnsi="Oswald" w:cs="Oswald"/>
          <w:b/>
          <w:bCs/>
          <w:sz w:val="34"/>
          <w:szCs w:val="34"/>
        </w:rPr>
        <w:t xml:space="preserve"> 3 - </w:t>
      </w:r>
      <w:r w:rsidRPr="00E12B6A">
        <w:rPr>
          <w:rFonts w:ascii="Oswald" w:eastAsia="Oswald" w:hAnsi="Oswald" w:cs="Oswald"/>
          <w:b/>
          <w:bCs/>
          <w:sz w:val="34"/>
          <w:szCs w:val="34"/>
        </w:rPr>
        <w:t>Sampling Techniques</w:t>
      </w:r>
    </w:p>
    <w:p w14:paraId="1A70A93B" w14:textId="77777777" w:rsidR="00A242E4" w:rsidRDefault="00A242E4" w:rsidP="00A242E4">
      <w:pPr>
        <w:spacing w:after="160" w:line="259" w:lineRule="auto"/>
        <w:rPr>
          <w:rFonts w:ascii="Oswald" w:eastAsia="Oswald" w:hAnsi="Oswald" w:cs="Oswald"/>
          <w:sz w:val="32"/>
          <w:szCs w:val="32"/>
        </w:rPr>
      </w:pPr>
      <w:r>
        <w:rPr>
          <w:rFonts w:ascii="Oswald" w:eastAsia="Oswald" w:hAnsi="Oswald" w:cs="Oswald"/>
          <w:sz w:val="32"/>
          <w:szCs w:val="32"/>
        </w:rPr>
        <w:t>GCSE Recap:</w:t>
      </w:r>
    </w:p>
    <w:p w14:paraId="6F18F2E7" w14:textId="77777777" w:rsidR="00A242E4" w:rsidRPr="005D1BF2" w:rsidRDefault="00A242E4" w:rsidP="00A242E4">
      <w:pPr>
        <w:pStyle w:val="ListParagraph"/>
        <w:ind w:left="0"/>
        <w:rPr>
          <w:rFonts w:cstheme="minorHAnsi"/>
          <w:b/>
          <w:bCs/>
          <w:u w:val="single"/>
        </w:rPr>
      </w:pPr>
      <w:r w:rsidRPr="005D1BF2">
        <w:rPr>
          <w:rFonts w:cstheme="minorHAnsi"/>
          <w:b/>
          <w:bCs/>
          <w:u w:val="single"/>
        </w:rPr>
        <w:t>Notes</w:t>
      </w:r>
    </w:p>
    <w:p w14:paraId="2B2B8A25" w14:textId="77777777" w:rsidR="00A242E4" w:rsidRPr="005D1BF2" w:rsidRDefault="00A242E4" w:rsidP="00A242E4">
      <w:pPr>
        <w:pStyle w:val="ListParagraph"/>
        <w:numPr>
          <w:ilvl w:val="0"/>
          <w:numId w:val="25"/>
        </w:numPr>
        <w:spacing w:after="160" w:line="259" w:lineRule="auto"/>
        <w:rPr>
          <w:rFonts w:cstheme="minorHAnsi"/>
        </w:rPr>
      </w:pPr>
      <w:r w:rsidRPr="005D1BF2">
        <w:rPr>
          <w:rFonts w:cstheme="minorHAnsi"/>
        </w:rPr>
        <w:t xml:space="preserve">To study an ecosystem </w:t>
      </w:r>
      <w:proofErr w:type="gramStart"/>
      <w:r w:rsidRPr="005D1BF2">
        <w:rPr>
          <w:rFonts w:cstheme="minorHAnsi"/>
        </w:rPr>
        <w:t>ecologists</w:t>
      </w:r>
      <w:proofErr w:type="gramEnd"/>
      <w:r w:rsidRPr="005D1BF2">
        <w:rPr>
          <w:rFonts w:cstheme="minorHAnsi"/>
        </w:rPr>
        <w:t xml:space="preserve"> need to know the </w:t>
      </w:r>
      <w:r w:rsidRPr="005D1BF2">
        <w:rPr>
          <w:rFonts w:cstheme="minorHAnsi"/>
          <w:b/>
          <w:bCs/>
        </w:rPr>
        <w:t>abundance</w:t>
      </w:r>
      <w:r w:rsidRPr="005D1BF2">
        <w:rPr>
          <w:rFonts w:cstheme="minorHAnsi"/>
        </w:rPr>
        <w:t xml:space="preserve"> (</w:t>
      </w:r>
      <w:r>
        <w:rPr>
          <w:rFonts w:cstheme="minorHAnsi"/>
        </w:rPr>
        <w:t>how many</w:t>
      </w:r>
      <w:r w:rsidRPr="005D1BF2">
        <w:rPr>
          <w:rFonts w:cstheme="minorHAnsi"/>
        </w:rPr>
        <w:t xml:space="preserve">) and the </w:t>
      </w:r>
      <w:r w:rsidRPr="005D1BF2">
        <w:rPr>
          <w:rFonts w:cstheme="minorHAnsi"/>
          <w:b/>
          <w:bCs/>
        </w:rPr>
        <w:t>distribution</w:t>
      </w:r>
      <w:r w:rsidRPr="005D1BF2">
        <w:rPr>
          <w:rFonts w:cstheme="minorHAnsi"/>
        </w:rPr>
        <w:t xml:space="preserve"> </w:t>
      </w:r>
      <w:r>
        <w:rPr>
          <w:rFonts w:cstheme="minorHAnsi"/>
        </w:rPr>
        <w:t xml:space="preserve">(where) of organisms in an area. </w:t>
      </w:r>
    </w:p>
    <w:p w14:paraId="405F7B98" w14:textId="77777777" w:rsidR="00A242E4" w:rsidRPr="005D1BF2" w:rsidRDefault="00A242E4" w:rsidP="00A242E4">
      <w:pPr>
        <w:pStyle w:val="ListParagraph"/>
        <w:numPr>
          <w:ilvl w:val="0"/>
          <w:numId w:val="25"/>
        </w:numPr>
        <w:spacing w:after="160" w:line="259" w:lineRule="auto"/>
        <w:rPr>
          <w:rFonts w:cstheme="minorHAnsi"/>
        </w:rPr>
      </w:pPr>
      <w:r w:rsidRPr="005D1BF2">
        <w:rPr>
          <w:rFonts w:cstheme="minorHAnsi"/>
        </w:rPr>
        <w:t xml:space="preserve">Measuring these allows scientists to investigate how biotic and abiotic factors effect an ecosystem. </w:t>
      </w:r>
    </w:p>
    <w:p w14:paraId="2A153B01" w14:textId="77777777" w:rsidR="00A242E4" w:rsidRPr="005D1BF2" w:rsidRDefault="00A242E4" w:rsidP="00A242E4">
      <w:pPr>
        <w:pStyle w:val="ListParagraph"/>
        <w:numPr>
          <w:ilvl w:val="0"/>
          <w:numId w:val="25"/>
        </w:numPr>
        <w:spacing w:after="160" w:line="259" w:lineRule="auto"/>
        <w:rPr>
          <w:rFonts w:cstheme="minorHAnsi"/>
        </w:rPr>
      </w:pPr>
      <w:r w:rsidRPr="005D1BF2">
        <w:rPr>
          <w:rFonts w:cstheme="minorHAnsi"/>
        </w:rPr>
        <w:t xml:space="preserve">It is impossible to measure the exact </w:t>
      </w:r>
      <w:proofErr w:type="gramStart"/>
      <w:r w:rsidRPr="005D1BF2">
        <w:rPr>
          <w:rFonts w:cstheme="minorHAnsi"/>
        </w:rPr>
        <w:t>amount</w:t>
      </w:r>
      <w:proofErr w:type="gramEnd"/>
      <w:r w:rsidRPr="005D1BF2">
        <w:rPr>
          <w:rFonts w:cstheme="minorHAnsi"/>
        </w:rPr>
        <w:t xml:space="preserve"> of organisms in large areas so ecologists use sampling techniques to estimate the actual number. </w:t>
      </w:r>
    </w:p>
    <w:p w14:paraId="0B856577" w14:textId="77777777" w:rsidR="00A242E4" w:rsidRPr="007404AC" w:rsidRDefault="00A242E4" w:rsidP="00A242E4">
      <w:pPr>
        <w:pStyle w:val="ListParagraph"/>
        <w:numPr>
          <w:ilvl w:val="0"/>
          <w:numId w:val="25"/>
        </w:numPr>
        <w:spacing w:after="160" w:line="259" w:lineRule="auto"/>
        <w:rPr>
          <w:rFonts w:cstheme="minorHAnsi"/>
          <w:b/>
          <w:bCs/>
        </w:rPr>
      </w:pPr>
      <w:r w:rsidRPr="00801387">
        <w:rPr>
          <w:rFonts w:cstheme="minorHAnsi"/>
          <w:b/>
          <w:bCs/>
        </w:rPr>
        <w:t>Random sampling</w:t>
      </w:r>
      <w:r w:rsidRPr="00801387">
        <w:rPr>
          <w:rFonts w:cstheme="minorHAnsi"/>
        </w:rPr>
        <w:t xml:space="preserve"> is a way of eliminating personal choice (bias) in the selection of a sample.</w:t>
      </w:r>
      <w:r w:rsidRPr="005D1BF2">
        <w:rPr>
          <w:rFonts w:cstheme="minorHAnsi"/>
        </w:rPr>
        <w:t xml:space="preserve"> For a sample to be random every part of your sample area should have an equal chance of being sampled every time you go to take a sample.</w:t>
      </w:r>
      <w:r>
        <w:rPr>
          <w:rFonts w:cstheme="minorHAnsi"/>
        </w:rPr>
        <w:t xml:space="preserve"> </w:t>
      </w:r>
      <w:r w:rsidRPr="007404AC">
        <w:rPr>
          <w:rFonts w:cstheme="minorHAnsi"/>
          <w:b/>
          <w:bCs/>
        </w:rPr>
        <w:t xml:space="preserve">Throwing a quadrat is not truly random as the whole area will not be equally as likely to be sampled it is restricted to your throw distance. </w:t>
      </w:r>
    </w:p>
    <w:p w14:paraId="17924061" w14:textId="77777777" w:rsidR="00A242E4" w:rsidRPr="005D1BF2" w:rsidRDefault="00A242E4" w:rsidP="00A242E4">
      <w:pPr>
        <w:pStyle w:val="ListParagraph"/>
        <w:numPr>
          <w:ilvl w:val="0"/>
          <w:numId w:val="25"/>
        </w:numPr>
        <w:spacing w:after="160" w:line="259" w:lineRule="auto"/>
        <w:rPr>
          <w:rFonts w:cstheme="minorHAnsi"/>
        </w:rPr>
      </w:pPr>
      <w:r w:rsidRPr="005D1BF2">
        <w:rPr>
          <w:rFonts w:cstheme="minorHAnsi"/>
        </w:rPr>
        <w:t>There are two main sampling techniques; Quadrats and Transects.</w:t>
      </w:r>
    </w:p>
    <w:p w14:paraId="60BC7AEA" w14:textId="77777777" w:rsidR="00A242E4" w:rsidRPr="005D1BF2" w:rsidRDefault="00A242E4" w:rsidP="00A242E4">
      <w:pPr>
        <w:rPr>
          <w:rFonts w:cstheme="minorHAnsi"/>
          <w:b/>
          <w:bCs/>
        </w:rPr>
      </w:pPr>
      <w:r w:rsidRPr="005D1BF2">
        <w:rPr>
          <w:rFonts w:cstheme="minorHAnsi"/>
          <w:b/>
          <w:bCs/>
        </w:rPr>
        <w:t>Quadrats = random sampling</w:t>
      </w:r>
    </w:p>
    <w:p w14:paraId="39C44D42" w14:textId="77777777" w:rsidR="00A242E4" w:rsidRPr="00376A86" w:rsidRDefault="00A242E4" w:rsidP="00A242E4">
      <w:pPr>
        <w:rPr>
          <w:rFonts w:cstheme="minorHAnsi"/>
          <w:b/>
          <w:bCs/>
        </w:rPr>
      </w:pPr>
      <w:r w:rsidRPr="005D1BF2">
        <w:rPr>
          <w:rFonts w:cstheme="minorHAnsi"/>
          <w:b/>
          <w:bCs/>
          <w:noProof/>
        </w:rPr>
        <w:drawing>
          <wp:anchor distT="0" distB="0" distL="114300" distR="114300" simplePos="0" relativeHeight="251679744" behindDoc="0" locked="0" layoutInCell="1" allowOverlap="1" wp14:anchorId="1F032BE0" wp14:editId="57B7056B">
            <wp:simplePos x="0" y="0"/>
            <wp:positionH relativeFrom="column">
              <wp:posOffset>1556385</wp:posOffset>
            </wp:positionH>
            <wp:positionV relativeFrom="paragraph">
              <wp:posOffset>24765</wp:posOffset>
            </wp:positionV>
            <wp:extent cx="2574290" cy="1576705"/>
            <wp:effectExtent l="0" t="0" r="0" b="4445"/>
            <wp:wrapSquare wrapText="bothSides"/>
            <wp:docPr id="190" name="Google Shape;190;p24"/>
            <wp:cNvGraphicFramePr/>
            <a:graphic xmlns:a="http://schemas.openxmlformats.org/drawingml/2006/main">
              <a:graphicData uri="http://schemas.openxmlformats.org/drawingml/2006/picture">
                <pic:pic xmlns:pic="http://schemas.openxmlformats.org/drawingml/2006/picture">
                  <pic:nvPicPr>
                    <pic:cNvPr id="190" name="Google Shape;190;p24"/>
                    <pic:cNvPicPr preferRelativeResize="0"/>
                  </pic:nvPicPr>
                  <pic:blipFill rotWithShape="1">
                    <a:blip r:embed="rId51">
                      <a:alphaModFix/>
                      <a:extLst>
                        <a:ext uri="{28A0092B-C50C-407E-A947-70E740481C1C}">
                          <a14:useLocalDpi xmlns:a14="http://schemas.microsoft.com/office/drawing/2010/main" val="0"/>
                        </a:ext>
                      </a:extLst>
                    </a:blip>
                    <a:srcRect l="6507" t="12111" r="5206" b="11525"/>
                    <a:stretch/>
                  </pic:blipFill>
                  <pic:spPr bwMode="auto">
                    <a:xfrm>
                      <a:off x="0" y="0"/>
                      <a:ext cx="2574290" cy="15767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D1BF2">
        <w:rPr>
          <w:rFonts w:cstheme="minorHAnsi"/>
          <w:b/>
          <w:bCs/>
        </w:rPr>
        <w:t xml:space="preserve"> </w:t>
      </w:r>
      <w:r w:rsidRPr="005D1BF2">
        <w:rPr>
          <w:rFonts w:cstheme="minorHAnsi"/>
          <w:noProof/>
        </w:rPr>
        <w:drawing>
          <wp:anchor distT="0" distB="0" distL="114300" distR="114300" simplePos="0" relativeHeight="251680768" behindDoc="0" locked="0" layoutInCell="1" allowOverlap="1" wp14:anchorId="2357B9EE" wp14:editId="7784B40D">
            <wp:simplePos x="0" y="0"/>
            <wp:positionH relativeFrom="column">
              <wp:posOffset>76200</wp:posOffset>
            </wp:positionH>
            <wp:positionV relativeFrom="paragraph">
              <wp:posOffset>-1905</wp:posOffset>
            </wp:positionV>
            <wp:extent cx="1359535" cy="1604010"/>
            <wp:effectExtent l="0" t="0" r="0" b="0"/>
            <wp:wrapSquare wrapText="bothSides"/>
            <wp:docPr id="8459349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2" cstate="print">
                      <a:extLst>
                        <a:ext uri="{28A0092B-C50C-407E-A947-70E740481C1C}">
                          <a14:useLocalDpi xmlns:a14="http://schemas.microsoft.com/office/drawing/2010/main" val="0"/>
                        </a:ext>
                        <a:ext uri="{837473B0-CC2E-450A-ABE3-18F120FF3D39}">
                          <a1611:picAttrSrcUrl xmlns:a1611="http://schemas.microsoft.com/office/drawing/2016/11/main" r:id="rId53"/>
                        </a:ext>
                      </a:extLst>
                    </a:blip>
                    <a:stretch>
                      <a:fillRect/>
                    </a:stretch>
                  </pic:blipFill>
                  <pic:spPr>
                    <a:xfrm>
                      <a:off x="0" y="0"/>
                      <a:ext cx="1359535" cy="1604010"/>
                    </a:xfrm>
                    <a:prstGeom prst="rect">
                      <a:avLst/>
                    </a:prstGeom>
                  </pic:spPr>
                </pic:pic>
              </a:graphicData>
            </a:graphic>
          </wp:anchor>
        </w:drawing>
      </w:r>
      <w:r w:rsidRPr="00376A86">
        <w:rPr>
          <w:rFonts w:cstheme="minorHAnsi"/>
        </w:rPr>
        <w:t xml:space="preserve">A quadrat is a simple square frame that is placed randomly on the ground to count the number of plant species. It is then moved to a different </w:t>
      </w:r>
      <w:r w:rsidRPr="00376A86">
        <w:rPr>
          <w:rFonts w:cstheme="minorHAnsi"/>
          <w:b/>
          <w:bCs/>
        </w:rPr>
        <w:t xml:space="preserve">random </w:t>
      </w:r>
      <w:r w:rsidRPr="00376A86">
        <w:rPr>
          <w:rFonts w:cstheme="minorHAnsi"/>
        </w:rPr>
        <w:t xml:space="preserve">location and the process is repeated. </w:t>
      </w:r>
    </w:p>
    <w:p w14:paraId="3AD4A62F" w14:textId="77777777" w:rsidR="00A242E4" w:rsidRDefault="00A242E4" w:rsidP="00A242E4">
      <w:pPr>
        <w:pStyle w:val="ListParagraph"/>
        <w:spacing w:after="160" w:line="259" w:lineRule="auto"/>
        <w:rPr>
          <w:rFonts w:cstheme="minorHAnsi"/>
        </w:rPr>
      </w:pPr>
      <w:r w:rsidRPr="005D1BF2">
        <w:rPr>
          <w:rFonts w:cstheme="minorHAnsi"/>
        </w:rPr>
        <w:t xml:space="preserve">Only species completely within the frame are counted each time. </w:t>
      </w:r>
    </w:p>
    <w:p w14:paraId="0AF81E50" w14:textId="77777777" w:rsidR="00A242E4" w:rsidRDefault="00A242E4" w:rsidP="00A242E4">
      <w:pPr>
        <w:pStyle w:val="ListParagraph"/>
        <w:spacing w:after="160" w:line="259" w:lineRule="auto"/>
        <w:rPr>
          <w:rFonts w:cstheme="minorHAnsi"/>
        </w:rPr>
      </w:pPr>
    </w:p>
    <w:p w14:paraId="6BAF903E" w14:textId="77777777" w:rsidR="00A242E4" w:rsidRPr="005D1BF2" w:rsidRDefault="00A242E4" w:rsidP="00A242E4">
      <w:pPr>
        <w:pStyle w:val="ListParagraph"/>
        <w:spacing w:after="160" w:line="259" w:lineRule="auto"/>
        <w:rPr>
          <w:rFonts w:cstheme="minorHAnsi"/>
        </w:rPr>
      </w:pPr>
    </w:p>
    <w:p w14:paraId="493D88AB" w14:textId="77777777" w:rsidR="00A242E4" w:rsidRPr="005D1BF2" w:rsidRDefault="00A242E4" w:rsidP="00A242E4">
      <w:pPr>
        <w:pStyle w:val="ListParagraph"/>
        <w:numPr>
          <w:ilvl w:val="0"/>
          <w:numId w:val="26"/>
        </w:numPr>
        <w:spacing w:after="160" w:line="259" w:lineRule="auto"/>
        <w:rPr>
          <w:rFonts w:cstheme="minorHAnsi"/>
        </w:rPr>
      </w:pPr>
      <w:r w:rsidRPr="005D1BF2">
        <w:rPr>
          <w:rFonts w:cstheme="minorHAnsi"/>
        </w:rPr>
        <w:t xml:space="preserve">It is important that as many quadrats as possible are taken during the sampling to ensure the result are accurate. More quadrats would make a larger sample so the data would be more accurate. </w:t>
      </w:r>
    </w:p>
    <w:p w14:paraId="58B0E28F" w14:textId="77777777" w:rsidR="00A242E4" w:rsidRPr="005D1BF2" w:rsidRDefault="00A242E4" w:rsidP="00A242E4">
      <w:pPr>
        <w:pStyle w:val="ListParagraph"/>
        <w:numPr>
          <w:ilvl w:val="0"/>
          <w:numId w:val="26"/>
        </w:numPr>
        <w:spacing w:after="160" w:line="259" w:lineRule="auto"/>
        <w:rPr>
          <w:rFonts w:cstheme="minorHAnsi"/>
        </w:rPr>
      </w:pPr>
      <w:r w:rsidRPr="005D1BF2">
        <w:rPr>
          <w:rFonts w:cstheme="minorHAnsi"/>
        </w:rPr>
        <w:t>It is also important that they are placed randomly to avoid bias. This can be achieved using a grid system and a random number generator or picking numbers out of a hat to select coordinates.</w:t>
      </w:r>
    </w:p>
    <w:p w14:paraId="14F06B02" w14:textId="77777777" w:rsidR="00A242E4" w:rsidRPr="005D1BF2" w:rsidRDefault="00A242E4" w:rsidP="00A242E4">
      <w:pPr>
        <w:pStyle w:val="ListParagraph"/>
        <w:numPr>
          <w:ilvl w:val="0"/>
          <w:numId w:val="26"/>
        </w:numPr>
        <w:spacing w:after="160" w:line="259" w:lineRule="auto"/>
        <w:rPr>
          <w:rFonts w:cstheme="minorHAnsi"/>
        </w:rPr>
      </w:pPr>
      <w:r w:rsidRPr="005D1BF2">
        <w:rPr>
          <w:rFonts w:cstheme="minorHAnsi"/>
        </w:rPr>
        <w:t xml:space="preserve">Once </w:t>
      </w:r>
      <w:proofErr w:type="gramStart"/>
      <w:r w:rsidRPr="005D1BF2">
        <w:rPr>
          <w:rFonts w:cstheme="minorHAnsi"/>
        </w:rPr>
        <w:t>a large number of</w:t>
      </w:r>
      <w:proofErr w:type="gramEnd"/>
      <w:r w:rsidRPr="005D1BF2">
        <w:rPr>
          <w:rFonts w:cstheme="minorHAnsi"/>
        </w:rPr>
        <w:t xml:space="preserve"> results have been recorded a mean can be calculated. </w:t>
      </w:r>
    </w:p>
    <w:p w14:paraId="6645E425" w14:textId="77777777" w:rsidR="00A242E4" w:rsidRPr="005D1BF2" w:rsidRDefault="00A242E4" w:rsidP="00A242E4">
      <w:pPr>
        <w:rPr>
          <w:rFonts w:cstheme="minorHAnsi"/>
          <w:b/>
          <w:bCs/>
        </w:rPr>
      </w:pPr>
      <w:r w:rsidRPr="005D1BF2">
        <w:rPr>
          <w:rFonts w:cstheme="minorHAnsi"/>
          <w:b/>
          <w:bCs/>
          <w:noProof/>
        </w:rPr>
        <w:drawing>
          <wp:anchor distT="0" distB="0" distL="114300" distR="114300" simplePos="0" relativeHeight="251682816" behindDoc="0" locked="0" layoutInCell="1" allowOverlap="1" wp14:anchorId="38FC59B3" wp14:editId="4409EEFC">
            <wp:simplePos x="0" y="0"/>
            <wp:positionH relativeFrom="column">
              <wp:posOffset>1933575</wp:posOffset>
            </wp:positionH>
            <wp:positionV relativeFrom="paragraph">
              <wp:posOffset>186690</wp:posOffset>
            </wp:positionV>
            <wp:extent cx="2017395" cy="1447800"/>
            <wp:effectExtent l="0" t="0" r="1905" b="0"/>
            <wp:wrapSquare wrapText="bothSides"/>
            <wp:docPr id="32" name="Picture 4" descr="A picture containing text&#10;&#10;Description automatically generated">
              <a:extLst xmlns:a="http://schemas.openxmlformats.org/drawingml/2006/main">
                <a:ext uri="{FF2B5EF4-FFF2-40B4-BE49-F238E27FC236}">
                  <a16:creationId xmlns:a16="http://schemas.microsoft.com/office/drawing/2014/main" id="{AA52385C-CEAE-43AD-8FC3-8B5BD23399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text&#10;&#10;Description automatically generated">
                      <a:extLst>
                        <a:ext uri="{FF2B5EF4-FFF2-40B4-BE49-F238E27FC236}">
                          <a16:creationId xmlns:a16="http://schemas.microsoft.com/office/drawing/2014/main" id="{AA52385C-CEAE-43AD-8FC3-8B5BD2339964}"/>
                        </a:ext>
                      </a:extLst>
                    </pic:cNvPr>
                    <pic:cNvPicPr>
                      <a:picLocks noChangeAspect="1"/>
                    </pic:cNvPicPr>
                  </pic:nvPicPr>
                  <pic:blipFill>
                    <a:blip r:embed="rId54" cstate="print">
                      <a:extLst>
                        <a:ext uri="{28A0092B-C50C-407E-A947-70E740481C1C}">
                          <a14:useLocalDpi xmlns:a14="http://schemas.microsoft.com/office/drawing/2010/main" val="0"/>
                        </a:ext>
                        <a:ext uri="{837473B0-CC2E-450A-ABE3-18F120FF3D39}">
                          <a1611:picAttrSrcUrl xmlns:a1611="http://schemas.microsoft.com/office/drawing/2016/11/main" r:id="rId55"/>
                        </a:ext>
                      </a:extLst>
                    </a:blip>
                    <a:stretch>
                      <a:fillRect/>
                    </a:stretch>
                  </pic:blipFill>
                  <pic:spPr>
                    <a:xfrm>
                      <a:off x="0" y="0"/>
                      <a:ext cx="2017395" cy="1447800"/>
                    </a:xfrm>
                    <a:prstGeom prst="rect">
                      <a:avLst/>
                    </a:prstGeom>
                  </pic:spPr>
                </pic:pic>
              </a:graphicData>
            </a:graphic>
            <wp14:sizeRelH relativeFrom="margin">
              <wp14:pctWidth>0</wp14:pctWidth>
            </wp14:sizeRelH>
            <wp14:sizeRelV relativeFrom="margin">
              <wp14:pctHeight>0</wp14:pctHeight>
            </wp14:sizeRelV>
          </wp:anchor>
        </w:drawing>
      </w:r>
      <w:r w:rsidRPr="005D1BF2">
        <w:rPr>
          <w:rFonts w:cstheme="minorHAnsi"/>
          <w:noProof/>
        </w:rPr>
        <w:drawing>
          <wp:anchor distT="0" distB="0" distL="114300" distR="114300" simplePos="0" relativeHeight="251681792" behindDoc="0" locked="0" layoutInCell="1" allowOverlap="1" wp14:anchorId="4C2213E9" wp14:editId="5262ADBB">
            <wp:simplePos x="0" y="0"/>
            <wp:positionH relativeFrom="column">
              <wp:posOffset>0</wp:posOffset>
            </wp:positionH>
            <wp:positionV relativeFrom="paragraph">
              <wp:posOffset>186690</wp:posOffset>
            </wp:positionV>
            <wp:extent cx="1934210" cy="1447800"/>
            <wp:effectExtent l="0" t="0" r="8890" b="0"/>
            <wp:wrapSquare wrapText="bothSides"/>
            <wp:docPr id="6079911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56">
                      <a:extLst>
                        <a:ext uri="{28A0092B-C50C-407E-A947-70E740481C1C}">
                          <a14:useLocalDpi xmlns:a14="http://schemas.microsoft.com/office/drawing/2010/main" val="0"/>
                        </a:ext>
                        <a:ext uri="{837473B0-CC2E-450A-ABE3-18F120FF3D39}">
                          <a1611:picAttrSrcUrl xmlns:a1611="http://schemas.microsoft.com/office/drawing/2016/11/main" r:id="rId57"/>
                        </a:ext>
                      </a:extLst>
                    </a:blip>
                    <a:stretch>
                      <a:fillRect/>
                    </a:stretch>
                  </pic:blipFill>
                  <pic:spPr>
                    <a:xfrm>
                      <a:off x="0" y="0"/>
                      <a:ext cx="1934210" cy="1447800"/>
                    </a:xfrm>
                    <a:prstGeom prst="rect">
                      <a:avLst/>
                    </a:prstGeom>
                  </pic:spPr>
                </pic:pic>
              </a:graphicData>
            </a:graphic>
            <wp14:sizeRelH relativeFrom="margin">
              <wp14:pctWidth>0</wp14:pctWidth>
            </wp14:sizeRelH>
            <wp14:sizeRelV relativeFrom="margin">
              <wp14:pctHeight>0</wp14:pctHeight>
            </wp14:sizeRelV>
          </wp:anchor>
        </w:drawing>
      </w:r>
      <w:r w:rsidRPr="005D1BF2">
        <w:rPr>
          <w:rFonts w:cstheme="minorHAnsi"/>
          <w:b/>
          <w:bCs/>
        </w:rPr>
        <w:t xml:space="preserve">Transects = systematic sampling  </w:t>
      </w:r>
    </w:p>
    <w:p w14:paraId="224E5707" w14:textId="77777777" w:rsidR="00A242E4" w:rsidRPr="00302642" w:rsidRDefault="00A242E4" w:rsidP="00A242E4">
      <w:pPr>
        <w:rPr>
          <w:rFonts w:cstheme="minorHAnsi"/>
        </w:rPr>
      </w:pPr>
      <w:r w:rsidRPr="005D1BF2">
        <w:rPr>
          <w:rFonts w:cstheme="minorHAnsi"/>
        </w:rPr>
        <w:t xml:space="preserve">Transects involve a tape measure being placed along a </w:t>
      </w:r>
      <w:r w:rsidRPr="005D1BF2">
        <w:rPr>
          <w:rFonts w:cstheme="minorHAnsi"/>
          <w:b/>
          <w:bCs/>
        </w:rPr>
        <w:t>varied stretch of habitat</w:t>
      </w:r>
      <w:r w:rsidRPr="005D1BF2">
        <w:rPr>
          <w:rFonts w:cstheme="minorHAnsi"/>
        </w:rPr>
        <w:t xml:space="preserve"> (</w:t>
      </w:r>
      <w:proofErr w:type="spellStart"/>
      <w:r w:rsidRPr="005D1BF2">
        <w:rPr>
          <w:rFonts w:cstheme="minorHAnsi"/>
        </w:rPr>
        <w:t>eg</w:t>
      </w:r>
      <w:proofErr w:type="spellEnd"/>
      <w:r w:rsidRPr="005D1BF2">
        <w:rPr>
          <w:rFonts w:cstheme="minorHAnsi"/>
        </w:rPr>
        <w:t xml:space="preserve"> a coastline from sea to beach) and using a quadrat to record species at regular intervals along the line. </w:t>
      </w:r>
      <w:r w:rsidRPr="00302642">
        <w:rPr>
          <w:rFonts w:cstheme="minorHAnsi"/>
        </w:rPr>
        <w:t>Transects allow scientists to see how the distribution of a species changes as the habitat changes and is a useful way of investigating how abiotic factors affect a species.</w:t>
      </w:r>
    </w:p>
    <w:p w14:paraId="326D7D7D" w14:textId="77777777" w:rsidR="00A242E4" w:rsidRPr="005D1BF2" w:rsidRDefault="00A242E4" w:rsidP="00A242E4">
      <w:pPr>
        <w:rPr>
          <w:rFonts w:cstheme="minorHAnsi"/>
          <w:b/>
          <w:bCs/>
        </w:rPr>
      </w:pPr>
      <w:r>
        <w:rPr>
          <w:rFonts w:cstheme="minorHAnsi"/>
          <w:b/>
          <w:bCs/>
        </w:rPr>
        <w:t>Things to remember:</w:t>
      </w:r>
    </w:p>
    <w:p w14:paraId="2D73E500" w14:textId="77777777" w:rsidR="00A242E4" w:rsidRPr="00892AF0" w:rsidRDefault="00A242E4" w:rsidP="00A242E4">
      <w:pPr>
        <w:pStyle w:val="ListParagraph"/>
        <w:numPr>
          <w:ilvl w:val="0"/>
          <w:numId w:val="27"/>
        </w:numPr>
        <w:spacing w:after="160" w:line="259" w:lineRule="auto"/>
        <w:rPr>
          <w:rFonts w:ascii="Trebuchet MS" w:hAnsi="Trebuchet MS"/>
        </w:rPr>
      </w:pPr>
      <w:r>
        <w:rPr>
          <w:rFonts w:ascii="Trebuchet MS" w:hAnsi="Trebuchet MS"/>
        </w:rPr>
        <w:t>A</w:t>
      </w:r>
      <w:r w:rsidRPr="00892AF0">
        <w:rPr>
          <w:rFonts w:ascii="Trebuchet MS" w:hAnsi="Trebuchet MS"/>
        </w:rPr>
        <w:t>lways include a way to randomly place quadrats when describing methods</w:t>
      </w:r>
    </w:p>
    <w:p w14:paraId="5224FA81" w14:textId="77777777" w:rsidR="00A242E4" w:rsidRPr="00892AF0" w:rsidRDefault="00A242E4" w:rsidP="00A242E4">
      <w:pPr>
        <w:pStyle w:val="ListParagraph"/>
        <w:numPr>
          <w:ilvl w:val="0"/>
          <w:numId w:val="27"/>
        </w:numPr>
        <w:spacing w:after="160" w:line="259" w:lineRule="auto"/>
        <w:rPr>
          <w:rFonts w:ascii="Trebuchet MS" w:hAnsi="Trebuchet MS"/>
        </w:rPr>
      </w:pPr>
      <w:r>
        <w:rPr>
          <w:rFonts w:ascii="Trebuchet MS" w:hAnsi="Trebuchet MS"/>
        </w:rPr>
        <w:t>W</w:t>
      </w:r>
      <w:r w:rsidRPr="00892AF0">
        <w:rPr>
          <w:rFonts w:ascii="Trebuchet MS" w:hAnsi="Trebuchet MS"/>
        </w:rPr>
        <w:t xml:space="preserve">hen </w:t>
      </w:r>
      <w:r>
        <w:rPr>
          <w:rFonts w:ascii="Trebuchet MS" w:hAnsi="Trebuchet MS"/>
        </w:rPr>
        <w:t>should you</w:t>
      </w:r>
      <w:r w:rsidRPr="00892AF0">
        <w:rPr>
          <w:rFonts w:ascii="Trebuchet MS" w:hAnsi="Trebuchet MS"/>
        </w:rPr>
        <w:t xml:space="preserve"> use a transect and </w:t>
      </w:r>
      <w:proofErr w:type="gramStart"/>
      <w:r w:rsidRPr="00892AF0">
        <w:rPr>
          <w:rFonts w:ascii="Trebuchet MS" w:hAnsi="Trebuchet MS"/>
        </w:rPr>
        <w:t>why</w:t>
      </w:r>
      <w:proofErr w:type="gramEnd"/>
    </w:p>
    <w:p w14:paraId="6FAB07F8" w14:textId="77777777" w:rsidR="00A242E4" w:rsidRDefault="00A242E4" w:rsidP="00A242E4">
      <w:pPr>
        <w:pStyle w:val="ListParagraph"/>
        <w:numPr>
          <w:ilvl w:val="0"/>
          <w:numId w:val="27"/>
        </w:numPr>
        <w:spacing w:after="160" w:line="259" w:lineRule="auto"/>
        <w:rPr>
          <w:rFonts w:ascii="Trebuchet MS" w:hAnsi="Trebuchet MS"/>
        </w:rPr>
      </w:pPr>
      <w:r>
        <w:rPr>
          <w:rFonts w:ascii="Trebuchet MS" w:hAnsi="Trebuchet MS"/>
        </w:rPr>
        <w:t>What</w:t>
      </w:r>
      <w:r w:rsidRPr="00696421">
        <w:rPr>
          <w:rFonts w:ascii="Trebuchet MS" w:hAnsi="Trebuchet MS"/>
        </w:rPr>
        <w:t xml:space="preserve"> abiotic and biotic factors can affect plant growth</w:t>
      </w:r>
      <w:r>
        <w:rPr>
          <w:rFonts w:ascii="Trebuchet MS" w:hAnsi="Trebuchet MS"/>
        </w:rPr>
        <w:t>: light, temperature, nutrients, water, pH of soil. competition, trampling by animals (including humans!)</w:t>
      </w:r>
    </w:p>
    <w:p w14:paraId="0F5D9E85" w14:textId="77777777" w:rsidR="00A242E4" w:rsidRDefault="00A242E4" w:rsidP="00A242E4">
      <w:pPr>
        <w:pStyle w:val="ListParagraph"/>
        <w:numPr>
          <w:ilvl w:val="0"/>
          <w:numId w:val="27"/>
        </w:numPr>
        <w:spacing w:after="160" w:line="259" w:lineRule="auto"/>
        <w:rPr>
          <w:rFonts w:ascii="Trebuchet MS" w:hAnsi="Trebuchet MS"/>
        </w:rPr>
      </w:pPr>
      <w:r>
        <w:rPr>
          <w:rFonts w:ascii="Trebuchet MS" w:hAnsi="Trebuchet MS"/>
        </w:rPr>
        <w:t>You don’t count organisms that are more than half out of the quadrat</w:t>
      </w:r>
    </w:p>
    <w:p w14:paraId="15971DAD" w14:textId="77777777" w:rsidR="00A242E4" w:rsidRPr="00D10425" w:rsidRDefault="00A242E4" w:rsidP="00A242E4">
      <w:pPr>
        <w:pStyle w:val="ListParagraph"/>
        <w:numPr>
          <w:ilvl w:val="0"/>
          <w:numId w:val="27"/>
        </w:numPr>
        <w:spacing w:after="160" w:line="259" w:lineRule="auto"/>
        <w:rPr>
          <w:rFonts w:ascii="Trebuchet MS" w:hAnsi="Trebuchet MS"/>
        </w:rPr>
      </w:pPr>
      <w:r>
        <w:rPr>
          <w:rFonts w:ascii="Trebuchet MS" w:hAnsi="Trebuchet MS"/>
        </w:rPr>
        <w:t>Y</w:t>
      </w:r>
      <w:r w:rsidRPr="00D10425">
        <w:rPr>
          <w:rFonts w:ascii="Trebuchet MS" w:hAnsi="Trebuchet MS"/>
        </w:rPr>
        <w:t xml:space="preserve">ou can increase reliability/validity of results by using more quadrats as it measures a larger sample! </w:t>
      </w:r>
    </w:p>
    <w:p w14:paraId="615A22A7" w14:textId="77777777" w:rsidR="00A242E4" w:rsidRDefault="00A242E4" w:rsidP="00A242E4">
      <w:pPr>
        <w:pStyle w:val="ListParagraph"/>
        <w:numPr>
          <w:ilvl w:val="0"/>
          <w:numId w:val="27"/>
        </w:numPr>
        <w:spacing w:after="160" w:line="259" w:lineRule="auto"/>
        <w:rPr>
          <w:rFonts w:ascii="Trebuchet MS" w:hAnsi="Trebuchet MS"/>
        </w:rPr>
      </w:pPr>
      <w:r>
        <w:rPr>
          <w:rFonts w:ascii="Trebuchet MS" w:hAnsi="Trebuchet MS"/>
        </w:rPr>
        <w:t>You can increase reliability of transects by repeating them in similar areas</w:t>
      </w:r>
    </w:p>
    <w:p w14:paraId="59F05255" w14:textId="77777777" w:rsidR="00A242E4" w:rsidRDefault="00A242E4" w:rsidP="00A242E4">
      <w:pPr>
        <w:pStyle w:val="ListParagraph"/>
        <w:numPr>
          <w:ilvl w:val="0"/>
          <w:numId w:val="27"/>
        </w:numPr>
        <w:spacing w:after="160" w:line="259" w:lineRule="auto"/>
        <w:rPr>
          <w:rFonts w:ascii="Trebuchet MS" w:hAnsi="Trebuchet MS"/>
        </w:rPr>
      </w:pPr>
      <w:r>
        <w:rPr>
          <w:rFonts w:ascii="Trebuchet MS" w:hAnsi="Trebuchet MS"/>
        </w:rPr>
        <w:lastRenderedPageBreak/>
        <w:t>You should always calculate a mean number of organisms per quadrat – the more quadrats you place before you take the mean the more reliable it will be</w:t>
      </w:r>
    </w:p>
    <w:p w14:paraId="739375C5" w14:textId="77777777" w:rsidR="00A242E4" w:rsidRPr="008B4F11" w:rsidRDefault="00A242E4" w:rsidP="00A242E4">
      <w:pPr>
        <w:spacing w:after="160" w:line="259" w:lineRule="auto"/>
        <w:rPr>
          <w:rFonts w:ascii="Oswald" w:eastAsia="Oswald" w:hAnsi="Oswald" w:cs="Oswald"/>
          <w:sz w:val="32"/>
          <w:szCs w:val="32"/>
        </w:rPr>
      </w:pPr>
      <w:r>
        <w:rPr>
          <w:rFonts w:ascii="Oswald" w:eastAsia="Oswald" w:hAnsi="Oswald" w:cs="Oswald"/>
          <w:sz w:val="32"/>
          <w:szCs w:val="32"/>
        </w:rPr>
        <w:t xml:space="preserve">A level Notes: Sampling non-motile organisms </w:t>
      </w:r>
    </w:p>
    <w:p w14:paraId="7B1A002C" w14:textId="77777777" w:rsidR="00A242E4" w:rsidRPr="008B4F11" w:rsidRDefault="00A242E4" w:rsidP="00A242E4">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Quadrats are used to sample “non-motile” or “sessile” organisms </w:t>
      </w:r>
      <w:proofErr w:type="spellStart"/>
      <w:r>
        <w:rPr>
          <w:rFonts w:asciiTheme="majorHAnsi" w:eastAsia="Oswald" w:hAnsiTheme="majorHAnsi" w:cs="Oswald"/>
          <w:sz w:val="24"/>
          <w:szCs w:val="24"/>
        </w:rPr>
        <w:t>i.e</w:t>
      </w:r>
      <w:proofErr w:type="spellEnd"/>
      <w:r>
        <w:rPr>
          <w:rFonts w:asciiTheme="majorHAnsi" w:eastAsia="Oswald" w:hAnsiTheme="majorHAnsi" w:cs="Oswald"/>
          <w:sz w:val="24"/>
          <w:szCs w:val="24"/>
        </w:rPr>
        <w:t xml:space="preserve"> organisms that do not move like plants or animals which are fixed to a surface or move incredibly slowly </w:t>
      </w:r>
      <w:proofErr w:type="spellStart"/>
      <w:r>
        <w:rPr>
          <w:rFonts w:asciiTheme="majorHAnsi" w:eastAsia="Oswald" w:hAnsiTheme="majorHAnsi" w:cs="Oswald"/>
          <w:sz w:val="24"/>
          <w:szCs w:val="24"/>
        </w:rPr>
        <w:t>e.g</w:t>
      </w:r>
      <w:proofErr w:type="spellEnd"/>
      <w:r>
        <w:rPr>
          <w:rFonts w:asciiTheme="majorHAnsi" w:eastAsia="Oswald" w:hAnsiTheme="majorHAnsi" w:cs="Oswald"/>
          <w:sz w:val="24"/>
          <w:szCs w:val="24"/>
        </w:rPr>
        <w:t xml:space="preserve"> barnacles, limpets, snails etc. </w:t>
      </w:r>
      <w:r w:rsidRPr="008B4F11">
        <w:rPr>
          <w:rFonts w:asciiTheme="majorHAnsi" w:eastAsia="Oswald" w:hAnsiTheme="majorHAnsi" w:cs="Oswald"/>
          <w:sz w:val="24"/>
          <w:szCs w:val="24"/>
        </w:rPr>
        <w:t>There are two ways of describing the amount of each species within a frame quadrat: percentage cover and frequency.</w:t>
      </w:r>
    </w:p>
    <w:p w14:paraId="2F8590B2" w14:textId="77777777" w:rsidR="00A242E4" w:rsidRPr="008B4F11" w:rsidRDefault="00A242E4" w:rsidP="00A242E4">
      <w:pPr>
        <w:spacing w:after="160" w:line="259" w:lineRule="auto"/>
        <w:rPr>
          <w:rFonts w:asciiTheme="majorHAnsi" w:eastAsia="Oswald" w:hAnsiTheme="majorHAnsi" w:cs="Oswald"/>
          <w:sz w:val="24"/>
          <w:szCs w:val="24"/>
          <w:u w:val="single"/>
        </w:rPr>
      </w:pPr>
      <w:r>
        <w:rPr>
          <w:rFonts w:asciiTheme="majorHAnsi" w:eastAsia="Oswald" w:hAnsiTheme="majorHAnsi" w:cs="Oswald"/>
          <w:sz w:val="24"/>
          <w:szCs w:val="24"/>
          <w:u w:val="single"/>
        </w:rPr>
        <w:t>P</w:t>
      </w:r>
      <w:r w:rsidRPr="008B4F11">
        <w:rPr>
          <w:rFonts w:asciiTheme="majorHAnsi" w:eastAsia="Oswald" w:hAnsiTheme="majorHAnsi" w:cs="Oswald"/>
          <w:sz w:val="24"/>
          <w:szCs w:val="24"/>
          <w:u w:val="single"/>
        </w:rPr>
        <w:t>ercentage frequency</w:t>
      </w:r>
    </w:p>
    <w:p w14:paraId="320CC81E" w14:textId="77777777" w:rsidR="00A242E4" w:rsidRPr="008B4F11" w:rsidRDefault="00A242E4" w:rsidP="00A242E4">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rPr>
        <w:t>Percentage frequency is the probability that a species will be found within a single quadrat.</w:t>
      </w:r>
    </w:p>
    <w:p w14:paraId="2F65FD5E" w14:textId="77777777" w:rsidR="00A242E4" w:rsidRPr="008B4F11" w:rsidRDefault="00A242E4" w:rsidP="00A242E4">
      <w:pPr>
        <w:spacing w:after="160" w:line="259" w:lineRule="auto"/>
        <w:jc w:val="center"/>
        <w:rPr>
          <w:rFonts w:asciiTheme="majorHAnsi" w:eastAsia="Oswald" w:hAnsiTheme="majorHAnsi" w:cs="Oswald"/>
          <w:sz w:val="24"/>
          <w:szCs w:val="24"/>
        </w:rPr>
      </w:pPr>
      <w:r w:rsidRPr="008B4F11">
        <w:rPr>
          <w:rFonts w:asciiTheme="majorHAnsi" w:eastAsia="Oswald" w:hAnsiTheme="majorHAnsi" w:cs="Oswald"/>
          <w:sz w:val="24"/>
          <w:szCs w:val="24"/>
        </w:rPr>
        <w:t>% frequency</w:t>
      </w:r>
      <w:r>
        <w:rPr>
          <w:rFonts w:asciiTheme="majorHAnsi" w:eastAsia="Oswald" w:hAnsiTheme="majorHAnsi" w:cs="Oswald"/>
          <w:sz w:val="24"/>
          <w:szCs w:val="24"/>
        </w:rPr>
        <w:t xml:space="preserve"> </w:t>
      </w:r>
      <w:r w:rsidRPr="008B4F11">
        <w:rPr>
          <w:rFonts w:asciiTheme="majorHAnsi" w:eastAsia="Oswald" w:hAnsiTheme="majorHAnsi" w:cs="Oswald"/>
          <w:sz w:val="24"/>
          <w:szCs w:val="24"/>
        </w:rPr>
        <w:t>=</w:t>
      </w:r>
      <w:r>
        <w:rPr>
          <w:rFonts w:asciiTheme="majorHAnsi" w:eastAsia="Oswald" w:hAnsiTheme="majorHAnsi" w:cs="Oswald"/>
          <w:sz w:val="24"/>
          <w:szCs w:val="24"/>
        </w:rPr>
        <w:t xml:space="preserve"> </w:t>
      </w:r>
      <w:r w:rsidRPr="008B4F11">
        <w:rPr>
          <w:rFonts w:asciiTheme="majorHAnsi" w:eastAsia="Oswald" w:hAnsiTheme="majorHAnsi" w:cs="Oswald"/>
          <w:sz w:val="24"/>
          <w:szCs w:val="24"/>
        </w:rPr>
        <w:t>number of quadrats in which the species is found</w:t>
      </w:r>
      <w:r>
        <w:rPr>
          <w:rFonts w:asciiTheme="majorHAnsi" w:eastAsia="Oswald" w:hAnsiTheme="majorHAnsi" w:cs="Oswald"/>
          <w:sz w:val="24"/>
          <w:szCs w:val="24"/>
        </w:rPr>
        <w:t xml:space="preserve"> </w:t>
      </w:r>
      <w:r w:rsidRPr="008B4F11">
        <w:rPr>
          <w:rFonts w:asciiTheme="majorHAnsi" w:eastAsia="Oswald" w:hAnsiTheme="majorHAnsi" w:cs="Oswald"/>
          <w:sz w:val="24"/>
          <w:szCs w:val="24"/>
        </w:rPr>
        <w:t>total</w:t>
      </w:r>
      <w:r>
        <w:rPr>
          <w:rFonts w:asciiTheme="majorHAnsi" w:eastAsia="Oswald" w:hAnsiTheme="majorHAnsi" w:cs="Oswald"/>
          <w:sz w:val="24"/>
          <w:szCs w:val="24"/>
        </w:rPr>
        <w:t>/</w:t>
      </w:r>
      <w:r w:rsidRPr="008B4F11">
        <w:rPr>
          <w:rFonts w:asciiTheme="majorHAnsi" w:eastAsia="Oswald" w:hAnsiTheme="majorHAnsi" w:cs="Oswald"/>
          <w:sz w:val="24"/>
          <w:szCs w:val="24"/>
        </w:rPr>
        <w:t>number of quadrats</w:t>
      </w:r>
    </w:p>
    <w:p w14:paraId="76B5CA26" w14:textId="77777777" w:rsidR="00A242E4" w:rsidRPr="00454583" w:rsidRDefault="00A242E4" w:rsidP="00A242E4">
      <w:pPr>
        <w:spacing w:after="160" w:line="259" w:lineRule="auto"/>
        <w:rPr>
          <w:rFonts w:asciiTheme="majorHAnsi" w:eastAsia="Oswald" w:hAnsiTheme="majorHAnsi" w:cs="Oswald"/>
          <w:b/>
          <w:bCs/>
          <w:sz w:val="24"/>
          <w:szCs w:val="24"/>
        </w:rPr>
      </w:pPr>
      <w:r w:rsidRPr="00454583">
        <w:rPr>
          <w:rFonts w:asciiTheme="majorHAnsi" w:eastAsia="Oswald" w:hAnsiTheme="majorHAnsi" w:cs="Oswald"/>
          <w:b/>
          <w:bCs/>
          <w:sz w:val="24"/>
          <w:szCs w:val="24"/>
        </w:rPr>
        <w:t>Example</w:t>
      </w:r>
      <w:r>
        <w:rPr>
          <w:rFonts w:asciiTheme="majorHAnsi" w:eastAsia="Oswald" w:hAnsiTheme="majorHAnsi" w:cs="Oswald"/>
          <w:b/>
          <w:bCs/>
          <w:sz w:val="24"/>
          <w:szCs w:val="24"/>
        </w:rPr>
        <w:t>:</w:t>
      </w:r>
      <w:r w:rsidRPr="00454583">
        <w:rPr>
          <w:noProof/>
        </w:rPr>
        <w:t xml:space="preserve"> </w:t>
      </w:r>
    </w:p>
    <w:p w14:paraId="37190D30" w14:textId="77777777" w:rsidR="00A242E4" w:rsidRPr="008B4F11" w:rsidRDefault="00A242E4" w:rsidP="00A242E4">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rPr>
        <w:t>An investigation was made into the difference in vegetation between a grazed and an un</w:t>
      </w:r>
      <w:r>
        <w:rPr>
          <w:rFonts w:asciiTheme="majorHAnsi" w:eastAsia="Oswald" w:hAnsiTheme="majorHAnsi" w:cs="Oswald"/>
          <w:sz w:val="24"/>
          <w:szCs w:val="24"/>
        </w:rPr>
        <w:t>-</w:t>
      </w:r>
      <w:r w:rsidRPr="008B4F11">
        <w:rPr>
          <w:rFonts w:asciiTheme="majorHAnsi" w:eastAsia="Oswald" w:hAnsiTheme="majorHAnsi" w:cs="Oswald"/>
          <w:sz w:val="24"/>
          <w:szCs w:val="24"/>
        </w:rPr>
        <w:t>grazed section of the fixed dunes. A random sample using 30 frame quadrats is taken in each area. In the grazed area, bird's-foot trefoil was present in 18 of the 30 quadrats; in the un</w:t>
      </w:r>
      <w:r>
        <w:rPr>
          <w:rFonts w:asciiTheme="majorHAnsi" w:eastAsia="Oswald" w:hAnsiTheme="majorHAnsi" w:cs="Oswald"/>
          <w:sz w:val="24"/>
          <w:szCs w:val="24"/>
        </w:rPr>
        <w:t>-</w:t>
      </w:r>
      <w:r w:rsidRPr="008B4F11">
        <w:rPr>
          <w:rFonts w:asciiTheme="majorHAnsi" w:eastAsia="Oswald" w:hAnsiTheme="majorHAnsi" w:cs="Oswald"/>
          <w:sz w:val="24"/>
          <w:szCs w:val="24"/>
        </w:rPr>
        <w:t>grazed area, bird's-foot trefoil was present in 6 of the 30 quadrats.</w:t>
      </w:r>
    </w:p>
    <w:p w14:paraId="571BCE2A" w14:textId="77777777" w:rsidR="00A242E4" w:rsidRPr="008B4F11" w:rsidRDefault="00A242E4" w:rsidP="00A242E4">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rPr>
        <w:t>% frequency in un</w:t>
      </w:r>
      <w:r>
        <w:rPr>
          <w:rFonts w:asciiTheme="majorHAnsi" w:eastAsia="Oswald" w:hAnsiTheme="majorHAnsi" w:cs="Oswald"/>
          <w:sz w:val="24"/>
          <w:szCs w:val="24"/>
        </w:rPr>
        <w:t>-</w:t>
      </w:r>
      <w:r w:rsidRPr="008B4F11">
        <w:rPr>
          <w:rFonts w:asciiTheme="majorHAnsi" w:eastAsia="Oswald" w:hAnsiTheme="majorHAnsi" w:cs="Oswald"/>
          <w:sz w:val="24"/>
          <w:szCs w:val="24"/>
        </w:rPr>
        <w:t>grazed area=1830×100=60%</w:t>
      </w:r>
      <w:r>
        <w:rPr>
          <w:rFonts w:asciiTheme="majorHAnsi" w:eastAsia="Oswald" w:hAnsiTheme="majorHAnsi" w:cs="Oswald"/>
          <w:sz w:val="24"/>
          <w:szCs w:val="24"/>
        </w:rPr>
        <w:t xml:space="preserve"> </w:t>
      </w:r>
    </w:p>
    <w:p w14:paraId="60C11864" w14:textId="77777777" w:rsidR="00A242E4" w:rsidRPr="008B4F11" w:rsidRDefault="00A242E4" w:rsidP="00A242E4">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rPr>
        <w:t>% frequency in grazed area=630×100=20</w:t>
      </w:r>
      <w:r>
        <w:rPr>
          <w:rFonts w:asciiTheme="majorHAnsi" w:eastAsia="Oswald" w:hAnsiTheme="majorHAnsi" w:cs="Oswald"/>
          <w:sz w:val="24"/>
          <w:szCs w:val="24"/>
        </w:rPr>
        <w:t>%</w:t>
      </w:r>
    </w:p>
    <w:p w14:paraId="6AD1AD2F" w14:textId="77777777" w:rsidR="00A242E4" w:rsidRPr="008B4F11" w:rsidRDefault="00A242E4" w:rsidP="00A242E4">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rPr>
        <w:t xml:space="preserve">The number of quadrat samples taken affects the reliability of the results. The number must be large enough to minimise the effect of anomalies, but not too large that it cannot realistically be carried out in the time available. </w:t>
      </w:r>
      <w:proofErr w:type="spellStart"/>
      <w:r w:rsidRPr="008B4F11">
        <w:rPr>
          <w:rFonts w:asciiTheme="majorHAnsi" w:eastAsia="Oswald" w:hAnsiTheme="majorHAnsi" w:cs="Oswald"/>
          <w:sz w:val="24"/>
          <w:szCs w:val="24"/>
        </w:rPr>
        <w:t>lt</w:t>
      </w:r>
      <w:proofErr w:type="spellEnd"/>
      <w:r w:rsidRPr="008B4F11">
        <w:rPr>
          <w:rFonts w:asciiTheme="majorHAnsi" w:eastAsia="Oswald" w:hAnsiTheme="majorHAnsi" w:cs="Oswald"/>
          <w:sz w:val="24"/>
          <w:szCs w:val="24"/>
        </w:rPr>
        <w:t xml:space="preserve"> must also be </w:t>
      </w:r>
      <w:proofErr w:type="gramStart"/>
      <w:r w:rsidRPr="008B4F11">
        <w:rPr>
          <w:rFonts w:asciiTheme="majorHAnsi" w:eastAsia="Oswald" w:hAnsiTheme="majorHAnsi" w:cs="Oswald"/>
          <w:sz w:val="24"/>
          <w:szCs w:val="24"/>
        </w:rPr>
        <w:t>sufficient</w:t>
      </w:r>
      <w:proofErr w:type="gramEnd"/>
      <w:r w:rsidRPr="008B4F11">
        <w:rPr>
          <w:rFonts w:asciiTheme="majorHAnsi" w:eastAsia="Oswald" w:hAnsiTheme="majorHAnsi" w:cs="Oswald"/>
          <w:sz w:val="24"/>
          <w:szCs w:val="24"/>
        </w:rPr>
        <w:t xml:space="preserve"> for any statistical tests you are using. </w:t>
      </w:r>
    </w:p>
    <w:p w14:paraId="08EDE3C1" w14:textId="77777777" w:rsidR="00A242E4" w:rsidRPr="008B4F11" w:rsidRDefault="00A242E4" w:rsidP="00A242E4">
      <w:pPr>
        <w:spacing w:after="160" w:line="259" w:lineRule="auto"/>
        <w:rPr>
          <w:rFonts w:asciiTheme="majorHAnsi" w:eastAsia="Oswald" w:hAnsiTheme="majorHAnsi" w:cs="Oswald"/>
          <w:sz w:val="24"/>
          <w:szCs w:val="24"/>
          <w:u w:val="single"/>
        </w:rPr>
      </w:pPr>
      <w:r w:rsidRPr="00454583">
        <w:rPr>
          <w:rFonts w:asciiTheme="majorHAnsi" w:eastAsia="Oswald" w:hAnsiTheme="majorHAnsi" w:cs="Oswald"/>
          <w:b/>
          <w:bCs/>
          <w:noProof/>
          <w:sz w:val="24"/>
          <w:szCs w:val="24"/>
        </w:rPr>
        <w:drawing>
          <wp:anchor distT="0" distB="0" distL="114300" distR="114300" simplePos="0" relativeHeight="251683840" behindDoc="0" locked="0" layoutInCell="1" allowOverlap="1" wp14:anchorId="2EAFC1D7" wp14:editId="27AC25F4">
            <wp:simplePos x="0" y="0"/>
            <wp:positionH relativeFrom="column">
              <wp:posOffset>3213735</wp:posOffset>
            </wp:positionH>
            <wp:positionV relativeFrom="paragraph">
              <wp:posOffset>6985</wp:posOffset>
            </wp:positionV>
            <wp:extent cx="3459480" cy="1630045"/>
            <wp:effectExtent l="0" t="0" r="7620" b="8255"/>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cstate="print">
                      <a:extLst>
                        <a:ext uri="{28A0092B-C50C-407E-A947-70E740481C1C}">
                          <a14:useLocalDpi xmlns:a14="http://schemas.microsoft.com/office/drawing/2010/main" val="0"/>
                        </a:ext>
                      </a:extLst>
                    </a:blip>
                    <a:srcRect t="28788"/>
                    <a:stretch/>
                  </pic:blipFill>
                  <pic:spPr bwMode="auto">
                    <a:xfrm>
                      <a:off x="0" y="0"/>
                      <a:ext cx="3459480" cy="16300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B4F11">
        <w:rPr>
          <w:rFonts w:asciiTheme="majorHAnsi" w:eastAsia="Oswald" w:hAnsiTheme="majorHAnsi" w:cs="Oswald"/>
          <w:sz w:val="24"/>
          <w:szCs w:val="24"/>
          <w:u w:val="single"/>
        </w:rPr>
        <w:t>Percentage cover</w:t>
      </w:r>
    </w:p>
    <w:p w14:paraId="29472A5F" w14:textId="77777777" w:rsidR="00A242E4" w:rsidRPr="008B4F11" w:rsidRDefault="00A242E4" w:rsidP="00A242E4">
      <w:pPr>
        <w:spacing w:after="160" w:line="259" w:lineRule="auto"/>
        <w:rPr>
          <w:rFonts w:asciiTheme="majorHAnsi" w:eastAsia="Oswald" w:hAnsiTheme="majorHAnsi" w:cs="Oswald"/>
          <w:sz w:val="24"/>
          <w:szCs w:val="24"/>
        </w:rPr>
      </w:pPr>
      <w:r w:rsidRPr="008B4F11">
        <w:rPr>
          <w:rFonts w:asciiTheme="majorHAnsi" w:eastAsia="Oswald" w:hAnsiTheme="majorHAnsi" w:cs="Oswald"/>
          <w:sz w:val="24"/>
          <w:szCs w:val="24"/>
        </w:rPr>
        <w:t>Percentage cover is faster but is more subjective. Simply estimate what percentage of the area enclosed by the quadrat is occupied by each species. One drawback of this method is that plants in flower tend to be over-estimated while low-growing plants are under-estimated.</w:t>
      </w:r>
    </w:p>
    <w:p w14:paraId="2A314E63" w14:textId="77777777" w:rsidR="00A242E4" w:rsidRPr="008B4F11" w:rsidRDefault="00A242E4" w:rsidP="00A242E4">
      <w:pPr>
        <w:spacing w:after="160" w:line="259" w:lineRule="auto"/>
        <w:rPr>
          <w:rFonts w:asciiTheme="majorHAnsi" w:eastAsia="Oswald" w:hAnsiTheme="majorHAnsi" w:cs="Oswald"/>
          <w:sz w:val="24"/>
          <w:szCs w:val="24"/>
        </w:rPr>
      </w:pPr>
      <w:r w:rsidRPr="00F07469">
        <w:rPr>
          <w:rFonts w:asciiTheme="majorHAnsi" w:eastAsia="Oswald" w:hAnsiTheme="majorHAnsi" w:cs="Oswald"/>
          <w:b/>
          <w:bCs/>
          <w:sz w:val="24"/>
          <w:szCs w:val="24"/>
        </w:rPr>
        <w:t>Local frequency</w:t>
      </w:r>
      <w:r w:rsidRPr="008B4F11">
        <w:rPr>
          <w:rFonts w:asciiTheme="majorHAnsi" w:eastAsia="Oswald" w:hAnsiTheme="majorHAnsi" w:cs="Oswald"/>
          <w:sz w:val="24"/>
          <w:szCs w:val="24"/>
        </w:rPr>
        <w:t xml:space="preserve"> is easiest to measure if you have a gridded quadrat of 10 x 10 squares. For each species, count the number of squares which are at least half-occupied. The final figure (which will vary between 1 and 100) is the local frequency. This method is more time consuming than estimating percentage cover, but the results should be more accurate, as there is less risk of over-estimating some plants and under-estimating others.</w:t>
      </w:r>
    </w:p>
    <w:p w14:paraId="4098F791" w14:textId="77777777" w:rsidR="00A242E4" w:rsidRDefault="00A242E4" w:rsidP="00A242E4">
      <w:pPr>
        <w:spacing w:after="160" w:line="259" w:lineRule="auto"/>
        <w:rPr>
          <w:rFonts w:asciiTheme="majorHAnsi" w:eastAsia="Oswald" w:hAnsiTheme="majorHAnsi" w:cs="Oswald"/>
          <w:sz w:val="24"/>
          <w:szCs w:val="24"/>
          <w:u w:val="single"/>
        </w:rPr>
      </w:pPr>
      <w:r w:rsidRPr="00FC0F55">
        <w:rPr>
          <w:rFonts w:asciiTheme="majorHAnsi" w:eastAsia="Oswald" w:hAnsiTheme="majorHAnsi" w:cs="Oswald"/>
          <w:noProof/>
          <w:sz w:val="24"/>
          <w:szCs w:val="24"/>
        </w:rPr>
        <w:lastRenderedPageBreak/>
        <w:drawing>
          <wp:anchor distT="0" distB="0" distL="114300" distR="114300" simplePos="0" relativeHeight="251684864" behindDoc="0" locked="0" layoutInCell="1" allowOverlap="1" wp14:anchorId="1238DB1C" wp14:editId="2A3A7001">
            <wp:simplePos x="0" y="0"/>
            <wp:positionH relativeFrom="column">
              <wp:posOffset>3548380</wp:posOffset>
            </wp:positionH>
            <wp:positionV relativeFrom="paragraph">
              <wp:posOffset>83820</wp:posOffset>
            </wp:positionV>
            <wp:extent cx="3218180" cy="1473835"/>
            <wp:effectExtent l="0" t="0" r="127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218180" cy="1473835"/>
                    </a:xfrm>
                    <a:prstGeom prst="rect">
                      <a:avLst/>
                    </a:prstGeom>
                  </pic:spPr>
                </pic:pic>
              </a:graphicData>
            </a:graphic>
            <wp14:sizeRelH relativeFrom="margin">
              <wp14:pctWidth>0</wp14:pctWidth>
            </wp14:sizeRelH>
            <wp14:sizeRelV relativeFrom="margin">
              <wp14:pctHeight>0</wp14:pctHeight>
            </wp14:sizeRelV>
          </wp:anchor>
        </w:drawing>
      </w:r>
      <w:r w:rsidRPr="00DF0B47">
        <w:rPr>
          <w:rFonts w:asciiTheme="majorHAnsi" w:eastAsia="Oswald" w:hAnsiTheme="majorHAnsi" w:cs="Oswald"/>
          <w:sz w:val="24"/>
          <w:szCs w:val="24"/>
          <w:u w:val="single"/>
        </w:rPr>
        <w:t>Transect Types</w:t>
      </w:r>
    </w:p>
    <w:p w14:paraId="475E5A14" w14:textId="77777777" w:rsidR="00A242E4" w:rsidRPr="007F2BA0" w:rsidRDefault="00A242E4" w:rsidP="00A242E4">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Transects are really used to investigate the distribution of organisms across an area where there is often a change in habitat or abiotic factor. There are two types: </w:t>
      </w:r>
      <w:r w:rsidRPr="00FC0F55">
        <w:rPr>
          <w:rFonts w:asciiTheme="majorHAnsi" w:eastAsia="Oswald" w:hAnsiTheme="majorHAnsi" w:cs="Oswald"/>
          <w:b/>
          <w:bCs/>
          <w:sz w:val="24"/>
          <w:szCs w:val="24"/>
        </w:rPr>
        <w:t>Belt transects</w:t>
      </w:r>
      <w:r>
        <w:rPr>
          <w:rFonts w:asciiTheme="majorHAnsi" w:eastAsia="Oswald" w:hAnsiTheme="majorHAnsi" w:cs="Oswald"/>
          <w:sz w:val="24"/>
          <w:szCs w:val="24"/>
        </w:rPr>
        <w:t xml:space="preserve"> where quadrats are placed next to each other or </w:t>
      </w:r>
      <w:r>
        <w:rPr>
          <w:rFonts w:asciiTheme="majorHAnsi" w:eastAsia="Oswald" w:hAnsiTheme="majorHAnsi" w:cs="Oswald"/>
          <w:b/>
          <w:bCs/>
          <w:sz w:val="24"/>
          <w:szCs w:val="24"/>
        </w:rPr>
        <w:t>i</w:t>
      </w:r>
      <w:r w:rsidRPr="00FC0F55">
        <w:rPr>
          <w:rFonts w:asciiTheme="majorHAnsi" w:eastAsia="Oswald" w:hAnsiTheme="majorHAnsi" w:cs="Oswald"/>
          <w:b/>
          <w:bCs/>
          <w:sz w:val="24"/>
          <w:szCs w:val="24"/>
        </w:rPr>
        <w:t>nterrupted transects</w:t>
      </w:r>
      <w:r>
        <w:rPr>
          <w:rFonts w:asciiTheme="majorHAnsi" w:eastAsia="Oswald" w:hAnsiTheme="majorHAnsi" w:cs="Oswald"/>
          <w:sz w:val="24"/>
          <w:szCs w:val="24"/>
        </w:rPr>
        <w:t xml:space="preserve"> where quadrats are spaced at regular intervals. This is faster and allows greater distance to be covered but less informative.  </w:t>
      </w:r>
      <w:r w:rsidRPr="003F6AD6">
        <w:rPr>
          <w:rFonts w:asciiTheme="majorHAnsi" w:eastAsia="Oswald" w:hAnsiTheme="majorHAnsi" w:cs="Oswald"/>
          <w:b/>
          <w:bCs/>
          <w:sz w:val="24"/>
          <w:szCs w:val="24"/>
        </w:rPr>
        <w:t>Measuring Abiotic Factors:</w:t>
      </w:r>
      <w:r>
        <w:rPr>
          <w:rFonts w:asciiTheme="majorHAnsi" w:eastAsia="Oswald" w:hAnsiTheme="majorHAnsi" w:cs="Oswald"/>
          <w:sz w:val="24"/>
          <w:szCs w:val="24"/>
        </w:rPr>
        <w:t xml:space="preserve"> pH of soil:</w:t>
      </w:r>
      <w:r w:rsidRPr="0089739B">
        <w:t xml:space="preserve"> </w:t>
      </w:r>
      <w:hyperlink r:id="rId60" w:history="1">
        <w:r>
          <w:rPr>
            <w:rStyle w:val="Hyperlink"/>
          </w:rPr>
          <w:t>https://www.youtube.com/watch?v=ATpRu6u0Y6w&amp;t=2s</w:t>
        </w:r>
      </w:hyperlink>
      <w:r>
        <w:t xml:space="preserve"> </w:t>
      </w:r>
      <w:r>
        <w:rPr>
          <w:rFonts w:asciiTheme="majorHAnsi" w:eastAsia="Oswald" w:hAnsiTheme="majorHAnsi" w:cs="Oswald"/>
          <w:sz w:val="24"/>
          <w:szCs w:val="24"/>
        </w:rPr>
        <w:t xml:space="preserve">                 pH of water:</w:t>
      </w:r>
      <w:r w:rsidRPr="003329F3">
        <w:t xml:space="preserve"> </w:t>
      </w:r>
      <w:hyperlink r:id="rId61" w:history="1">
        <w:r>
          <w:rPr>
            <w:rStyle w:val="Hyperlink"/>
          </w:rPr>
          <w:t>https://www.youtube.com/watch?v=RRR9GU4gtJk</w:t>
        </w:r>
      </w:hyperlink>
    </w:p>
    <w:p w14:paraId="09B29A65" w14:textId="77777777" w:rsidR="00A242E4" w:rsidRPr="008B4F11" w:rsidRDefault="00A242E4" w:rsidP="00A242E4">
      <w:pPr>
        <w:spacing w:after="160" w:line="259" w:lineRule="auto"/>
        <w:rPr>
          <w:rFonts w:ascii="Oswald" w:eastAsia="Oswald" w:hAnsi="Oswald" w:cs="Oswald"/>
          <w:sz w:val="32"/>
          <w:szCs w:val="32"/>
        </w:rPr>
      </w:pPr>
      <w:r>
        <w:rPr>
          <w:rFonts w:ascii="Oswald" w:eastAsia="Oswald" w:hAnsi="Oswald" w:cs="Oswald"/>
          <w:sz w:val="32"/>
          <w:szCs w:val="32"/>
        </w:rPr>
        <w:t xml:space="preserve">Sampling motile organisms </w:t>
      </w:r>
    </w:p>
    <w:p w14:paraId="23D9C21A" w14:textId="77777777" w:rsidR="00A242E4" w:rsidRDefault="00A242E4" w:rsidP="00A242E4">
      <w:pPr>
        <w:spacing w:after="160" w:line="259" w:lineRule="auto"/>
        <w:rPr>
          <w:rFonts w:asciiTheme="majorHAnsi" w:eastAsia="Oswald" w:hAnsiTheme="majorHAnsi" w:cs="Oswald"/>
          <w:sz w:val="24"/>
          <w:szCs w:val="24"/>
        </w:rPr>
      </w:pPr>
      <w:r w:rsidRPr="001A4AF9">
        <w:rPr>
          <w:rFonts w:asciiTheme="majorHAnsi" w:eastAsia="Oswald" w:hAnsiTheme="majorHAnsi" w:cs="Oswald"/>
          <w:noProof/>
          <w:sz w:val="24"/>
          <w:szCs w:val="24"/>
        </w:rPr>
        <w:drawing>
          <wp:anchor distT="0" distB="0" distL="114300" distR="114300" simplePos="0" relativeHeight="251685888" behindDoc="0" locked="0" layoutInCell="1" allowOverlap="1" wp14:anchorId="1EE79DFF" wp14:editId="36A50BFD">
            <wp:simplePos x="0" y="0"/>
            <wp:positionH relativeFrom="column">
              <wp:posOffset>2947670</wp:posOffset>
            </wp:positionH>
            <wp:positionV relativeFrom="paragraph">
              <wp:posOffset>813435</wp:posOffset>
            </wp:positionV>
            <wp:extent cx="3751580" cy="2187575"/>
            <wp:effectExtent l="0" t="0" r="1270" b="317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751580" cy="2187575"/>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eastAsia="Oswald" w:hAnsiTheme="majorHAnsi" w:cs="Oswald"/>
          <w:sz w:val="24"/>
          <w:szCs w:val="24"/>
        </w:rPr>
        <w:t xml:space="preserve">If you need to estimate populations of organisms in an area that move (are motile) you need to use equipment to capture them so that you can count them. The best method will depend on what organisms you are catching, where and over how long. It should also be ethical so as not to harm or stress the organisms too much – we will mention more about this later. </w:t>
      </w:r>
    </w:p>
    <w:p w14:paraId="73F815C4" w14:textId="77777777" w:rsidR="00A242E4" w:rsidRDefault="00A242E4" w:rsidP="00A242E4">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There is a range of equipment you can use including pooters (</w:t>
      </w:r>
      <w:r w:rsidRPr="00684395">
        <w:rPr>
          <w:rFonts w:asciiTheme="majorHAnsi" w:eastAsia="Oswald" w:hAnsiTheme="majorHAnsi" w:cs="Oswald"/>
          <w:sz w:val="24"/>
          <w:szCs w:val="24"/>
        </w:rPr>
        <w:t>collects small insects by drawing them into a holding chamber by sucking on a mouthpiece</w:t>
      </w:r>
      <w:r>
        <w:rPr>
          <w:rFonts w:asciiTheme="majorHAnsi" w:eastAsia="Oswald" w:hAnsiTheme="majorHAnsi" w:cs="Oswald"/>
          <w:sz w:val="24"/>
          <w:szCs w:val="24"/>
        </w:rPr>
        <w:t>), pitfall traps and sweep nets can be used for small insects, aquatic animals in larger nets, or Longworth traps (for larger mammals). Regardless of the equipment or environment the mark-release-recapture method is normally used to estimate the populations.</w:t>
      </w:r>
    </w:p>
    <w:p w14:paraId="0F67F47F" w14:textId="77777777" w:rsidR="00A242E4" w:rsidRDefault="00A242E4" w:rsidP="00A242E4">
      <w:pPr>
        <w:spacing w:after="160" w:line="259" w:lineRule="auto"/>
      </w:pPr>
      <w:r>
        <w:t xml:space="preserve">Longworth trap: </w:t>
      </w:r>
      <w:hyperlink r:id="rId63" w:history="1">
        <w:r w:rsidRPr="002736D3">
          <w:rPr>
            <w:rStyle w:val="Hyperlink"/>
          </w:rPr>
          <w:t>https://www.youtube.com/watch?v=0X3eBU5TjeI&amp;t=10s</w:t>
        </w:r>
      </w:hyperlink>
    </w:p>
    <w:p w14:paraId="221B5C05" w14:textId="77777777" w:rsidR="00A242E4" w:rsidRDefault="00A242E4" w:rsidP="00A242E4">
      <w:pPr>
        <w:spacing w:after="160" w:line="259" w:lineRule="auto"/>
      </w:pPr>
      <w:r>
        <w:t xml:space="preserve">Pit fall Trap: </w:t>
      </w:r>
      <w:hyperlink r:id="rId64" w:history="1">
        <w:r w:rsidRPr="002736D3">
          <w:rPr>
            <w:rStyle w:val="Hyperlink"/>
          </w:rPr>
          <w:t>https://www.youtube.com/watch?v=nOaDCse5z5I</w:t>
        </w:r>
      </w:hyperlink>
    </w:p>
    <w:p w14:paraId="0EA5E1EB" w14:textId="77777777" w:rsidR="00A242E4" w:rsidRDefault="00A242E4" w:rsidP="00A242E4">
      <w:pPr>
        <w:spacing w:after="160" w:line="259" w:lineRule="auto"/>
      </w:pPr>
      <w:r>
        <w:t xml:space="preserve">Sweep net: </w:t>
      </w:r>
      <w:hyperlink r:id="rId65" w:history="1">
        <w:r>
          <w:rPr>
            <w:rStyle w:val="Hyperlink"/>
          </w:rPr>
          <w:t>https://www.youtube.com/watch?v=c5dVt3n1_EE</w:t>
        </w:r>
      </w:hyperlink>
    </w:p>
    <w:p w14:paraId="0CD8AD65" w14:textId="77777777" w:rsidR="00A242E4" w:rsidRPr="00213FAA" w:rsidRDefault="00A242E4" w:rsidP="00A242E4">
      <w:pPr>
        <w:spacing w:after="160" w:line="259" w:lineRule="auto"/>
      </w:pPr>
      <w:r>
        <w:t xml:space="preserve">Pooter: </w:t>
      </w:r>
      <w:hyperlink r:id="rId66" w:history="1">
        <w:r>
          <w:rPr>
            <w:rStyle w:val="Hyperlink"/>
          </w:rPr>
          <w:t>https://www.youtube.com/watch?v=3zodNzjmKAI</w:t>
        </w:r>
      </w:hyperlink>
      <w:r w:rsidRPr="0043133F">
        <w:rPr>
          <w:rFonts w:asciiTheme="majorHAnsi" w:eastAsia="Oswald" w:hAnsiTheme="majorHAnsi" w:cs="Oswald"/>
          <w:b/>
          <w:bCs/>
          <w:noProof/>
          <w:sz w:val="24"/>
          <w:szCs w:val="24"/>
        </w:rPr>
        <w:drawing>
          <wp:anchor distT="0" distB="0" distL="114300" distR="114300" simplePos="0" relativeHeight="251686912" behindDoc="0" locked="0" layoutInCell="1" allowOverlap="1" wp14:anchorId="74C9C645" wp14:editId="7BC82B57">
            <wp:simplePos x="0" y="0"/>
            <wp:positionH relativeFrom="column">
              <wp:posOffset>4740275</wp:posOffset>
            </wp:positionH>
            <wp:positionV relativeFrom="paragraph">
              <wp:posOffset>701675</wp:posOffset>
            </wp:positionV>
            <wp:extent cx="1862455" cy="2128520"/>
            <wp:effectExtent l="0" t="0" r="4445" b="508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1862455" cy="212852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eastAsia="Oswald" w:hAnsiTheme="majorHAnsi" w:cs="Oswald"/>
          <w:sz w:val="24"/>
          <w:szCs w:val="24"/>
        </w:rPr>
        <w:t xml:space="preserve"> </w:t>
      </w:r>
    </w:p>
    <w:p w14:paraId="6F80B7EE" w14:textId="77777777" w:rsidR="00A242E4" w:rsidRPr="00127541" w:rsidRDefault="00A242E4" w:rsidP="00A242E4">
      <w:pPr>
        <w:spacing w:after="160" w:line="259" w:lineRule="auto"/>
        <w:rPr>
          <w:rFonts w:asciiTheme="majorHAnsi" w:eastAsia="Oswald" w:hAnsiTheme="majorHAnsi" w:cs="Oswald"/>
          <w:sz w:val="24"/>
          <w:szCs w:val="24"/>
          <w:u w:val="single"/>
        </w:rPr>
      </w:pPr>
      <w:r w:rsidRPr="00127541">
        <w:rPr>
          <w:rFonts w:asciiTheme="majorHAnsi" w:eastAsia="Oswald" w:hAnsiTheme="majorHAnsi" w:cs="Oswald"/>
          <w:sz w:val="24"/>
          <w:szCs w:val="24"/>
          <w:u w:val="single"/>
        </w:rPr>
        <w:t>Mark-release-recapture technique</w:t>
      </w:r>
    </w:p>
    <w:p w14:paraId="381D272A" w14:textId="77777777" w:rsidR="00A242E4" w:rsidRPr="00E55250" w:rsidRDefault="00A242E4" w:rsidP="00A242E4">
      <w:p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 xml:space="preserve">The size of populations of invertebrates or small mammals in an area can be estimated using mark-release-recapture technique. </w:t>
      </w:r>
    </w:p>
    <w:p w14:paraId="517439EB" w14:textId="77777777" w:rsidR="00A242E4" w:rsidRDefault="00A242E4" w:rsidP="00A242E4">
      <w:p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A sample of animals is captured, counted and marked in some way. These are then released and allowed to re-mix with the population. A second sample is taken later. The population can be estimated from the proportion of marked animals in the second sample.</w:t>
      </w:r>
    </w:p>
    <w:p w14:paraId="72DEC708" w14:textId="77777777" w:rsidR="00A242E4" w:rsidRPr="00B406FC" w:rsidRDefault="00A242E4" w:rsidP="00A242E4">
      <w:pPr>
        <w:spacing w:after="160" w:line="259" w:lineRule="auto"/>
        <w:rPr>
          <w:rFonts w:asciiTheme="majorHAnsi" w:eastAsia="Oswald" w:hAnsiTheme="majorHAnsi" w:cs="Oswald"/>
          <w:b/>
          <w:bCs/>
          <w:sz w:val="24"/>
          <w:szCs w:val="24"/>
        </w:rPr>
      </w:pPr>
      <w:r w:rsidRPr="005C1F64">
        <w:rPr>
          <w:rFonts w:asciiTheme="majorHAnsi" w:eastAsia="Oswald" w:hAnsiTheme="majorHAnsi" w:cs="Oswald"/>
          <w:noProof/>
          <w:sz w:val="24"/>
          <w:szCs w:val="24"/>
        </w:rPr>
        <w:lastRenderedPageBreak/>
        <w:drawing>
          <wp:anchor distT="0" distB="0" distL="114300" distR="114300" simplePos="0" relativeHeight="251687936" behindDoc="0" locked="0" layoutInCell="1" allowOverlap="1" wp14:anchorId="4933A68F" wp14:editId="5D89A2D3">
            <wp:simplePos x="0" y="0"/>
            <wp:positionH relativeFrom="column">
              <wp:posOffset>4739640</wp:posOffset>
            </wp:positionH>
            <wp:positionV relativeFrom="paragraph">
              <wp:posOffset>215065</wp:posOffset>
            </wp:positionV>
            <wp:extent cx="1910080" cy="305308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1910080" cy="3053080"/>
                    </a:xfrm>
                    <a:prstGeom prst="rect">
                      <a:avLst/>
                    </a:prstGeom>
                  </pic:spPr>
                </pic:pic>
              </a:graphicData>
            </a:graphic>
          </wp:anchor>
        </w:drawing>
      </w:r>
      <w:r w:rsidRPr="00B406FC">
        <w:rPr>
          <w:rFonts w:asciiTheme="majorHAnsi" w:eastAsia="Oswald" w:hAnsiTheme="majorHAnsi" w:cs="Oswald"/>
          <w:b/>
          <w:bCs/>
          <w:sz w:val="24"/>
          <w:szCs w:val="24"/>
        </w:rPr>
        <w:t>Method:</w:t>
      </w:r>
    </w:p>
    <w:p w14:paraId="678675DD" w14:textId="77777777" w:rsidR="00A242E4" w:rsidRDefault="00A242E4" w:rsidP="00A242E4">
      <w:pPr>
        <w:numPr>
          <w:ilvl w:val="0"/>
          <w:numId w:val="3"/>
        </w:num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Take a sample from the population</w:t>
      </w:r>
      <w:r>
        <w:rPr>
          <w:rFonts w:asciiTheme="majorHAnsi" w:eastAsia="Oswald" w:hAnsiTheme="majorHAnsi" w:cs="Oswald"/>
          <w:sz w:val="24"/>
          <w:szCs w:val="24"/>
        </w:rPr>
        <w:t xml:space="preserve"> using appropriate equipment and c</w:t>
      </w:r>
      <w:r w:rsidRPr="00E55250">
        <w:rPr>
          <w:rFonts w:asciiTheme="majorHAnsi" w:eastAsia="Oswald" w:hAnsiTheme="majorHAnsi" w:cs="Oswald"/>
          <w:sz w:val="24"/>
          <w:szCs w:val="24"/>
        </w:rPr>
        <w:t>ount them</w:t>
      </w:r>
      <w:r>
        <w:rPr>
          <w:rFonts w:asciiTheme="majorHAnsi" w:eastAsia="Oswald" w:hAnsiTheme="majorHAnsi" w:cs="Oswald"/>
          <w:sz w:val="24"/>
          <w:szCs w:val="24"/>
        </w:rPr>
        <w:t xml:space="preserve">. </w:t>
      </w:r>
    </w:p>
    <w:p w14:paraId="2C649825" w14:textId="77777777" w:rsidR="00A242E4" w:rsidRPr="00874D26" w:rsidRDefault="00A242E4" w:rsidP="00A242E4">
      <w:pPr>
        <w:numPr>
          <w:ilvl w:val="0"/>
          <w:numId w:val="3"/>
        </w:numPr>
        <w:spacing w:after="160" w:line="259" w:lineRule="auto"/>
        <w:rPr>
          <w:rFonts w:asciiTheme="majorHAnsi" w:eastAsia="Oswald" w:hAnsiTheme="majorHAnsi" w:cs="Oswald"/>
          <w:sz w:val="24"/>
          <w:szCs w:val="24"/>
        </w:rPr>
      </w:pPr>
      <w:r w:rsidRPr="00874D26">
        <w:rPr>
          <w:rFonts w:asciiTheme="majorHAnsi" w:eastAsia="Oswald" w:hAnsiTheme="majorHAnsi" w:cs="Oswald"/>
          <w:sz w:val="24"/>
          <w:szCs w:val="24"/>
        </w:rPr>
        <w:t xml:space="preserve">Mark them in a harmless way </w:t>
      </w:r>
      <w:proofErr w:type="spellStart"/>
      <w:r w:rsidRPr="00874D26">
        <w:rPr>
          <w:rFonts w:asciiTheme="majorHAnsi" w:eastAsia="Oswald" w:hAnsiTheme="majorHAnsi" w:cs="Oswald"/>
          <w:sz w:val="24"/>
          <w:szCs w:val="24"/>
        </w:rPr>
        <w:t>e.g</w:t>
      </w:r>
      <w:proofErr w:type="spellEnd"/>
      <w:r w:rsidRPr="00874D26">
        <w:rPr>
          <w:rFonts w:asciiTheme="majorHAnsi" w:eastAsia="Oswald" w:hAnsiTheme="majorHAnsi" w:cs="Oswald"/>
          <w:sz w:val="24"/>
          <w:szCs w:val="24"/>
        </w:rPr>
        <w:t xml:space="preserve"> spot of paint (Figure 8) or using an identification tag (Figure 9)</w:t>
      </w:r>
    </w:p>
    <w:p w14:paraId="2A2D9CC2" w14:textId="77777777" w:rsidR="00A242E4" w:rsidRPr="00874D26" w:rsidRDefault="00A242E4" w:rsidP="00A242E4">
      <w:pPr>
        <w:numPr>
          <w:ilvl w:val="0"/>
          <w:numId w:val="3"/>
        </w:numPr>
        <w:spacing w:after="160" w:line="259" w:lineRule="auto"/>
        <w:rPr>
          <w:rFonts w:asciiTheme="majorHAnsi" w:eastAsia="Oswald" w:hAnsiTheme="majorHAnsi" w:cs="Oswald"/>
          <w:sz w:val="24"/>
          <w:szCs w:val="24"/>
        </w:rPr>
      </w:pPr>
      <w:r w:rsidRPr="00874D26">
        <w:rPr>
          <w:rFonts w:asciiTheme="majorHAnsi" w:eastAsia="Oswald" w:hAnsiTheme="majorHAnsi" w:cs="Oswald"/>
          <w:sz w:val="24"/>
          <w:szCs w:val="24"/>
        </w:rPr>
        <w:t>Release them back into their habitat</w:t>
      </w:r>
      <w:r>
        <w:rPr>
          <w:rFonts w:asciiTheme="majorHAnsi" w:eastAsia="Oswald" w:hAnsiTheme="majorHAnsi" w:cs="Oswald"/>
          <w:sz w:val="24"/>
          <w:szCs w:val="24"/>
        </w:rPr>
        <w:t xml:space="preserve"> - y</w:t>
      </w:r>
      <w:r w:rsidRPr="00874D26">
        <w:rPr>
          <w:rFonts w:asciiTheme="majorHAnsi" w:eastAsia="Oswald" w:hAnsiTheme="majorHAnsi" w:cs="Oswald"/>
          <w:sz w:val="24"/>
          <w:szCs w:val="24"/>
        </w:rPr>
        <w:t>ou now know how many marked animals there are in the population.</w:t>
      </w:r>
    </w:p>
    <w:p w14:paraId="32E385BC" w14:textId="77777777" w:rsidR="00A242E4" w:rsidRPr="001804C1" w:rsidRDefault="00A242E4" w:rsidP="00A242E4">
      <w:pPr>
        <w:numPr>
          <w:ilvl w:val="0"/>
          <w:numId w:val="3"/>
        </w:numPr>
        <w:spacing w:after="160" w:line="259" w:lineRule="auto"/>
        <w:rPr>
          <w:rFonts w:asciiTheme="majorHAnsi" w:eastAsia="Oswald" w:hAnsiTheme="majorHAnsi" w:cs="Oswald"/>
          <w:sz w:val="24"/>
          <w:szCs w:val="24"/>
        </w:rPr>
      </w:pPr>
      <w:r w:rsidRPr="001804C1">
        <w:rPr>
          <w:rFonts w:asciiTheme="majorHAnsi" w:eastAsia="Oswald" w:hAnsiTheme="majorHAnsi" w:cs="Oswald"/>
          <w:sz w:val="24"/>
          <w:szCs w:val="24"/>
        </w:rPr>
        <w:t>Wait long enough for the marked animals to mix randomly with the rest of the population</w:t>
      </w:r>
      <w:r>
        <w:rPr>
          <w:rFonts w:asciiTheme="majorHAnsi" w:eastAsia="Oswald" w:hAnsiTheme="majorHAnsi" w:cs="Oswald"/>
          <w:sz w:val="24"/>
          <w:szCs w:val="24"/>
        </w:rPr>
        <w:t xml:space="preserve">, at least 24hrs. </w:t>
      </w:r>
    </w:p>
    <w:p w14:paraId="5D8E4D2B" w14:textId="77777777" w:rsidR="00A242E4" w:rsidRPr="00E55250" w:rsidRDefault="00A242E4" w:rsidP="00A242E4">
      <w:pPr>
        <w:numPr>
          <w:ilvl w:val="0"/>
          <w:numId w:val="3"/>
        </w:num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 xml:space="preserve">Take a second sample in </w:t>
      </w:r>
      <w:proofErr w:type="gramStart"/>
      <w:r w:rsidRPr="00E55250">
        <w:rPr>
          <w:rFonts w:asciiTheme="majorHAnsi" w:eastAsia="Oswald" w:hAnsiTheme="majorHAnsi" w:cs="Oswald"/>
          <w:sz w:val="24"/>
          <w:szCs w:val="24"/>
        </w:rPr>
        <w:t>exactly the same</w:t>
      </w:r>
      <w:proofErr w:type="gramEnd"/>
      <w:r w:rsidRPr="00E55250">
        <w:rPr>
          <w:rFonts w:asciiTheme="majorHAnsi" w:eastAsia="Oswald" w:hAnsiTheme="majorHAnsi" w:cs="Oswald"/>
          <w:sz w:val="24"/>
          <w:szCs w:val="24"/>
        </w:rPr>
        <w:t xml:space="preserve"> way as the first. Record (a) the </w:t>
      </w:r>
      <w:r w:rsidRPr="00E55250">
        <w:rPr>
          <w:rFonts w:asciiTheme="majorHAnsi" w:eastAsia="Oswald" w:hAnsiTheme="majorHAnsi" w:cs="Oswald"/>
          <w:i/>
          <w:iCs/>
          <w:sz w:val="24"/>
          <w:szCs w:val="24"/>
        </w:rPr>
        <w:t>total</w:t>
      </w:r>
      <w:r w:rsidRPr="00E55250">
        <w:rPr>
          <w:rFonts w:asciiTheme="majorHAnsi" w:eastAsia="Oswald" w:hAnsiTheme="majorHAnsi" w:cs="Oswald"/>
          <w:sz w:val="24"/>
          <w:szCs w:val="24"/>
        </w:rPr>
        <w:t> number of animals in the second sample, and (b) the number of </w:t>
      </w:r>
      <w:r w:rsidRPr="00E55250">
        <w:rPr>
          <w:rFonts w:asciiTheme="majorHAnsi" w:eastAsia="Oswald" w:hAnsiTheme="majorHAnsi" w:cs="Oswald"/>
          <w:i/>
          <w:iCs/>
          <w:sz w:val="24"/>
          <w:szCs w:val="24"/>
        </w:rPr>
        <w:t>marked</w:t>
      </w:r>
      <w:r w:rsidRPr="00E55250">
        <w:rPr>
          <w:rFonts w:asciiTheme="majorHAnsi" w:eastAsia="Oswald" w:hAnsiTheme="majorHAnsi" w:cs="Oswald"/>
          <w:sz w:val="24"/>
          <w:szCs w:val="24"/>
        </w:rPr>
        <w:t> animals in the second sample (recaptures)</w:t>
      </w:r>
    </w:p>
    <w:p w14:paraId="37335C96" w14:textId="77777777" w:rsidR="00A242E4" w:rsidRPr="002F24EA" w:rsidRDefault="00A242E4" w:rsidP="00A242E4">
      <w:pPr>
        <w:spacing w:after="160" w:line="259" w:lineRule="auto"/>
      </w:pPr>
      <w:r w:rsidRPr="00E90C90">
        <w:rPr>
          <w:rFonts w:asciiTheme="majorHAnsi" w:eastAsia="Oswald" w:hAnsiTheme="majorHAnsi" w:cs="Oswald"/>
          <w:b/>
          <w:bCs/>
          <w:sz w:val="24"/>
          <w:szCs w:val="24"/>
        </w:rPr>
        <w:t>Video Example:</w:t>
      </w:r>
      <w:r>
        <w:rPr>
          <w:rFonts w:asciiTheme="majorHAnsi" w:eastAsia="Oswald" w:hAnsiTheme="majorHAnsi" w:cs="Oswald"/>
          <w:sz w:val="24"/>
          <w:szCs w:val="24"/>
        </w:rPr>
        <w:t xml:space="preserve"> </w:t>
      </w:r>
      <w:hyperlink r:id="rId69" w:history="1">
        <w:r>
          <w:rPr>
            <w:rStyle w:val="Hyperlink"/>
          </w:rPr>
          <w:t>https://www.youtube.com/watch?v=ekSjRsnhJrk</w:t>
        </w:r>
      </w:hyperlink>
    </w:p>
    <w:p w14:paraId="4873CAE5" w14:textId="77777777" w:rsidR="00A242E4" w:rsidRPr="00127541" w:rsidRDefault="00A242E4" w:rsidP="00A242E4">
      <w:pPr>
        <w:spacing w:after="160" w:line="259" w:lineRule="auto"/>
        <w:rPr>
          <w:rFonts w:asciiTheme="majorHAnsi" w:eastAsia="Oswald" w:hAnsiTheme="majorHAnsi" w:cs="Oswald"/>
          <w:b/>
          <w:bCs/>
          <w:sz w:val="24"/>
          <w:szCs w:val="24"/>
        </w:rPr>
      </w:pPr>
      <w:r w:rsidRPr="00127541">
        <w:rPr>
          <w:rFonts w:asciiTheme="majorHAnsi" w:eastAsia="Oswald" w:hAnsiTheme="majorHAnsi" w:cs="Oswald"/>
          <w:b/>
          <w:bCs/>
          <w:sz w:val="24"/>
          <w:szCs w:val="24"/>
        </w:rPr>
        <w:t>Calculation to estimate population size:</w:t>
      </w:r>
    </w:p>
    <w:p w14:paraId="1D3B9C51" w14:textId="77777777" w:rsidR="00A242E4" w:rsidRPr="00E55250" w:rsidRDefault="00A242E4" w:rsidP="00A242E4">
      <w:pPr>
        <w:spacing w:after="160" w:line="259" w:lineRule="auto"/>
        <w:rPr>
          <w:rFonts w:asciiTheme="majorHAnsi" w:eastAsia="Oswald" w:hAnsiTheme="majorHAnsi" w:cs="Oswald"/>
          <w:sz w:val="24"/>
          <w:szCs w:val="24"/>
        </w:rPr>
      </w:pPr>
      <w:r w:rsidRPr="00E12C21">
        <w:rPr>
          <w:rFonts w:asciiTheme="majorHAnsi" w:eastAsia="Oswald" w:hAnsiTheme="majorHAnsi" w:cs="Oswald"/>
          <w:noProof/>
          <w:sz w:val="24"/>
          <w:szCs w:val="24"/>
        </w:rPr>
        <w:drawing>
          <wp:anchor distT="0" distB="0" distL="114300" distR="114300" simplePos="0" relativeHeight="251688960" behindDoc="0" locked="0" layoutInCell="1" allowOverlap="1" wp14:anchorId="0438618E" wp14:editId="02034374">
            <wp:simplePos x="0" y="0"/>
            <wp:positionH relativeFrom="column">
              <wp:posOffset>556260</wp:posOffset>
            </wp:positionH>
            <wp:positionV relativeFrom="paragraph">
              <wp:posOffset>634365</wp:posOffset>
            </wp:positionV>
            <wp:extent cx="5278120" cy="3945255"/>
            <wp:effectExtent l="0" t="0" r="0" b="0"/>
            <wp:wrapTopAndBottom/>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5278120" cy="3945255"/>
                    </a:xfrm>
                    <a:prstGeom prst="rect">
                      <a:avLst/>
                    </a:prstGeom>
                  </pic:spPr>
                </pic:pic>
              </a:graphicData>
            </a:graphic>
            <wp14:sizeRelH relativeFrom="margin">
              <wp14:pctWidth>0</wp14:pctWidth>
            </wp14:sizeRelH>
            <wp14:sizeRelV relativeFrom="margin">
              <wp14:pctHeight>0</wp14:pctHeight>
            </wp14:sizeRelV>
          </wp:anchor>
        </w:drawing>
      </w:r>
      <w:r w:rsidRPr="00E55250">
        <w:rPr>
          <w:rFonts w:asciiTheme="majorHAnsi" w:eastAsia="Oswald" w:hAnsiTheme="majorHAnsi" w:cs="Oswald"/>
          <w:sz w:val="24"/>
          <w:szCs w:val="24"/>
        </w:rPr>
        <w:t>You can now calculate a population estimate. If the animals have been mixing randomly, then the proportion of marked to unmarked animals in the population should be the same as the proportion of marked to unmarked animals in the second sample.</w:t>
      </w:r>
    </w:p>
    <w:p w14:paraId="2EC37899" w14:textId="77777777" w:rsidR="00390899" w:rsidRDefault="00390899" w:rsidP="00A242E4">
      <w:pPr>
        <w:spacing w:after="160" w:line="259" w:lineRule="auto"/>
        <w:rPr>
          <w:rFonts w:asciiTheme="majorHAnsi" w:eastAsia="Oswald" w:hAnsiTheme="majorHAnsi" w:cs="Oswald"/>
          <w:b/>
          <w:bCs/>
          <w:sz w:val="24"/>
          <w:szCs w:val="24"/>
        </w:rPr>
      </w:pPr>
    </w:p>
    <w:p w14:paraId="56303E79" w14:textId="77777777" w:rsidR="00390899" w:rsidRDefault="00390899" w:rsidP="00A242E4">
      <w:pPr>
        <w:spacing w:after="160" w:line="259" w:lineRule="auto"/>
        <w:rPr>
          <w:rFonts w:asciiTheme="majorHAnsi" w:eastAsia="Oswald" w:hAnsiTheme="majorHAnsi" w:cs="Oswald"/>
          <w:b/>
          <w:bCs/>
          <w:sz w:val="24"/>
          <w:szCs w:val="24"/>
        </w:rPr>
      </w:pPr>
    </w:p>
    <w:p w14:paraId="1D12A13A" w14:textId="77777777" w:rsidR="00390899" w:rsidRDefault="00390899" w:rsidP="00A242E4">
      <w:pPr>
        <w:spacing w:after="160" w:line="259" w:lineRule="auto"/>
        <w:rPr>
          <w:rFonts w:asciiTheme="majorHAnsi" w:eastAsia="Oswald" w:hAnsiTheme="majorHAnsi" w:cs="Oswald"/>
          <w:b/>
          <w:bCs/>
          <w:sz w:val="24"/>
          <w:szCs w:val="24"/>
        </w:rPr>
      </w:pPr>
    </w:p>
    <w:p w14:paraId="56B4960F" w14:textId="77777777" w:rsidR="00390899" w:rsidRDefault="00390899" w:rsidP="00A242E4">
      <w:pPr>
        <w:spacing w:after="160" w:line="259" w:lineRule="auto"/>
        <w:rPr>
          <w:rFonts w:asciiTheme="majorHAnsi" w:eastAsia="Oswald" w:hAnsiTheme="majorHAnsi" w:cs="Oswald"/>
          <w:b/>
          <w:bCs/>
          <w:sz w:val="24"/>
          <w:szCs w:val="24"/>
        </w:rPr>
      </w:pPr>
    </w:p>
    <w:p w14:paraId="12E8A333" w14:textId="6EBFFF5D" w:rsidR="00A242E4" w:rsidRPr="00E12C21" w:rsidRDefault="00A242E4" w:rsidP="00A242E4">
      <w:pPr>
        <w:spacing w:after="160" w:line="259" w:lineRule="auto"/>
        <w:rPr>
          <w:rFonts w:asciiTheme="majorHAnsi" w:eastAsia="Oswald" w:hAnsiTheme="majorHAnsi" w:cs="Oswald"/>
          <w:b/>
          <w:bCs/>
          <w:sz w:val="24"/>
          <w:szCs w:val="24"/>
        </w:rPr>
      </w:pPr>
      <w:r w:rsidRPr="00E12C21">
        <w:rPr>
          <w:rFonts w:asciiTheme="majorHAnsi" w:eastAsia="Oswald" w:hAnsiTheme="majorHAnsi" w:cs="Oswald"/>
          <w:b/>
          <w:bCs/>
          <w:sz w:val="24"/>
          <w:szCs w:val="24"/>
        </w:rPr>
        <w:lastRenderedPageBreak/>
        <w:t>This method relies on assumptions!</w:t>
      </w:r>
    </w:p>
    <w:p w14:paraId="01C991DB" w14:textId="77777777" w:rsidR="00A242E4" w:rsidRPr="00E55250" w:rsidRDefault="00A242E4" w:rsidP="00A242E4">
      <w:p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Several assumptions made when estimating the size of population by mark-recapture. Some are more realistic than others:</w:t>
      </w:r>
    </w:p>
    <w:p w14:paraId="2CED261F" w14:textId="77777777" w:rsidR="00A242E4" w:rsidRPr="00E55250" w:rsidRDefault="00A242E4" w:rsidP="00A242E4">
      <w:pPr>
        <w:numPr>
          <w:ilvl w:val="0"/>
          <w:numId w:val="4"/>
        </w:num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The population is closed. In other words, there is no migration into or out of the population. In addition, it assumes there are no deaths or births</w:t>
      </w:r>
      <w:r>
        <w:rPr>
          <w:rFonts w:asciiTheme="majorHAnsi" w:eastAsia="Oswald" w:hAnsiTheme="majorHAnsi" w:cs="Oswald"/>
          <w:sz w:val="24"/>
          <w:szCs w:val="24"/>
        </w:rPr>
        <w:t xml:space="preserve"> in the time between the first and second capture</w:t>
      </w:r>
      <w:r w:rsidRPr="00E55250">
        <w:rPr>
          <w:rFonts w:asciiTheme="majorHAnsi" w:eastAsia="Oswald" w:hAnsiTheme="majorHAnsi" w:cs="Oswald"/>
          <w:sz w:val="24"/>
          <w:szCs w:val="24"/>
        </w:rPr>
        <w:t>.</w:t>
      </w:r>
      <w:r w:rsidRPr="00E55250">
        <w:rPr>
          <w:rFonts w:asciiTheme="majorHAnsi" w:eastAsia="Oswald" w:hAnsiTheme="majorHAnsi" w:cs="Oswald"/>
          <w:sz w:val="24"/>
          <w:szCs w:val="24"/>
        </w:rPr>
        <w:br/>
      </w:r>
      <w:r w:rsidRPr="00E55250">
        <w:rPr>
          <w:rFonts w:asciiTheme="majorHAnsi" w:eastAsia="Oswald" w:hAnsiTheme="majorHAnsi" w:cs="Oswald"/>
          <w:sz w:val="24"/>
          <w:szCs w:val="24"/>
        </w:rPr>
        <w:br/>
        <w:t xml:space="preserve">Births and deaths can be either real or virtual. A real death happens when the animal </w:t>
      </w:r>
      <w:proofErr w:type="gramStart"/>
      <w:r w:rsidRPr="00E55250">
        <w:rPr>
          <w:rFonts w:asciiTheme="majorHAnsi" w:eastAsia="Oswald" w:hAnsiTheme="majorHAnsi" w:cs="Oswald"/>
          <w:sz w:val="24"/>
          <w:szCs w:val="24"/>
        </w:rPr>
        <w:t>actually dies</w:t>
      </w:r>
      <w:proofErr w:type="gramEnd"/>
      <w:r w:rsidRPr="00E55250">
        <w:rPr>
          <w:rFonts w:asciiTheme="majorHAnsi" w:eastAsia="Oswald" w:hAnsiTheme="majorHAnsi" w:cs="Oswald"/>
          <w:sz w:val="24"/>
          <w:szCs w:val="24"/>
        </w:rPr>
        <w:t xml:space="preserve"> while a virtual death means the animal is no longer available for sampling. Perhaps it has gone into hibernation or like a caterpillar has turned into a pupa.</w:t>
      </w:r>
    </w:p>
    <w:p w14:paraId="20DC4982" w14:textId="77777777" w:rsidR="00A242E4" w:rsidRPr="00E55250" w:rsidRDefault="00A242E4" w:rsidP="00A242E4">
      <w:pPr>
        <w:numPr>
          <w:ilvl w:val="0"/>
          <w:numId w:val="4"/>
        </w:num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All members of the population mix randomly. In other words, each member of the population has an equal chance of capture. However, this may not be the case for everything. For example, male mice and voles are inquisitive and more likely to enter a trap then females. Lactating females are going to stay close to their nests, so you may effectively only be sampling from half the population.</w:t>
      </w:r>
    </w:p>
    <w:p w14:paraId="3DFCCD54" w14:textId="77777777" w:rsidR="00A242E4" w:rsidRPr="00E55250" w:rsidRDefault="00A242E4" w:rsidP="00A242E4">
      <w:pPr>
        <w:numPr>
          <w:ilvl w:val="0"/>
          <w:numId w:val="4"/>
        </w:num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 xml:space="preserve">The marks </w:t>
      </w:r>
      <w:r>
        <w:rPr>
          <w:rFonts w:asciiTheme="majorHAnsi" w:eastAsia="Oswald" w:hAnsiTheme="majorHAnsi" w:cs="Oswald"/>
          <w:sz w:val="24"/>
          <w:szCs w:val="24"/>
        </w:rPr>
        <w:t>do not rub off or tags are not lost/removed</w:t>
      </w:r>
      <w:r w:rsidRPr="00E55250">
        <w:rPr>
          <w:rFonts w:asciiTheme="majorHAnsi" w:eastAsia="Oswald" w:hAnsiTheme="majorHAnsi" w:cs="Oswald"/>
          <w:sz w:val="24"/>
          <w:szCs w:val="24"/>
        </w:rPr>
        <w:t xml:space="preserve"> between </w:t>
      </w:r>
      <w:r>
        <w:rPr>
          <w:rFonts w:asciiTheme="majorHAnsi" w:eastAsia="Oswald" w:hAnsiTheme="majorHAnsi" w:cs="Oswald"/>
          <w:sz w:val="24"/>
          <w:szCs w:val="24"/>
        </w:rPr>
        <w:t>captures.</w:t>
      </w:r>
    </w:p>
    <w:p w14:paraId="265DE5D6" w14:textId="77777777" w:rsidR="00A242E4" w:rsidRPr="00E55250" w:rsidRDefault="00A242E4" w:rsidP="00A242E4">
      <w:pPr>
        <w:numPr>
          <w:ilvl w:val="0"/>
          <w:numId w:val="4"/>
        </w:numPr>
        <w:spacing w:after="160" w:line="259" w:lineRule="auto"/>
        <w:rPr>
          <w:rFonts w:asciiTheme="majorHAnsi" w:eastAsia="Oswald" w:hAnsiTheme="majorHAnsi" w:cs="Oswald"/>
          <w:sz w:val="24"/>
          <w:szCs w:val="24"/>
        </w:rPr>
      </w:pPr>
      <w:r w:rsidRPr="00E55250">
        <w:rPr>
          <w:rFonts w:asciiTheme="majorHAnsi" w:eastAsia="Oswald" w:hAnsiTheme="majorHAnsi" w:cs="Oswald"/>
          <w:sz w:val="24"/>
          <w:szCs w:val="24"/>
        </w:rPr>
        <w:t>The mark does not harm the animal</w:t>
      </w:r>
      <w:r>
        <w:rPr>
          <w:rFonts w:asciiTheme="majorHAnsi" w:eastAsia="Oswald" w:hAnsiTheme="majorHAnsi" w:cs="Oswald"/>
          <w:sz w:val="24"/>
          <w:szCs w:val="24"/>
        </w:rPr>
        <w:t xml:space="preserve"> or affect its survival in another way</w:t>
      </w:r>
      <w:r w:rsidRPr="00E55250">
        <w:rPr>
          <w:rFonts w:asciiTheme="majorHAnsi" w:eastAsia="Oswald" w:hAnsiTheme="majorHAnsi" w:cs="Oswald"/>
          <w:sz w:val="24"/>
          <w:szCs w:val="24"/>
        </w:rPr>
        <w:t>. Does painting nail varnish onto a snail's shell make it more obvious to a predator like a bird?</w:t>
      </w:r>
    </w:p>
    <w:p w14:paraId="7B46FFCE" w14:textId="77777777" w:rsidR="00A242E4" w:rsidRPr="00660E30" w:rsidRDefault="00A242E4" w:rsidP="00A242E4">
      <w:pPr>
        <w:spacing w:after="160" w:line="259" w:lineRule="auto"/>
        <w:rPr>
          <w:rFonts w:asciiTheme="majorHAnsi" w:eastAsia="Oswald" w:hAnsiTheme="majorHAnsi" w:cs="Oswald"/>
          <w:sz w:val="24"/>
          <w:szCs w:val="24"/>
        </w:rPr>
      </w:pPr>
      <w:r w:rsidRPr="00660E30">
        <w:rPr>
          <w:rFonts w:asciiTheme="majorHAnsi" w:eastAsia="Oswald" w:hAnsiTheme="majorHAnsi" w:cs="Oswald"/>
          <w:b/>
          <w:bCs/>
          <w:sz w:val="24"/>
          <w:szCs w:val="24"/>
        </w:rPr>
        <w:t xml:space="preserve">Ethical considerations: </w:t>
      </w:r>
      <w:r w:rsidRPr="00D82F4E">
        <w:rPr>
          <w:rFonts w:asciiTheme="majorHAnsi" w:eastAsia="Oswald" w:hAnsiTheme="majorHAnsi" w:cs="Oswald"/>
          <w:sz w:val="24"/>
          <w:szCs w:val="24"/>
        </w:rPr>
        <w:t>Some people think that capturing is unethical as it may cause stress.</w:t>
      </w:r>
      <w:r>
        <w:rPr>
          <w:rFonts w:asciiTheme="majorHAnsi" w:eastAsia="Oswald" w:hAnsiTheme="majorHAnsi" w:cs="Oswald"/>
          <w:b/>
          <w:bCs/>
          <w:sz w:val="24"/>
          <w:szCs w:val="24"/>
        </w:rPr>
        <w:t xml:space="preserve"> </w:t>
      </w:r>
      <w:r>
        <w:rPr>
          <w:rFonts w:asciiTheme="majorHAnsi" w:eastAsia="Oswald" w:hAnsiTheme="majorHAnsi" w:cs="Oswald"/>
          <w:sz w:val="24"/>
          <w:szCs w:val="24"/>
        </w:rPr>
        <w:t xml:space="preserve">Handling should be kept to a minimum and all organisms treated carefully and with respect. If animals are put under too much stress during capture it could reduce their chances of survival after release or cause them to be wary and avoid traps in the future so this can affect the accuracy of the estimations of population size. </w:t>
      </w:r>
    </w:p>
    <w:p w14:paraId="29E8E759" w14:textId="77777777" w:rsidR="00390899" w:rsidRDefault="00390899" w:rsidP="00A242E4">
      <w:pPr>
        <w:spacing w:after="160" w:line="259" w:lineRule="auto"/>
        <w:rPr>
          <w:rFonts w:asciiTheme="majorHAnsi" w:eastAsia="Oswald" w:hAnsiTheme="majorHAnsi" w:cs="Oswald"/>
          <w:b/>
          <w:bCs/>
          <w:sz w:val="24"/>
          <w:szCs w:val="24"/>
        </w:rPr>
      </w:pPr>
    </w:p>
    <w:p w14:paraId="6DD08376" w14:textId="249CAEC1" w:rsidR="00A242E4" w:rsidRDefault="00A242E4" w:rsidP="00A242E4">
      <w:pPr>
        <w:spacing w:after="160" w:line="259" w:lineRule="auto"/>
        <w:rPr>
          <w:rFonts w:asciiTheme="majorHAnsi" w:eastAsia="Oswald" w:hAnsiTheme="majorHAnsi" w:cs="Oswald"/>
          <w:b/>
          <w:bCs/>
          <w:sz w:val="24"/>
          <w:szCs w:val="24"/>
        </w:rPr>
      </w:pPr>
      <w:r w:rsidRPr="00902B76">
        <w:rPr>
          <w:rFonts w:asciiTheme="majorHAnsi" w:eastAsia="Oswald" w:hAnsiTheme="majorHAnsi" w:cs="Oswald"/>
          <w:b/>
          <w:bCs/>
          <w:sz w:val="24"/>
          <w:szCs w:val="24"/>
        </w:rPr>
        <w:t>Recall Questions</w:t>
      </w:r>
    </w:p>
    <w:p w14:paraId="735028FF"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How are plants generally sampled?</w:t>
      </w:r>
    </w:p>
    <w:p w14:paraId="6541A476"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is percentage frequency?</w:t>
      </w:r>
    </w:p>
    <w:p w14:paraId="224F3D61"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Pr>
          <w:rFonts w:asciiTheme="majorHAnsi" w:eastAsia="Oswald" w:hAnsiTheme="majorHAnsi" w:cs="Oswald"/>
          <w:sz w:val="24"/>
          <w:szCs w:val="24"/>
        </w:rPr>
        <w:t>How do you measure</w:t>
      </w:r>
      <w:r w:rsidRPr="0048173B">
        <w:rPr>
          <w:rFonts w:asciiTheme="majorHAnsi" w:eastAsia="Oswald" w:hAnsiTheme="majorHAnsi" w:cs="Oswald"/>
          <w:sz w:val="24"/>
          <w:szCs w:val="24"/>
        </w:rPr>
        <w:t xml:space="preserve"> percentage cover?</w:t>
      </w:r>
    </w:p>
    <w:p w14:paraId="54F2650A"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is an issue with using percentage cover instead of frequency?</w:t>
      </w:r>
    </w:p>
    <w:p w14:paraId="721B1050"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 xml:space="preserve">How does the number of quadrats </w:t>
      </w:r>
      <w:proofErr w:type="gramStart"/>
      <w:r w:rsidRPr="0048173B">
        <w:rPr>
          <w:rFonts w:asciiTheme="majorHAnsi" w:eastAsia="Oswald" w:hAnsiTheme="majorHAnsi" w:cs="Oswald"/>
          <w:sz w:val="24"/>
          <w:szCs w:val="24"/>
        </w:rPr>
        <w:t>taken</w:t>
      </w:r>
      <w:proofErr w:type="gramEnd"/>
      <w:r w:rsidRPr="0048173B">
        <w:rPr>
          <w:rFonts w:asciiTheme="majorHAnsi" w:eastAsia="Oswald" w:hAnsiTheme="majorHAnsi" w:cs="Oswald"/>
          <w:sz w:val="24"/>
          <w:szCs w:val="24"/>
        </w:rPr>
        <w:t xml:space="preserve"> affect the reliability of the results?</w:t>
      </w:r>
    </w:p>
    <w:p w14:paraId="134DCB8B" w14:textId="77777777" w:rsidR="00A242E4" w:rsidRPr="00DC0B23" w:rsidRDefault="00A242E4" w:rsidP="00A242E4">
      <w:pPr>
        <w:pStyle w:val="ListParagraph"/>
        <w:numPr>
          <w:ilvl w:val="0"/>
          <w:numId w:val="28"/>
        </w:numPr>
        <w:spacing w:line="259" w:lineRule="auto"/>
        <w:rPr>
          <w:rFonts w:asciiTheme="majorHAnsi" w:eastAsia="Oswald" w:hAnsiTheme="majorHAnsi" w:cs="Oswald"/>
          <w:sz w:val="24"/>
          <w:szCs w:val="24"/>
        </w:rPr>
      </w:pPr>
      <w:r>
        <w:rPr>
          <w:rFonts w:asciiTheme="majorHAnsi" w:eastAsia="Oswald" w:hAnsiTheme="majorHAnsi" w:cs="Oswald"/>
          <w:sz w:val="24"/>
          <w:szCs w:val="24"/>
        </w:rPr>
        <w:t>Compare</w:t>
      </w:r>
      <w:r w:rsidRPr="0048173B">
        <w:rPr>
          <w:rFonts w:asciiTheme="majorHAnsi" w:eastAsia="Oswald" w:hAnsiTheme="majorHAnsi" w:cs="Oswald"/>
          <w:sz w:val="24"/>
          <w:szCs w:val="24"/>
        </w:rPr>
        <w:t xml:space="preserve"> belt transect</w:t>
      </w:r>
      <w:r>
        <w:rPr>
          <w:rFonts w:asciiTheme="majorHAnsi" w:eastAsia="Oswald" w:hAnsiTheme="majorHAnsi" w:cs="Oswald"/>
          <w:sz w:val="24"/>
          <w:szCs w:val="24"/>
        </w:rPr>
        <w:t>s</w:t>
      </w:r>
      <w:r w:rsidRPr="0048173B">
        <w:rPr>
          <w:rFonts w:asciiTheme="majorHAnsi" w:eastAsia="Oswald" w:hAnsiTheme="majorHAnsi" w:cs="Oswald"/>
          <w:sz w:val="24"/>
          <w:szCs w:val="24"/>
        </w:rPr>
        <w:t xml:space="preserve"> and an interrupted belt transect</w:t>
      </w:r>
      <w:r>
        <w:rPr>
          <w:rFonts w:asciiTheme="majorHAnsi" w:eastAsia="Oswald" w:hAnsiTheme="majorHAnsi" w:cs="Oswald"/>
          <w:sz w:val="24"/>
          <w:szCs w:val="24"/>
        </w:rPr>
        <w:t>s.</w:t>
      </w:r>
    </w:p>
    <w:p w14:paraId="2A865E5A"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abiotic factors?</w:t>
      </w:r>
    </w:p>
    <w:p w14:paraId="7FDE67C7"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some common abiotic factors?</w:t>
      </w:r>
    </w:p>
    <w:p w14:paraId="12402945"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 xml:space="preserve">How </w:t>
      </w:r>
      <w:r>
        <w:rPr>
          <w:rFonts w:asciiTheme="majorHAnsi" w:eastAsia="Oswald" w:hAnsiTheme="majorHAnsi" w:cs="Oswald"/>
          <w:sz w:val="24"/>
          <w:szCs w:val="24"/>
        </w:rPr>
        <w:t xml:space="preserve">could you estimate the size of an </w:t>
      </w:r>
      <w:r w:rsidRPr="0048173B">
        <w:rPr>
          <w:rFonts w:asciiTheme="majorHAnsi" w:eastAsia="Oswald" w:hAnsiTheme="majorHAnsi" w:cs="Oswald"/>
          <w:sz w:val="24"/>
          <w:szCs w:val="24"/>
        </w:rPr>
        <w:t>animal populatio</w:t>
      </w:r>
      <w:r>
        <w:rPr>
          <w:rFonts w:asciiTheme="majorHAnsi" w:eastAsia="Oswald" w:hAnsiTheme="majorHAnsi" w:cs="Oswald"/>
          <w:sz w:val="24"/>
          <w:szCs w:val="24"/>
        </w:rPr>
        <w:t>n</w:t>
      </w:r>
      <w:r w:rsidRPr="0048173B">
        <w:rPr>
          <w:rFonts w:asciiTheme="majorHAnsi" w:eastAsia="Oswald" w:hAnsiTheme="majorHAnsi" w:cs="Oswald"/>
          <w:sz w:val="24"/>
          <w:szCs w:val="24"/>
        </w:rPr>
        <w:t>?</w:t>
      </w:r>
    </w:p>
    <w:p w14:paraId="427BE5CD"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equipment can be used to collect live animal samples?</w:t>
      </w:r>
    </w:p>
    <w:p w14:paraId="262BC9FB"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Pr>
          <w:rFonts w:asciiTheme="majorHAnsi" w:eastAsia="Oswald" w:hAnsiTheme="majorHAnsi" w:cs="Oswald"/>
          <w:sz w:val="24"/>
          <w:szCs w:val="24"/>
        </w:rPr>
        <w:t>What are the 5 steps of the mark-release-recapture method?</w:t>
      </w:r>
    </w:p>
    <w:p w14:paraId="78F07A39"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step is most important to ensure random mixing of the marked and non-marked population</w:t>
      </w:r>
      <w:r>
        <w:rPr>
          <w:rFonts w:asciiTheme="majorHAnsi" w:eastAsia="Oswald" w:hAnsiTheme="majorHAnsi" w:cs="Oswald"/>
          <w:sz w:val="24"/>
          <w:szCs w:val="24"/>
        </w:rPr>
        <w:t>s</w:t>
      </w:r>
      <w:r w:rsidRPr="0048173B">
        <w:rPr>
          <w:rFonts w:asciiTheme="majorHAnsi" w:eastAsia="Oswald" w:hAnsiTheme="majorHAnsi" w:cs="Oswald"/>
          <w:sz w:val="24"/>
          <w:szCs w:val="24"/>
        </w:rPr>
        <w:t>?</w:t>
      </w:r>
    </w:p>
    <w:p w14:paraId="3C8DC6F5"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 xml:space="preserve">What is the formula to work out the total population of animals </w:t>
      </w:r>
      <w:proofErr w:type="gramStart"/>
      <w:r w:rsidRPr="0048173B">
        <w:rPr>
          <w:rFonts w:asciiTheme="majorHAnsi" w:eastAsia="Oswald" w:hAnsiTheme="majorHAnsi" w:cs="Oswald"/>
          <w:sz w:val="24"/>
          <w:szCs w:val="24"/>
        </w:rPr>
        <w:t>in a given</w:t>
      </w:r>
      <w:proofErr w:type="gramEnd"/>
      <w:r w:rsidRPr="0048173B">
        <w:rPr>
          <w:rFonts w:asciiTheme="majorHAnsi" w:eastAsia="Oswald" w:hAnsiTheme="majorHAnsi" w:cs="Oswald"/>
          <w:sz w:val="24"/>
          <w:szCs w:val="24"/>
        </w:rPr>
        <w:t xml:space="preserve"> area?</w:t>
      </w:r>
    </w:p>
    <w:p w14:paraId="26166E5C"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the four assumptions when estimating animal population size?</w:t>
      </w:r>
    </w:p>
    <w:p w14:paraId="45949298"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issues might arise to affect your data?</w:t>
      </w:r>
    </w:p>
    <w:p w14:paraId="6FC89C85" w14:textId="77777777" w:rsidR="00A242E4" w:rsidRPr="0048173B" w:rsidRDefault="00A242E4" w:rsidP="00A242E4">
      <w:pPr>
        <w:pStyle w:val="ListParagraph"/>
        <w:numPr>
          <w:ilvl w:val="0"/>
          <w:numId w:val="28"/>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the ethical considerations that must be made when sampling animals?</w:t>
      </w:r>
    </w:p>
    <w:p w14:paraId="7E298935" w14:textId="77777777" w:rsidR="00A242E4" w:rsidRPr="00603741" w:rsidRDefault="00A242E4" w:rsidP="00A242E4">
      <w:pPr>
        <w:spacing w:line="259" w:lineRule="auto"/>
        <w:rPr>
          <w:rFonts w:asciiTheme="majorHAnsi" w:eastAsia="Oswald" w:hAnsiTheme="majorHAnsi" w:cs="Oswald"/>
          <w:sz w:val="24"/>
          <w:szCs w:val="24"/>
        </w:rPr>
      </w:pPr>
    </w:p>
    <w:p w14:paraId="245EF23D" w14:textId="77777777" w:rsidR="00390899" w:rsidRDefault="00390899" w:rsidP="00A242E4">
      <w:pPr>
        <w:spacing w:line="259" w:lineRule="auto"/>
        <w:rPr>
          <w:rFonts w:asciiTheme="majorHAnsi" w:eastAsia="Oswald" w:hAnsiTheme="majorHAnsi" w:cs="Oswald"/>
          <w:b/>
          <w:bCs/>
          <w:sz w:val="24"/>
          <w:szCs w:val="24"/>
        </w:rPr>
      </w:pPr>
    </w:p>
    <w:p w14:paraId="69534C6C" w14:textId="77777777" w:rsidR="00390899" w:rsidRDefault="00390899" w:rsidP="00A242E4">
      <w:pPr>
        <w:spacing w:line="259" w:lineRule="auto"/>
        <w:rPr>
          <w:rFonts w:asciiTheme="majorHAnsi" w:eastAsia="Oswald" w:hAnsiTheme="majorHAnsi" w:cs="Oswald"/>
          <w:b/>
          <w:bCs/>
          <w:sz w:val="24"/>
          <w:szCs w:val="24"/>
        </w:rPr>
      </w:pPr>
    </w:p>
    <w:p w14:paraId="1862E54B" w14:textId="77777777" w:rsidR="00390899" w:rsidRDefault="00A242E4" w:rsidP="00390899">
      <w:pPr>
        <w:spacing w:line="259" w:lineRule="auto"/>
        <w:rPr>
          <w:rFonts w:asciiTheme="majorHAnsi" w:eastAsia="Oswald" w:hAnsiTheme="majorHAnsi" w:cs="Oswald"/>
          <w:b/>
          <w:bCs/>
          <w:sz w:val="24"/>
          <w:szCs w:val="24"/>
        </w:rPr>
      </w:pPr>
      <w:r w:rsidRPr="00852C3A">
        <w:rPr>
          <w:rFonts w:asciiTheme="majorHAnsi" w:eastAsia="Oswald" w:hAnsiTheme="majorHAnsi" w:cs="Oswald"/>
          <w:b/>
          <w:bCs/>
          <w:sz w:val="24"/>
          <w:szCs w:val="24"/>
        </w:rPr>
        <w:lastRenderedPageBreak/>
        <w:t>Exam Questions</w:t>
      </w:r>
    </w:p>
    <w:p w14:paraId="03EC8AFD" w14:textId="77777777" w:rsidR="00390899" w:rsidRDefault="00390899" w:rsidP="00390899">
      <w:pPr>
        <w:spacing w:line="259" w:lineRule="auto"/>
        <w:rPr>
          <w:rFonts w:asciiTheme="majorHAnsi" w:eastAsia="Oswald" w:hAnsiTheme="majorHAnsi" w:cs="Oswald"/>
          <w:b/>
          <w:bCs/>
          <w:sz w:val="24"/>
          <w:szCs w:val="24"/>
        </w:rPr>
      </w:pPr>
    </w:p>
    <w:p w14:paraId="6B7AA93A" w14:textId="25031FED" w:rsidR="00A242E4" w:rsidRPr="00390899" w:rsidRDefault="00A242E4" w:rsidP="00390899">
      <w:pPr>
        <w:spacing w:line="259" w:lineRule="auto"/>
        <w:rPr>
          <w:rFonts w:asciiTheme="majorHAnsi" w:eastAsia="Oswald" w:hAnsiTheme="majorHAnsi" w:cs="Oswald"/>
          <w:b/>
          <w:bCs/>
          <w:sz w:val="24"/>
          <w:szCs w:val="24"/>
        </w:rPr>
      </w:pPr>
      <w:r>
        <w:rPr>
          <w:b/>
          <w:bCs/>
          <w:color w:val="000000"/>
          <w:sz w:val="27"/>
          <w:szCs w:val="27"/>
        </w:rPr>
        <w:t xml:space="preserve">Q1. </w:t>
      </w:r>
      <w:r>
        <w:t>Lettuce is classified in the same family as dandelions. Dandelions commonly grow on roadside verges and may accidentally be sprayed with salt when salt is added to the road in winter.</w:t>
      </w:r>
    </w:p>
    <w:p w14:paraId="5BBB0C15" w14:textId="77777777" w:rsidR="00A242E4" w:rsidRDefault="00A242E4" w:rsidP="00A242E4">
      <w:pPr>
        <w:widowControl w:val="0"/>
        <w:autoSpaceDE w:val="0"/>
        <w:autoSpaceDN w:val="0"/>
        <w:adjustRightInd w:val="0"/>
        <w:spacing w:before="240" w:line="240" w:lineRule="auto"/>
        <w:ind w:left="567" w:right="567"/>
      </w:pPr>
      <w:r>
        <w:t>Describe how you could use a transect to investigate whether the distribution of dandelions changed with increased distance from the road.</w:t>
      </w:r>
    </w:p>
    <w:p w14:paraId="31CB5EC4"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61FF5693"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1BA92949"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43A18DDE"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27CC47E7"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62EF42FB"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0FE97DC4"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0B8A6EDF" w14:textId="77777777" w:rsidR="00A242E4" w:rsidRDefault="00A242E4" w:rsidP="00A242E4">
      <w:pPr>
        <w:widowControl w:val="0"/>
        <w:autoSpaceDE w:val="0"/>
        <w:autoSpaceDN w:val="0"/>
        <w:adjustRightInd w:val="0"/>
        <w:spacing w:before="240" w:line="240" w:lineRule="auto"/>
        <w:ind w:left="567" w:right="567"/>
      </w:pPr>
      <w:r>
        <w:t>_______________________________________________________________________</w:t>
      </w:r>
    </w:p>
    <w:p w14:paraId="58CC09FF"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(4)</w:t>
      </w:r>
    </w:p>
    <w:p w14:paraId="26A86331" w14:textId="77777777" w:rsidR="00A242E4" w:rsidRDefault="00A242E4" w:rsidP="00A242E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Q2.</w:t>
      </w:r>
    </w:p>
    <w:p w14:paraId="24F20354" w14:textId="77777777" w:rsidR="00A242E4" w:rsidRDefault="00A242E4" w:rsidP="00A242E4">
      <w:pPr>
        <w:widowControl w:val="0"/>
        <w:autoSpaceDE w:val="0"/>
        <w:autoSpaceDN w:val="0"/>
        <w:adjustRightInd w:val="0"/>
        <w:spacing w:line="240" w:lineRule="auto"/>
        <w:ind w:left="1701" w:right="567" w:hanging="1134"/>
      </w:pPr>
      <w:r>
        <w:t xml:space="preserve">(a)     What is meant by an </w:t>
      </w:r>
      <w:r>
        <w:rPr>
          <w:i/>
          <w:iCs/>
        </w:rPr>
        <w:t xml:space="preserve">abiotic </w:t>
      </w:r>
      <w:r>
        <w:t>factor?</w:t>
      </w:r>
    </w:p>
    <w:p w14:paraId="73766DA7"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21598C17"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036021E8"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(1)</w:t>
      </w:r>
    </w:p>
    <w:p w14:paraId="1A0162B4" w14:textId="77777777" w:rsidR="00A242E4" w:rsidRDefault="00A242E4" w:rsidP="00A242E4">
      <w:pPr>
        <w:widowControl w:val="0"/>
        <w:autoSpaceDE w:val="0"/>
        <w:autoSpaceDN w:val="0"/>
        <w:adjustRightInd w:val="0"/>
        <w:spacing w:before="240" w:line="240" w:lineRule="auto"/>
        <w:ind w:left="1134" w:right="567" w:hanging="567"/>
      </w:pPr>
      <w:r>
        <w:t xml:space="preserve"> (b)   Describe how you would collect the necessary data to estimate the size of a population by the mark-release-recapture technique.</w:t>
      </w:r>
    </w:p>
    <w:p w14:paraId="42344751"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AA0C38B"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47A9286"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5D53EF27"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780A8827"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71629F7"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854D4DA"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(3)</w:t>
      </w:r>
    </w:p>
    <w:p w14:paraId="29768D28" w14:textId="77777777" w:rsidR="00A242E4" w:rsidRPr="00874B9F" w:rsidRDefault="00A242E4" w:rsidP="00A242E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Q4. </w:t>
      </w:r>
      <w:r>
        <w:t xml:space="preserve">Ecologists investigated changes in grassland communities on large islands off the coast of Scotland between 1975 and 2010. On each island, they used data from </w:t>
      </w:r>
      <w:proofErr w:type="gramStart"/>
      <w:r>
        <w:t>a number of</w:t>
      </w:r>
      <w:proofErr w:type="gramEnd"/>
      <w:r>
        <w:t xml:space="preserve"> sites to determine the change in mean species richness and the change in mean index of diversity.</w:t>
      </w:r>
    </w:p>
    <w:p w14:paraId="441208D4" w14:textId="77777777" w:rsidR="00A242E4" w:rsidRDefault="00A242E4" w:rsidP="00A242E4">
      <w:pPr>
        <w:widowControl w:val="0"/>
        <w:autoSpaceDE w:val="0"/>
        <w:autoSpaceDN w:val="0"/>
        <w:adjustRightInd w:val="0"/>
        <w:spacing w:before="240" w:line="240" w:lineRule="auto"/>
        <w:ind w:left="1134" w:right="567" w:hanging="567"/>
      </w:pPr>
      <w:r>
        <w:t>(a)     </w:t>
      </w:r>
      <w:r>
        <w:rPr>
          <w:b/>
          <w:bCs/>
        </w:rPr>
        <w:t>Table 1</w:t>
      </w:r>
      <w:r>
        <w:t xml:space="preserve"> shows plant species recorded at one site, on one island, in 1975.</w:t>
      </w:r>
    </w:p>
    <w:p w14:paraId="02E989EE" w14:textId="77777777" w:rsidR="00A242E4" w:rsidRDefault="00A242E4" w:rsidP="00A242E4">
      <w:pPr>
        <w:widowControl w:val="0"/>
        <w:autoSpaceDE w:val="0"/>
        <w:autoSpaceDN w:val="0"/>
        <w:adjustRightInd w:val="0"/>
        <w:spacing w:line="240" w:lineRule="auto"/>
      </w:pPr>
      <w: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3060"/>
      </w:tblGrid>
      <w:tr w:rsidR="00A242E4" w14:paraId="156B1358" w14:textId="77777777" w:rsidTr="00CD74A8">
        <w:tc>
          <w:tcPr>
            <w:tcW w:w="6120" w:type="dxa"/>
            <w:gridSpan w:val="2"/>
            <w:tcBorders>
              <w:top w:val="nil"/>
              <w:left w:val="nil"/>
              <w:bottom w:val="nil"/>
              <w:right w:val="nil"/>
            </w:tcBorders>
            <w:vAlign w:val="center"/>
          </w:tcPr>
          <w:p w14:paraId="545D2BED"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lastRenderedPageBreak/>
              <w:t>Table 1</w:t>
            </w:r>
          </w:p>
        </w:tc>
      </w:tr>
      <w:tr w:rsidR="00A242E4" w14:paraId="2942555A"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47D1E532" w14:textId="77777777" w:rsidR="00A242E4" w:rsidRDefault="00A242E4" w:rsidP="00CD74A8">
            <w:pPr>
              <w:widowControl w:val="0"/>
              <w:autoSpaceDE w:val="0"/>
              <w:autoSpaceDN w:val="0"/>
              <w:adjustRightInd w:val="0"/>
              <w:spacing w:before="90" w:after="90" w:line="240" w:lineRule="auto"/>
              <w:ind w:left="45" w:right="45"/>
              <w:rPr>
                <w:b/>
                <w:bCs/>
              </w:rPr>
            </w:pPr>
            <w:r>
              <w:rPr>
                <w:b/>
                <w:bCs/>
              </w:rPr>
              <w:t>Species</w:t>
            </w:r>
          </w:p>
        </w:tc>
        <w:tc>
          <w:tcPr>
            <w:tcW w:w="3060" w:type="dxa"/>
            <w:tcBorders>
              <w:top w:val="single" w:sz="6" w:space="0" w:color="000000"/>
              <w:left w:val="single" w:sz="6" w:space="0" w:color="000000"/>
              <w:bottom w:val="single" w:sz="6" w:space="0" w:color="000000"/>
              <w:right w:val="single" w:sz="6" w:space="0" w:color="000000"/>
            </w:tcBorders>
            <w:vAlign w:val="center"/>
          </w:tcPr>
          <w:p w14:paraId="5A527AEA"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t>Number of individuals</w:t>
            </w:r>
          </w:p>
        </w:tc>
      </w:tr>
      <w:tr w:rsidR="00A242E4" w14:paraId="6D576624"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70D11836" w14:textId="77777777" w:rsidR="00A242E4" w:rsidRDefault="00A242E4" w:rsidP="00CD74A8">
            <w:pPr>
              <w:widowControl w:val="0"/>
              <w:autoSpaceDE w:val="0"/>
              <w:autoSpaceDN w:val="0"/>
              <w:adjustRightInd w:val="0"/>
              <w:spacing w:before="90" w:after="90" w:line="240" w:lineRule="auto"/>
              <w:ind w:left="45" w:right="45"/>
              <w:rPr>
                <w:i/>
                <w:iCs/>
              </w:rPr>
            </w:pPr>
            <w:proofErr w:type="spellStart"/>
            <w:r>
              <w:rPr>
                <w:i/>
                <w:iCs/>
              </w:rPr>
              <w:t>Hydrocotyle</w:t>
            </w:r>
            <w:proofErr w:type="spellEnd"/>
            <w:r>
              <w:rPr>
                <w:i/>
                <w:iCs/>
              </w:rPr>
              <w:t xml:space="preserve"> vulgaris</w:t>
            </w:r>
          </w:p>
        </w:tc>
        <w:tc>
          <w:tcPr>
            <w:tcW w:w="3060" w:type="dxa"/>
            <w:tcBorders>
              <w:top w:val="single" w:sz="6" w:space="0" w:color="000000"/>
              <w:left w:val="single" w:sz="6" w:space="0" w:color="000000"/>
              <w:bottom w:val="single" w:sz="6" w:space="0" w:color="000000"/>
              <w:right w:val="single" w:sz="6" w:space="0" w:color="000000"/>
            </w:tcBorders>
            <w:vAlign w:val="center"/>
          </w:tcPr>
          <w:p w14:paraId="209ACA80" w14:textId="77777777" w:rsidR="00A242E4" w:rsidRDefault="00A242E4" w:rsidP="00CD74A8">
            <w:pPr>
              <w:widowControl w:val="0"/>
              <w:autoSpaceDE w:val="0"/>
              <w:autoSpaceDN w:val="0"/>
              <w:adjustRightInd w:val="0"/>
              <w:spacing w:before="90" w:after="90" w:line="240" w:lineRule="auto"/>
              <w:ind w:left="45" w:right="45"/>
              <w:jc w:val="center"/>
            </w:pPr>
            <w:r>
              <w:t>3</w:t>
            </w:r>
          </w:p>
        </w:tc>
      </w:tr>
      <w:tr w:rsidR="00A242E4" w14:paraId="44FF7BB0"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4CF66485" w14:textId="77777777" w:rsidR="00A242E4" w:rsidRDefault="00A242E4" w:rsidP="00CD74A8">
            <w:pPr>
              <w:widowControl w:val="0"/>
              <w:autoSpaceDE w:val="0"/>
              <w:autoSpaceDN w:val="0"/>
              <w:adjustRightInd w:val="0"/>
              <w:spacing w:before="90" w:after="90" w:line="240" w:lineRule="auto"/>
              <w:ind w:left="45" w:right="45"/>
              <w:rPr>
                <w:i/>
                <w:iCs/>
              </w:rPr>
            </w:pPr>
            <w:proofErr w:type="spellStart"/>
            <w:r>
              <w:rPr>
                <w:i/>
                <w:iCs/>
              </w:rPr>
              <w:t>Plantago</w:t>
            </w:r>
            <w:proofErr w:type="spellEnd"/>
            <w:r>
              <w:rPr>
                <w:i/>
                <w:iCs/>
              </w:rPr>
              <w:t xml:space="preserve"> </w:t>
            </w:r>
            <w:proofErr w:type="spellStart"/>
            <w:r>
              <w:rPr>
                <w:i/>
                <w:iCs/>
              </w:rPr>
              <w:t>maritima</w:t>
            </w:r>
            <w:proofErr w:type="spellEnd"/>
          </w:p>
        </w:tc>
        <w:tc>
          <w:tcPr>
            <w:tcW w:w="3060" w:type="dxa"/>
            <w:tcBorders>
              <w:top w:val="single" w:sz="6" w:space="0" w:color="000000"/>
              <w:left w:val="single" w:sz="6" w:space="0" w:color="000000"/>
              <w:bottom w:val="single" w:sz="6" w:space="0" w:color="000000"/>
              <w:right w:val="single" w:sz="6" w:space="0" w:color="000000"/>
            </w:tcBorders>
            <w:vAlign w:val="center"/>
          </w:tcPr>
          <w:p w14:paraId="237B1C75" w14:textId="77777777" w:rsidR="00A242E4" w:rsidRDefault="00A242E4" w:rsidP="00CD74A8">
            <w:pPr>
              <w:widowControl w:val="0"/>
              <w:autoSpaceDE w:val="0"/>
              <w:autoSpaceDN w:val="0"/>
              <w:adjustRightInd w:val="0"/>
              <w:spacing w:before="90" w:after="90" w:line="240" w:lineRule="auto"/>
              <w:ind w:left="45" w:right="45"/>
              <w:jc w:val="center"/>
            </w:pPr>
            <w:r>
              <w:t>19</w:t>
            </w:r>
          </w:p>
        </w:tc>
      </w:tr>
      <w:tr w:rsidR="00A242E4" w14:paraId="13ADC0D5"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1838D7D8" w14:textId="77777777" w:rsidR="00A242E4" w:rsidRDefault="00A242E4" w:rsidP="00CD74A8">
            <w:pPr>
              <w:widowControl w:val="0"/>
              <w:autoSpaceDE w:val="0"/>
              <w:autoSpaceDN w:val="0"/>
              <w:adjustRightInd w:val="0"/>
              <w:spacing w:before="90" w:after="90" w:line="240" w:lineRule="auto"/>
              <w:ind w:left="45" w:right="45"/>
              <w:rPr>
                <w:i/>
                <w:iCs/>
              </w:rPr>
            </w:pPr>
            <w:proofErr w:type="spellStart"/>
            <w:r>
              <w:rPr>
                <w:i/>
                <w:iCs/>
              </w:rPr>
              <w:t>Ranunculus</w:t>
            </w:r>
            <w:proofErr w:type="spellEnd"/>
            <w:r>
              <w:rPr>
                <w:i/>
                <w:iCs/>
              </w:rPr>
              <w:t xml:space="preserve"> acris</w:t>
            </w:r>
          </w:p>
        </w:tc>
        <w:tc>
          <w:tcPr>
            <w:tcW w:w="3060" w:type="dxa"/>
            <w:tcBorders>
              <w:top w:val="single" w:sz="6" w:space="0" w:color="000000"/>
              <w:left w:val="single" w:sz="6" w:space="0" w:color="000000"/>
              <w:bottom w:val="single" w:sz="6" w:space="0" w:color="000000"/>
              <w:right w:val="single" w:sz="6" w:space="0" w:color="000000"/>
            </w:tcBorders>
            <w:vAlign w:val="center"/>
          </w:tcPr>
          <w:p w14:paraId="57BD4931" w14:textId="77777777" w:rsidR="00A242E4" w:rsidRDefault="00A242E4" w:rsidP="00CD74A8">
            <w:pPr>
              <w:widowControl w:val="0"/>
              <w:autoSpaceDE w:val="0"/>
              <w:autoSpaceDN w:val="0"/>
              <w:adjustRightInd w:val="0"/>
              <w:spacing w:before="90" w:after="90" w:line="240" w:lineRule="auto"/>
              <w:ind w:left="45" w:right="45"/>
              <w:jc w:val="center"/>
            </w:pPr>
            <w:r>
              <w:t>3</w:t>
            </w:r>
          </w:p>
        </w:tc>
      </w:tr>
      <w:tr w:rsidR="00A242E4" w14:paraId="68F88861"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0BCB71AA" w14:textId="77777777" w:rsidR="00A242E4" w:rsidRDefault="00A242E4" w:rsidP="00CD74A8">
            <w:pPr>
              <w:widowControl w:val="0"/>
              <w:autoSpaceDE w:val="0"/>
              <w:autoSpaceDN w:val="0"/>
              <w:adjustRightInd w:val="0"/>
              <w:spacing w:before="90" w:after="90" w:line="240" w:lineRule="auto"/>
              <w:ind w:left="45" w:right="45"/>
              <w:rPr>
                <w:i/>
                <w:iCs/>
              </w:rPr>
            </w:pPr>
            <w:proofErr w:type="spellStart"/>
            <w:r>
              <w:rPr>
                <w:i/>
                <w:iCs/>
              </w:rPr>
              <w:t>Hieracium</w:t>
            </w:r>
            <w:proofErr w:type="spellEnd"/>
            <w:r>
              <w:rPr>
                <w:i/>
                <w:iCs/>
              </w:rPr>
              <w:t xml:space="preserve"> </w:t>
            </w:r>
            <w:proofErr w:type="spellStart"/>
            <w:r>
              <w:rPr>
                <w:i/>
                <w:iCs/>
              </w:rPr>
              <w:t>pilosella</w:t>
            </w:r>
            <w:proofErr w:type="spellEnd"/>
          </w:p>
        </w:tc>
        <w:tc>
          <w:tcPr>
            <w:tcW w:w="3060" w:type="dxa"/>
            <w:tcBorders>
              <w:top w:val="single" w:sz="6" w:space="0" w:color="000000"/>
              <w:left w:val="single" w:sz="6" w:space="0" w:color="000000"/>
              <w:bottom w:val="single" w:sz="6" w:space="0" w:color="000000"/>
              <w:right w:val="single" w:sz="6" w:space="0" w:color="000000"/>
            </w:tcBorders>
            <w:vAlign w:val="center"/>
          </w:tcPr>
          <w:p w14:paraId="16D448C6" w14:textId="77777777" w:rsidR="00A242E4" w:rsidRDefault="00A242E4" w:rsidP="00CD74A8">
            <w:pPr>
              <w:widowControl w:val="0"/>
              <w:autoSpaceDE w:val="0"/>
              <w:autoSpaceDN w:val="0"/>
              <w:adjustRightInd w:val="0"/>
              <w:spacing w:before="90" w:after="90" w:line="240" w:lineRule="auto"/>
              <w:ind w:left="45" w:right="45"/>
              <w:jc w:val="center"/>
            </w:pPr>
            <w:r>
              <w:t>3</w:t>
            </w:r>
          </w:p>
        </w:tc>
      </w:tr>
      <w:tr w:rsidR="00A242E4" w14:paraId="32693345"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2194D0C6" w14:textId="77777777" w:rsidR="00A242E4" w:rsidRDefault="00A242E4" w:rsidP="00CD74A8">
            <w:pPr>
              <w:widowControl w:val="0"/>
              <w:autoSpaceDE w:val="0"/>
              <w:autoSpaceDN w:val="0"/>
              <w:adjustRightInd w:val="0"/>
              <w:spacing w:before="90" w:after="90" w:line="240" w:lineRule="auto"/>
              <w:ind w:left="45" w:right="45"/>
              <w:rPr>
                <w:i/>
                <w:iCs/>
              </w:rPr>
            </w:pPr>
            <w:proofErr w:type="spellStart"/>
            <w:r>
              <w:rPr>
                <w:i/>
                <w:iCs/>
              </w:rPr>
              <w:t>Calliergon</w:t>
            </w:r>
            <w:proofErr w:type="spellEnd"/>
            <w:r>
              <w:rPr>
                <w:i/>
                <w:iCs/>
              </w:rPr>
              <w:t xml:space="preserve"> </w:t>
            </w:r>
            <w:proofErr w:type="spellStart"/>
            <w:r>
              <w:rPr>
                <w:i/>
                <w:iCs/>
              </w:rPr>
              <w:t>cuspidatum</w:t>
            </w:r>
            <w:proofErr w:type="spellEnd"/>
          </w:p>
        </w:tc>
        <w:tc>
          <w:tcPr>
            <w:tcW w:w="3060" w:type="dxa"/>
            <w:tcBorders>
              <w:top w:val="single" w:sz="6" w:space="0" w:color="000000"/>
              <w:left w:val="single" w:sz="6" w:space="0" w:color="000000"/>
              <w:bottom w:val="single" w:sz="6" w:space="0" w:color="000000"/>
              <w:right w:val="single" w:sz="6" w:space="0" w:color="000000"/>
            </w:tcBorders>
            <w:vAlign w:val="center"/>
          </w:tcPr>
          <w:p w14:paraId="651A061B" w14:textId="77777777" w:rsidR="00A242E4" w:rsidRDefault="00A242E4" w:rsidP="00CD74A8">
            <w:pPr>
              <w:widowControl w:val="0"/>
              <w:autoSpaceDE w:val="0"/>
              <w:autoSpaceDN w:val="0"/>
              <w:adjustRightInd w:val="0"/>
              <w:spacing w:before="90" w:after="90" w:line="240" w:lineRule="auto"/>
              <w:ind w:left="45" w:right="45"/>
              <w:jc w:val="center"/>
            </w:pPr>
            <w:r>
              <w:t>10</w:t>
            </w:r>
          </w:p>
        </w:tc>
      </w:tr>
      <w:tr w:rsidR="00A242E4" w14:paraId="53328369"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08E0A268" w14:textId="77777777" w:rsidR="00A242E4" w:rsidRDefault="00A242E4" w:rsidP="00CD74A8">
            <w:pPr>
              <w:widowControl w:val="0"/>
              <w:autoSpaceDE w:val="0"/>
              <w:autoSpaceDN w:val="0"/>
              <w:adjustRightInd w:val="0"/>
              <w:spacing w:before="90" w:after="90" w:line="240" w:lineRule="auto"/>
              <w:ind w:left="45" w:right="45"/>
              <w:rPr>
                <w:i/>
                <w:iCs/>
              </w:rPr>
            </w:pPr>
            <w:r>
              <w:rPr>
                <w:i/>
                <w:iCs/>
              </w:rPr>
              <w:t>Prunella vulgaris</w:t>
            </w:r>
          </w:p>
        </w:tc>
        <w:tc>
          <w:tcPr>
            <w:tcW w:w="3060" w:type="dxa"/>
            <w:tcBorders>
              <w:top w:val="single" w:sz="6" w:space="0" w:color="000000"/>
              <w:left w:val="single" w:sz="6" w:space="0" w:color="000000"/>
              <w:bottom w:val="single" w:sz="6" w:space="0" w:color="000000"/>
              <w:right w:val="single" w:sz="6" w:space="0" w:color="000000"/>
            </w:tcBorders>
            <w:vAlign w:val="center"/>
          </w:tcPr>
          <w:p w14:paraId="2CC31612" w14:textId="77777777" w:rsidR="00A242E4" w:rsidRDefault="00A242E4" w:rsidP="00CD74A8">
            <w:pPr>
              <w:widowControl w:val="0"/>
              <w:autoSpaceDE w:val="0"/>
              <w:autoSpaceDN w:val="0"/>
              <w:adjustRightInd w:val="0"/>
              <w:spacing w:before="90" w:after="90" w:line="240" w:lineRule="auto"/>
              <w:ind w:left="45" w:right="45"/>
              <w:jc w:val="center"/>
            </w:pPr>
            <w:r>
              <w:t>16</w:t>
            </w:r>
          </w:p>
        </w:tc>
      </w:tr>
      <w:tr w:rsidR="00A242E4" w14:paraId="597F94A3"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53E828F0" w14:textId="77777777" w:rsidR="00A242E4" w:rsidRDefault="00A242E4" w:rsidP="00CD74A8">
            <w:pPr>
              <w:widowControl w:val="0"/>
              <w:autoSpaceDE w:val="0"/>
              <w:autoSpaceDN w:val="0"/>
              <w:adjustRightInd w:val="0"/>
              <w:spacing w:before="90" w:after="90" w:line="240" w:lineRule="auto"/>
              <w:ind w:left="45" w:right="45"/>
              <w:rPr>
                <w:i/>
                <w:iCs/>
              </w:rPr>
            </w:pPr>
            <w:proofErr w:type="spellStart"/>
            <w:r>
              <w:rPr>
                <w:i/>
                <w:iCs/>
              </w:rPr>
              <w:t>Pseudoscleropodium</w:t>
            </w:r>
            <w:proofErr w:type="spellEnd"/>
            <w:r>
              <w:rPr>
                <w:i/>
                <w:iCs/>
              </w:rPr>
              <w:t xml:space="preserve"> </w:t>
            </w:r>
            <w:proofErr w:type="spellStart"/>
            <w:r>
              <w:rPr>
                <w:i/>
                <w:iCs/>
              </w:rPr>
              <w:t>purum</w:t>
            </w:r>
            <w:proofErr w:type="spellEnd"/>
          </w:p>
        </w:tc>
        <w:tc>
          <w:tcPr>
            <w:tcW w:w="3060" w:type="dxa"/>
            <w:tcBorders>
              <w:top w:val="single" w:sz="6" w:space="0" w:color="000000"/>
              <w:left w:val="single" w:sz="6" w:space="0" w:color="000000"/>
              <w:bottom w:val="single" w:sz="6" w:space="0" w:color="000000"/>
              <w:right w:val="single" w:sz="6" w:space="0" w:color="000000"/>
            </w:tcBorders>
            <w:vAlign w:val="center"/>
          </w:tcPr>
          <w:p w14:paraId="0C775835" w14:textId="77777777" w:rsidR="00A242E4" w:rsidRDefault="00A242E4" w:rsidP="00CD74A8">
            <w:pPr>
              <w:widowControl w:val="0"/>
              <w:autoSpaceDE w:val="0"/>
              <w:autoSpaceDN w:val="0"/>
              <w:adjustRightInd w:val="0"/>
              <w:spacing w:before="90" w:after="90" w:line="240" w:lineRule="auto"/>
              <w:ind w:left="45" w:right="45"/>
              <w:jc w:val="center"/>
            </w:pPr>
            <w:r>
              <w:t>6</w:t>
            </w:r>
          </w:p>
        </w:tc>
      </w:tr>
    </w:tbl>
    <w:p w14:paraId="0E761193" w14:textId="77777777" w:rsidR="00A242E4" w:rsidRDefault="00A242E4" w:rsidP="00A242E4">
      <w:pPr>
        <w:widowControl w:val="0"/>
        <w:autoSpaceDE w:val="0"/>
        <w:autoSpaceDN w:val="0"/>
        <w:adjustRightInd w:val="0"/>
        <w:spacing w:before="240" w:line="240" w:lineRule="auto"/>
        <w:ind w:left="1134" w:right="567"/>
      </w:pPr>
      <w:r>
        <w:t>Calculate the index of diversity for this site using the formula:</w:t>
      </w:r>
    </w:p>
    <w:p w14:paraId="628CFE81" w14:textId="77777777" w:rsidR="00A242E4" w:rsidRDefault="00A242E4" w:rsidP="00A242E4">
      <w:pPr>
        <w:widowControl w:val="0"/>
        <w:autoSpaceDE w:val="0"/>
        <w:autoSpaceDN w:val="0"/>
        <w:adjustRightInd w:val="0"/>
        <w:spacing w:before="240" w:line="240" w:lineRule="auto"/>
        <w:ind w:left="1134" w:right="567"/>
      </w:pPr>
      <w:r>
        <w:rPr>
          <w:noProof/>
        </w:rPr>
        <w:drawing>
          <wp:inline distT="0" distB="0" distL="0" distR="0" wp14:anchorId="523F7BD3" wp14:editId="687E40D1">
            <wp:extent cx="800735" cy="33147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00735" cy="331470"/>
                    </a:xfrm>
                    <a:prstGeom prst="rect">
                      <a:avLst/>
                    </a:prstGeom>
                    <a:noFill/>
                    <a:ln>
                      <a:noFill/>
                    </a:ln>
                  </pic:spPr>
                </pic:pic>
              </a:graphicData>
            </a:graphic>
          </wp:inline>
        </w:drawing>
      </w:r>
      <w:r>
        <w:t> </w:t>
      </w:r>
    </w:p>
    <w:p w14:paraId="560C8D5A" w14:textId="77777777" w:rsidR="00A242E4" w:rsidRDefault="00A242E4" w:rsidP="00A242E4">
      <w:pPr>
        <w:widowControl w:val="0"/>
        <w:autoSpaceDE w:val="0"/>
        <w:autoSpaceDN w:val="0"/>
        <w:adjustRightInd w:val="0"/>
        <w:spacing w:before="2160" w:line="240" w:lineRule="auto"/>
        <w:ind w:right="567"/>
        <w:jc w:val="right"/>
      </w:pPr>
      <w:r>
        <w:rPr>
          <w:rFonts w:ascii="Times New Roman" w:hAnsi="Times New Roman" w:cs="Times New Roman"/>
          <w:i/>
          <w:iCs/>
          <w:sz w:val="26"/>
          <w:szCs w:val="26"/>
        </w:rPr>
        <w:t>d</w:t>
      </w:r>
      <w:r>
        <w:t xml:space="preserve"> = ___________</w:t>
      </w:r>
    </w:p>
    <w:p w14:paraId="3A97A484"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(2)</w:t>
      </w:r>
    </w:p>
    <w:p w14:paraId="668F283A" w14:textId="77777777" w:rsidR="00A242E4" w:rsidRDefault="00A242E4" w:rsidP="00A242E4">
      <w:pPr>
        <w:widowControl w:val="0"/>
        <w:autoSpaceDE w:val="0"/>
        <w:autoSpaceDN w:val="0"/>
        <w:adjustRightInd w:val="0"/>
        <w:spacing w:before="240" w:line="240" w:lineRule="auto"/>
        <w:ind w:left="1134" w:right="567" w:hanging="567"/>
      </w:pPr>
    </w:p>
    <w:p w14:paraId="1D0735D4" w14:textId="77777777" w:rsidR="00A242E4" w:rsidRDefault="00A242E4" w:rsidP="00A242E4">
      <w:pPr>
        <w:widowControl w:val="0"/>
        <w:autoSpaceDE w:val="0"/>
        <w:autoSpaceDN w:val="0"/>
        <w:adjustRightInd w:val="0"/>
        <w:spacing w:before="240" w:line="240" w:lineRule="auto"/>
        <w:ind w:left="1134" w:right="567" w:hanging="567"/>
      </w:pPr>
    </w:p>
    <w:p w14:paraId="38A8CA0D" w14:textId="77777777" w:rsidR="00A242E4" w:rsidRDefault="00A242E4" w:rsidP="00A242E4">
      <w:pPr>
        <w:widowControl w:val="0"/>
        <w:autoSpaceDE w:val="0"/>
        <w:autoSpaceDN w:val="0"/>
        <w:adjustRightInd w:val="0"/>
        <w:spacing w:before="240" w:line="240" w:lineRule="auto"/>
        <w:ind w:left="1134" w:right="567" w:hanging="567"/>
      </w:pPr>
      <w:r>
        <w:t>(b)     Outline a method the ecologists could have used to determine the plant species richness at one site.</w:t>
      </w:r>
    </w:p>
    <w:p w14:paraId="3E5C2BDD"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710BA0A3"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61E87DF"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C4F5D30"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BB6D8D9"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0A9D194"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DD9DEF3"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A4AF55B"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8B37F2B"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(3)</w:t>
      </w:r>
    </w:p>
    <w:p w14:paraId="7256F99E" w14:textId="77777777" w:rsidR="00067E22" w:rsidRDefault="00067E22" w:rsidP="00A242E4">
      <w:pPr>
        <w:widowControl w:val="0"/>
        <w:autoSpaceDE w:val="0"/>
        <w:autoSpaceDN w:val="0"/>
        <w:adjustRightInd w:val="0"/>
        <w:spacing w:before="240" w:line="240" w:lineRule="auto"/>
        <w:ind w:left="1134" w:right="567" w:hanging="567"/>
      </w:pPr>
    </w:p>
    <w:p w14:paraId="49229007" w14:textId="0EE13FBD" w:rsidR="00A242E4" w:rsidRDefault="00A242E4" w:rsidP="00A242E4">
      <w:pPr>
        <w:widowControl w:val="0"/>
        <w:autoSpaceDE w:val="0"/>
        <w:autoSpaceDN w:val="0"/>
        <w:adjustRightInd w:val="0"/>
        <w:spacing w:before="240" w:line="240" w:lineRule="auto"/>
        <w:ind w:left="1134" w:right="567" w:hanging="567"/>
      </w:pPr>
      <w:r>
        <w:lastRenderedPageBreak/>
        <w:t xml:space="preserve">(c)     Some of the ecologists’ results are shown in </w:t>
      </w:r>
      <w:r>
        <w:rPr>
          <w:b/>
          <w:bCs/>
        </w:rPr>
        <w:t>Table 2</w:t>
      </w:r>
      <w:r>
        <w:t xml:space="preserve">. They carried out a statistical test to find out whether any differences between the 1975 and 2010 means were significant. The values for P that they obtained are also shown in </w:t>
      </w:r>
      <w:r>
        <w:rPr>
          <w:b/>
          <w:bCs/>
        </w:rPr>
        <w:t>Table 2</w:t>
      </w:r>
      <w:r>
        <w:t>.</w:t>
      </w:r>
    </w:p>
    <w:tbl>
      <w:tblPr>
        <w:tblW w:w="0" w:type="auto"/>
        <w:tblInd w:w="1155" w:type="dxa"/>
        <w:tblLayout w:type="fixed"/>
        <w:tblCellMar>
          <w:left w:w="15" w:type="dxa"/>
          <w:right w:w="15" w:type="dxa"/>
        </w:tblCellMar>
        <w:tblLook w:val="0000" w:firstRow="0" w:lastRow="0" w:firstColumn="0" w:lastColumn="0" w:noHBand="0" w:noVBand="0"/>
      </w:tblPr>
      <w:tblGrid>
        <w:gridCol w:w="1419"/>
        <w:gridCol w:w="1836"/>
        <w:gridCol w:w="1224"/>
        <w:gridCol w:w="1836"/>
        <w:gridCol w:w="1224"/>
      </w:tblGrid>
      <w:tr w:rsidR="00A242E4" w14:paraId="60ADB48A" w14:textId="77777777" w:rsidTr="00CD74A8">
        <w:tc>
          <w:tcPr>
            <w:tcW w:w="7539" w:type="dxa"/>
            <w:gridSpan w:val="5"/>
            <w:tcBorders>
              <w:top w:val="nil"/>
              <w:left w:val="nil"/>
              <w:bottom w:val="nil"/>
              <w:right w:val="nil"/>
            </w:tcBorders>
            <w:vAlign w:val="center"/>
          </w:tcPr>
          <w:p w14:paraId="4DFC3C9A"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t>Table 2</w:t>
            </w:r>
          </w:p>
        </w:tc>
      </w:tr>
      <w:tr w:rsidR="00A242E4" w14:paraId="0BEEEE80" w14:textId="77777777" w:rsidTr="00CD74A8">
        <w:tc>
          <w:tcPr>
            <w:tcW w:w="1419" w:type="dxa"/>
            <w:tcBorders>
              <w:top w:val="single" w:sz="6" w:space="0" w:color="000000"/>
              <w:left w:val="single" w:sz="6" w:space="0" w:color="000000"/>
              <w:bottom w:val="single" w:sz="6" w:space="0" w:color="000000"/>
              <w:right w:val="single" w:sz="6" w:space="0" w:color="000000"/>
            </w:tcBorders>
            <w:vAlign w:val="center"/>
          </w:tcPr>
          <w:p w14:paraId="02F3EEC0" w14:textId="77777777" w:rsidR="00A242E4" w:rsidRDefault="00A242E4" w:rsidP="00CD74A8">
            <w:pPr>
              <w:widowControl w:val="0"/>
              <w:autoSpaceDE w:val="0"/>
              <w:autoSpaceDN w:val="0"/>
              <w:adjustRightInd w:val="0"/>
              <w:spacing w:before="90" w:after="90" w:line="240" w:lineRule="auto"/>
              <w:ind w:left="45" w:right="45"/>
              <w:rPr>
                <w:b/>
                <w:bCs/>
              </w:rPr>
            </w:pPr>
            <w:r>
              <w:rPr>
                <w:b/>
                <w:bCs/>
              </w:rPr>
              <w:t>Island</w:t>
            </w:r>
          </w:p>
        </w:tc>
        <w:tc>
          <w:tcPr>
            <w:tcW w:w="1836" w:type="dxa"/>
            <w:tcBorders>
              <w:top w:val="single" w:sz="6" w:space="0" w:color="000000"/>
              <w:left w:val="single" w:sz="6" w:space="0" w:color="000000"/>
              <w:bottom w:val="single" w:sz="6" w:space="0" w:color="000000"/>
              <w:right w:val="single" w:sz="6" w:space="0" w:color="000000"/>
            </w:tcBorders>
            <w:vAlign w:val="center"/>
          </w:tcPr>
          <w:p w14:paraId="631ADC58"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t>Change in mean species richness between 1975 and 2010</w:t>
            </w:r>
          </w:p>
        </w:tc>
        <w:tc>
          <w:tcPr>
            <w:tcW w:w="1224" w:type="dxa"/>
            <w:tcBorders>
              <w:top w:val="single" w:sz="6" w:space="0" w:color="000000"/>
              <w:left w:val="single" w:sz="6" w:space="0" w:color="000000"/>
              <w:bottom w:val="single" w:sz="6" w:space="0" w:color="000000"/>
              <w:right w:val="single" w:sz="6" w:space="0" w:color="000000"/>
            </w:tcBorders>
            <w:vAlign w:val="center"/>
          </w:tcPr>
          <w:p w14:paraId="1883F656"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t>Value of P</w:t>
            </w:r>
          </w:p>
        </w:tc>
        <w:tc>
          <w:tcPr>
            <w:tcW w:w="1836" w:type="dxa"/>
            <w:tcBorders>
              <w:top w:val="single" w:sz="6" w:space="0" w:color="000000"/>
              <w:left w:val="single" w:sz="6" w:space="0" w:color="000000"/>
              <w:bottom w:val="single" w:sz="6" w:space="0" w:color="000000"/>
              <w:right w:val="single" w:sz="6" w:space="0" w:color="000000"/>
            </w:tcBorders>
            <w:vAlign w:val="center"/>
          </w:tcPr>
          <w:p w14:paraId="198E0DF9"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t>Change in mean index of diversity between 1975 and 2010</w:t>
            </w:r>
          </w:p>
        </w:tc>
        <w:tc>
          <w:tcPr>
            <w:tcW w:w="1224" w:type="dxa"/>
            <w:tcBorders>
              <w:top w:val="single" w:sz="6" w:space="0" w:color="000000"/>
              <w:left w:val="single" w:sz="6" w:space="0" w:color="000000"/>
              <w:bottom w:val="single" w:sz="6" w:space="0" w:color="000000"/>
              <w:right w:val="single" w:sz="6" w:space="0" w:color="000000"/>
            </w:tcBorders>
            <w:vAlign w:val="center"/>
          </w:tcPr>
          <w:p w14:paraId="79BABCEE" w14:textId="77777777" w:rsidR="00A242E4" w:rsidRDefault="00A242E4" w:rsidP="00CD74A8">
            <w:pPr>
              <w:widowControl w:val="0"/>
              <w:autoSpaceDE w:val="0"/>
              <w:autoSpaceDN w:val="0"/>
              <w:adjustRightInd w:val="0"/>
              <w:spacing w:before="90" w:after="90" w:line="240" w:lineRule="auto"/>
              <w:ind w:left="45" w:right="45"/>
              <w:jc w:val="center"/>
              <w:rPr>
                <w:b/>
                <w:bCs/>
              </w:rPr>
            </w:pPr>
            <w:r>
              <w:rPr>
                <w:b/>
                <w:bCs/>
              </w:rPr>
              <w:t>Value of P</w:t>
            </w:r>
          </w:p>
        </w:tc>
      </w:tr>
      <w:tr w:rsidR="00A242E4" w14:paraId="45DBF3D3" w14:textId="77777777" w:rsidTr="00CD74A8">
        <w:tc>
          <w:tcPr>
            <w:tcW w:w="1419" w:type="dxa"/>
            <w:tcBorders>
              <w:top w:val="single" w:sz="6" w:space="0" w:color="000000"/>
              <w:left w:val="single" w:sz="6" w:space="0" w:color="000000"/>
              <w:bottom w:val="single" w:sz="6" w:space="0" w:color="000000"/>
              <w:right w:val="single" w:sz="6" w:space="0" w:color="000000"/>
            </w:tcBorders>
            <w:vAlign w:val="center"/>
          </w:tcPr>
          <w:p w14:paraId="684057AD" w14:textId="77777777" w:rsidR="00A242E4" w:rsidRDefault="00A242E4" w:rsidP="00CD74A8">
            <w:pPr>
              <w:widowControl w:val="0"/>
              <w:autoSpaceDE w:val="0"/>
              <w:autoSpaceDN w:val="0"/>
              <w:adjustRightInd w:val="0"/>
              <w:spacing w:before="90" w:after="90" w:line="240" w:lineRule="auto"/>
              <w:ind w:left="45" w:right="45"/>
              <w:rPr>
                <w:b/>
                <w:bCs/>
              </w:rPr>
            </w:pPr>
            <w:r>
              <w:rPr>
                <w:b/>
                <w:bCs/>
              </w:rPr>
              <w:t>Islay</w:t>
            </w:r>
          </w:p>
        </w:tc>
        <w:tc>
          <w:tcPr>
            <w:tcW w:w="1836" w:type="dxa"/>
            <w:tcBorders>
              <w:top w:val="single" w:sz="6" w:space="0" w:color="000000"/>
              <w:left w:val="single" w:sz="6" w:space="0" w:color="000000"/>
              <w:bottom w:val="single" w:sz="6" w:space="0" w:color="000000"/>
              <w:right w:val="single" w:sz="6" w:space="0" w:color="000000"/>
            </w:tcBorders>
            <w:vAlign w:val="center"/>
          </w:tcPr>
          <w:p w14:paraId="07706403" w14:textId="77777777" w:rsidR="00A242E4" w:rsidRDefault="00A242E4" w:rsidP="00CD74A8">
            <w:pPr>
              <w:widowControl w:val="0"/>
              <w:autoSpaceDE w:val="0"/>
              <w:autoSpaceDN w:val="0"/>
              <w:adjustRightInd w:val="0"/>
              <w:spacing w:before="90" w:after="90" w:line="240" w:lineRule="auto"/>
              <w:ind w:left="45" w:right="45"/>
              <w:jc w:val="center"/>
            </w:pPr>
            <w:r>
              <w:t>+8.89</w:t>
            </w:r>
          </w:p>
        </w:tc>
        <w:tc>
          <w:tcPr>
            <w:tcW w:w="1224" w:type="dxa"/>
            <w:tcBorders>
              <w:top w:val="single" w:sz="6" w:space="0" w:color="000000"/>
              <w:left w:val="single" w:sz="6" w:space="0" w:color="000000"/>
              <w:bottom w:val="single" w:sz="6" w:space="0" w:color="000000"/>
              <w:right w:val="single" w:sz="6" w:space="0" w:color="000000"/>
            </w:tcBorders>
            <w:vAlign w:val="center"/>
          </w:tcPr>
          <w:p w14:paraId="7DB98A99" w14:textId="77777777" w:rsidR="00A242E4" w:rsidRDefault="00A242E4" w:rsidP="00CD74A8">
            <w:pPr>
              <w:widowControl w:val="0"/>
              <w:autoSpaceDE w:val="0"/>
              <w:autoSpaceDN w:val="0"/>
              <w:adjustRightInd w:val="0"/>
              <w:spacing w:before="90" w:after="90" w:line="240" w:lineRule="auto"/>
              <w:ind w:left="45" w:right="45"/>
              <w:jc w:val="center"/>
            </w:pPr>
            <w:r>
              <w:t>≤0.001</w:t>
            </w:r>
          </w:p>
        </w:tc>
        <w:tc>
          <w:tcPr>
            <w:tcW w:w="1836" w:type="dxa"/>
            <w:tcBorders>
              <w:top w:val="single" w:sz="6" w:space="0" w:color="000000"/>
              <w:left w:val="single" w:sz="6" w:space="0" w:color="000000"/>
              <w:bottom w:val="single" w:sz="6" w:space="0" w:color="000000"/>
              <w:right w:val="single" w:sz="6" w:space="0" w:color="000000"/>
            </w:tcBorders>
            <w:vAlign w:val="center"/>
          </w:tcPr>
          <w:p w14:paraId="520702AC" w14:textId="77777777" w:rsidR="00A242E4" w:rsidRDefault="00A242E4" w:rsidP="00CD74A8">
            <w:pPr>
              <w:widowControl w:val="0"/>
              <w:autoSpaceDE w:val="0"/>
              <w:autoSpaceDN w:val="0"/>
              <w:adjustRightInd w:val="0"/>
              <w:spacing w:before="90" w:after="90" w:line="240" w:lineRule="auto"/>
              <w:ind w:left="45" w:right="45"/>
              <w:jc w:val="center"/>
            </w:pPr>
            <w:r>
              <w:t>+0.22</w:t>
            </w:r>
          </w:p>
        </w:tc>
        <w:tc>
          <w:tcPr>
            <w:tcW w:w="1224" w:type="dxa"/>
            <w:tcBorders>
              <w:top w:val="single" w:sz="6" w:space="0" w:color="000000"/>
              <w:left w:val="single" w:sz="6" w:space="0" w:color="000000"/>
              <w:bottom w:val="single" w:sz="6" w:space="0" w:color="000000"/>
              <w:right w:val="single" w:sz="6" w:space="0" w:color="000000"/>
            </w:tcBorders>
            <w:vAlign w:val="center"/>
          </w:tcPr>
          <w:p w14:paraId="71FE5A52" w14:textId="77777777" w:rsidR="00A242E4" w:rsidRDefault="00A242E4" w:rsidP="00CD74A8">
            <w:pPr>
              <w:widowControl w:val="0"/>
              <w:autoSpaceDE w:val="0"/>
              <w:autoSpaceDN w:val="0"/>
              <w:adjustRightInd w:val="0"/>
              <w:spacing w:before="90" w:after="90" w:line="240" w:lineRule="auto"/>
              <w:ind w:left="45" w:right="45"/>
              <w:jc w:val="center"/>
            </w:pPr>
            <w:r>
              <w:t>&gt;0.05</w:t>
            </w:r>
          </w:p>
        </w:tc>
      </w:tr>
      <w:tr w:rsidR="00A242E4" w14:paraId="36F9B907" w14:textId="77777777" w:rsidTr="00CD74A8">
        <w:tc>
          <w:tcPr>
            <w:tcW w:w="1419" w:type="dxa"/>
            <w:tcBorders>
              <w:top w:val="single" w:sz="6" w:space="0" w:color="000000"/>
              <w:left w:val="single" w:sz="6" w:space="0" w:color="000000"/>
              <w:bottom w:val="single" w:sz="6" w:space="0" w:color="000000"/>
              <w:right w:val="single" w:sz="6" w:space="0" w:color="000000"/>
            </w:tcBorders>
            <w:vAlign w:val="center"/>
          </w:tcPr>
          <w:p w14:paraId="2225BF32" w14:textId="77777777" w:rsidR="00A242E4" w:rsidRDefault="00A242E4" w:rsidP="00CD74A8">
            <w:pPr>
              <w:widowControl w:val="0"/>
              <w:autoSpaceDE w:val="0"/>
              <w:autoSpaceDN w:val="0"/>
              <w:adjustRightInd w:val="0"/>
              <w:spacing w:before="90" w:after="90" w:line="240" w:lineRule="auto"/>
              <w:ind w:left="45" w:right="45"/>
              <w:rPr>
                <w:b/>
                <w:bCs/>
              </w:rPr>
            </w:pPr>
            <w:proofErr w:type="spellStart"/>
            <w:r>
              <w:rPr>
                <w:b/>
                <w:bCs/>
              </w:rPr>
              <w:t>Colonsay</w:t>
            </w:r>
            <w:proofErr w:type="spellEnd"/>
          </w:p>
        </w:tc>
        <w:tc>
          <w:tcPr>
            <w:tcW w:w="1836" w:type="dxa"/>
            <w:tcBorders>
              <w:top w:val="single" w:sz="6" w:space="0" w:color="000000"/>
              <w:left w:val="single" w:sz="6" w:space="0" w:color="000000"/>
              <w:bottom w:val="single" w:sz="6" w:space="0" w:color="000000"/>
              <w:right w:val="single" w:sz="6" w:space="0" w:color="000000"/>
            </w:tcBorders>
            <w:vAlign w:val="center"/>
          </w:tcPr>
          <w:p w14:paraId="1D2496F7" w14:textId="77777777" w:rsidR="00A242E4" w:rsidRDefault="00A242E4" w:rsidP="00CD74A8">
            <w:pPr>
              <w:widowControl w:val="0"/>
              <w:autoSpaceDE w:val="0"/>
              <w:autoSpaceDN w:val="0"/>
              <w:adjustRightInd w:val="0"/>
              <w:spacing w:before="90" w:after="90" w:line="240" w:lineRule="auto"/>
              <w:ind w:left="45" w:right="45"/>
              <w:jc w:val="center"/>
            </w:pPr>
            <w:r>
              <w:t>+14.70</w:t>
            </w:r>
          </w:p>
        </w:tc>
        <w:tc>
          <w:tcPr>
            <w:tcW w:w="1224" w:type="dxa"/>
            <w:tcBorders>
              <w:top w:val="single" w:sz="6" w:space="0" w:color="000000"/>
              <w:left w:val="single" w:sz="6" w:space="0" w:color="000000"/>
              <w:bottom w:val="single" w:sz="6" w:space="0" w:color="000000"/>
              <w:right w:val="single" w:sz="6" w:space="0" w:color="000000"/>
            </w:tcBorders>
            <w:vAlign w:val="center"/>
          </w:tcPr>
          <w:p w14:paraId="1FC0453E" w14:textId="77777777" w:rsidR="00A242E4" w:rsidRDefault="00A242E4" w:rsidP="00CD74A8">
            <w:pPr>
              <w:widowControl w:val="0"/>
              <w:autoSpaceDE w:val="0"/>
              <w:autoSpaceDN w:val="0"/>
              <w:adjustRightInd w:val="0"/>
              <w:spacing w:before="90" w:after="90" w:line="240" w:lineRule="auto"/>
              <w:ind w:left="45" w:right="45"/>
              <w:jc w:val="center"/>
            </w:pPr>
            <w:r>
              <w:t>≤0.001</w:t>
            </w:r>
          </w:p>
        </w:tc>
        <w:tc>
          <w:tcPr>
            <w:tcW w:w="1836" w:type="dxa"/>
            <w:tcBorders>
              <w:top w:val="single" w:sz="6" w:space="0" w:color="000000"/>
              <w:left w:val="single" w:sz="6" w:space="0" w:color="000000"/>
              <w:bottom w:val="single" w:sz="6" w:space="0" w:color="000000"/>
              <w:right w:val="single" w:sz="6" w:space="0" w:color="000000"/>
            </w:tcBorders>
            <w:vAlign w:val="center"/>
          </w:tcPr>
          <w:p w14:paraId="2E2D2840" w14:textId="77777777" w:rsidR="00A242E4" w:rsidRDefault="00A242E4" w:rsidP="00CD74A8">
            <w:pPr>
              <w:widowControl w:val="0"/>
              <w:autoSpaceDE w:val="0"/>
              <w:autoSpaceDN w:val="0"/>
              <w:adjustRightInd w:val="0"/>
              <w:spacing w:before="90" w:after="90" w:line="240" w:lineRule="auto"/>
              <w:ind w:left="45" w:right="45"/>
              <w:jc w:val="center"/>
            </w:pPr>
            <w:r>
              <w:t>+2.68</w:t>
            </w:r>
          </w:p>
        </w:tc>
        <w:tc>
          <w:tcPr>
            <w:tcW w:w="1224" w:type="dxa"/>
            <w:tcBorders>
              <w:top w:val="single" w:sz="6" w:space="0" w:color="000000"/>
              <w:left w:val="single" w:sz="6" w:space="0" w:color="000000"/>
              <w:bottom w:val="single" w:sz="6" w:space="0" w:color="000000"/>
              <w:right w:val="single" w:sz="6" w:space="0" w:color="000000"/>
            </w:tcBorders>
            <w:vAlign w:val="center"/>
          </w:tcPr>
          <w:p w14:paraId="156DF918" w14:textId="77777777" w:rsidR="00A242E4" w:rsidRDefault="00A242E4" w:rsidP="00CD74A8">
            <w:pPr>
              <w:widowControl w:val="0"/>
              <w:autoSpaceDE w:val="0"/>
              <w:autoSpaceDN w:val="0"/>
              <w:adjustRightInd w:val="0"/>
              <w:spacing w:before="90" w:after="90" w:line="240" w:lineRule="auto"/>
              <w:ind w:left="45" w:right="45"/>
              <w:jc w:val="center"/>
            </w:pPr>
            <w:r>
              <w:t>≤0.01</w:t>
            </w:r>
          </w:p>
        </w:tc>
      </w:tr>
      <w:tr w:rsidR="00A242E4" w14:paraId="4653B54B" w14:textId="77777777" w:rsidTr="00CD74A8">
        <w:tc>
          <w:tcPr>
            <w:tcW w:w="1419" w:type="dxa"/>
            <w:tcBorders>
              <w:top w:val="single" w:sz="6" w:space="0" w:color="000000"/>
              <w:left w:val="single" w:sz="6" w:space="0" w:color="000000"/>
              <w:bottom w:val="single" w:sz="6" w:space="0" w:color="000000"/>
              <w:right w:val="single" w:sz="6" w:space="0" w:color="000000"/>
            </w:tcBorders>
            <w:vAlign w:val="center"/>
          </w:tcPr>
          <w:p w14:paraId="253C1AEF" w14:textId="77777777" w:rsidR="00A242E4" w:rsidRDefault="00A242E4" w:rsidP="00CD74A8">
            <w:pPr>
              <w:widowControl w:val="0"/>
              <w:autoSpaceDE w:val="0"/>
              <w:autoSpaceDN w:val="0"/>
              <w:adjustRightInd w:val="0"/>
              <w:spacing w:before="90" w:after="90" w:line="240" w:lineRule="auto"/>
              <w:ind w:left="45" w:right="45"/>
              <w:rPr>
                <w:b/>
                <w:bCs/>
              </w:rPr>
            </w:pPr>
            <w:r>
              <w:rPr>
                <w:b/>
                <w:bCs/>
              </w:rPr>
              <w:t>Harris</w:t>
            </w:r>
          </w:p>
        </w:tc>
        <w:tc>
          <w:tcPr>
            <w:tcW w:w="1836" w:type="dxa"/>
            <w:tcBorders>
              <w:top w:val="single" w:sz="6" w:space="0" w:color="000000"/>
              <w:left w:val="single" w:sz="6" w:space="0" w:color="000000"/>
              <w:bottom w:val="single" w:sz="6" w:space="0" w:color="000000"/>
              <w:right w:val="single" w:sz="6" w:space="0" w:color="000000"/>
            </w:tcBorders>
            <w:vAlign w:val="center"/>
          </w:tcPr>
          <w:p w14:paraId="0DE2110E" w14:textId="77777777" w:rsidR="00A242E4" w:rsidRDefault="00A242E4" w:rsidP="00CD74A8">
            <w:pPr>
              <w:widowControl w:val="0"/>
              <w:autoSpaceDE w:val="0"/>
              <w:autoSpaceDN w:val="0"/>
              <w:adjustRightInd w:val="0"/>
              <w:spacing w:before="90" w:after="90" w:line="240" w:lineRule="auto"/>
              <w:ind w:left="45" w:right="45"/>
              <w:jc w:val="center"/>
            </w:pPr>
            <w:r>
              <w:t>−5.13</w:t>
            </w:r>
          </w:p>
        </w:tc>
        <w:tc>
          <w:tcPr>
            <w:tcW w:w="1224" w:type="dxa"/>
            <w:tcBorders>
              <w:top w:val="single" w:sz="6" w:space="0" w:color="000000"/>
              <w:left w:val="single" w:sz="6" w:space="0" w:color="000000"/>
              <w:bottom w:val="single" w:sz="6" w:space="0" w:color="000000"/>
              <w:right w:val="single" w:sz="6" w:space="0" w:color="000000"/>
            </w:tcBorders>
            <w:vAlign w:val="center"/>
          </w:tcPr>
          <w:p w14:paraId="34B4EB7A" w14:textId="77777777" w:rsidR="00A242E4" w:rsidRDefault="00A242E4" w:rsidP="00CD74A8">
            <w:pPr>
              <w:widowControl w:val="0"/>
              <w:autoSpaceDE w:val="0"/>
              <w:autoSpaceDN w:val="0"/>
              <w:adjustRightInd w:val="0"/>
              <w:spacing w:before="90" w:after="90" w:line="240" w:lineRule="auto"/>
              <w:ind w:left="45" w:right="45"/>
              <w:jc w:val="center"/>
            </w:pPr>
            <w:r>
              <w:t>≤0.001</w:t>
            </w:r>
          </w:p>
        </w:tc>
        <w:tc>
          <w:tcPr>
            <w:tcW w:w="1836" w:type="dxa"/>
            <w:tcBorders>
              <w:top w:val="single" w:sz="6" w:space="0" w:color="000000"/>
              <w:left w:val="single" w:sz="6" w:space="0" w:color="000000"/>
              <w:bottom w:val="single" w:sz="6" w:space="0" w:color="000000"/>
              <w:right w:val="single" w:sz="6" w:space="0" w:color="000000"/>
            </w:tcBorders>
            <w:vAlign w:val="center"/>
          </w:tcPr>
          <w:p w14:paraId="1BBA734D" w14:textId="77777777" w:rsidR="00A242E4" w:rsidRDefault="00A242E4" w:rsidP="00CD74A8">
            <w:pPr>
              <w:widowControl w:val="0"/>
              <w:autoSpaceDE w:val="0"/>
              <w:autoSpaceDN w:val="0"/>
              <w:adjustRightInd w:val="0"/>
              <w:spacing w:before="90" w:after="90" w:line="240" w:lineRule="auto"/>
              <w:ind w:left="45" w:right="45"/>
              <w:jc w:val="center"/>
            </w:pPr>
            <w:r>
              <w:t>−2.44</w:t>
            </w:r>
          </w:p>
        </w:tc>
        <w:tc>
          <w:tcPr>
            <w:tcW w:w="1224" w:type="dxa"/>
            <w:tcBorders>
              <w:top w:val="single" w:sz="6" w:space="0" w:color="000000"/>
              <w:left w:val="single" w:sz="6" w:space="0" w:color="000000"/>
              <w:bottom w:val="single" w:sz="6" w:space="0" w:color="000000"/>
              <w:right w:val="single" w:sz="6" w:space="0" w:color="000000"/>
            </w:tcBorders>
            <w:vAlign w:val="center"/>
          </w:tcPr>
          <w:p w14:paraId="5AE60B7E" w14:textId="77777777" w:rsidR="00A242E4" w:rsidRDefault="00A242E4" w:rsidP="00CD74A8">
            <w:pPr>
              <w:widowControl w:val="0"/>
              <w:autoSpaceDE w:val="0"/>
              <w:autoSpaceDN w:val="0"/>
              <w:adjustRightInd w:val="0"/>
              <w:spacing w:before="90" w:after="90" w:line="240" w:lineRule="auto"/>
              <w:ind w:left="45" w:right="45"/>
              <w:jc w:val="center"/>
            </w:pPr>
            <w:r>
              <w:t>≤0.01</w:t>
            </w:r>
          </w:p>
        </w:tc>
      </w:tr>
    </w:tbl>
    <w:p w14:paraId="145ED3E4" w14:textId="77777777" w:rsidR="00A242E4" w:rsidRDefault="00A242E4" w:rsidP="00A242E4">
      <w:pPr>
        <w:widowControl w:val="0"/>
        <w:autoSpaceDE w:val="0"/>
        <w:autoSpaceDN w:val="0"/>
        <w:adjustRightInd w:val="0"/>
        <w:spacing w:before="240" w:line="240" w:lineRule="auto"/>
        <w:ind w:left="1134" w:right="567"/>
      </w:pPr>
      <w:r>
        <w:t>Do these data show that there were any significant changes in the grassland communities on these islands? Give reasons for your answer.</w:t>
      </w:r>
    </w:p>
    <w:p w14:paraId="14F39CE9"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0D74A45"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E4918AD"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154475FF"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7E6F869C"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178BF9BF"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FF8DD97"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959D574"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65E96B0"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(3)</w:t>
      </w:r>
    </w:p>
    <w:p w14:paraId="35C7A5B8" w14:textId="77777777" w:rsidR="00A242E4" w:rsidRDefault="00A242E4" w:rsidP="00A242E4">
      <w:pPr>
        <w:widowControl w:val="0"/>
        <w:autoSpaceDE w:val="0"/>
        <w:autoSpaceDN w:val="0"/>
        <w:adjustRightInd w:val="0"/>
        <w:spacing w:before="450" w:after="45" w:line="240" w:lineRule="auto"/>
        <w:ind w:left="150" w:right="45"/>
        <w:rPr>
          <w:b/>
          <w:bCs/>
          <w:color w:val="000000"/>
          <w:sz w:val="27"/>
          <w:szCs w:val="27"/>
        </w:rPr>
      </w:pPr>
    </w:p>
    <w:p w14:paraId="472D5E22" w14:textId="77777777" w:rsidR="00A242E4" w:rsidRPr="00874B9F" w:rsidRDefault="00A242E4" w:rsidP="00A242E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Q5. </w:t>
      </w:r>
      <w:r>
        <w:t>Ecologists studied a community of fish in a lake.</w:t>
      </w:r>
    </w:p>
    <w:p w14:paraId="32811379" w14:textId="77777777" w:rsidR="00A242E4" w:rsidRDefault="00A242E4" w:rsidP="00A242E4">
      <w:pPr>
        <w:widowControl w:val="0"/>
        <w:autoSpaceDE w:val="0"/>
        <w:autoSpaceDN w:val="0"/>
        <w:adjustRightInd w:val="0"/>
        <w:spacing w:before="240" w:line="240" w:lineRule="auto"/>
        <w:ind w:left="1134" w:right="567" w:hanging="567"/>
      </w:pPr>
      <w:r>
        <w:t>(a)     Explain what is meant by a community.</w:t>
      </w:r>
    </w:p>
    <w:p w14:paraId="1CD4C99F"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A47A93D"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1A343FC9"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17FC574"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(1)</w:t>
      </w:r>
    </w:p>
    <w:p w14:paraId="7DC6DF42" w14:textId="77777777" w:rsidR="00A242E4" w:rsidRDefault="00A242E4" w:rsidP="00A242E4">
      <w:pPr>
        <w:widowControl w:val="0"/>
        <w:autoSpaceDE w:val="0"/>
        <w:autoSpaceDN w:val="0"/>
        <w:adjustRightInd w:val="0"/>
        <w:spacing w:before="240" w:line="240" w:lineRule="auto"/>
        <w:ind w:left="1701" w:right="567" w:hanging="1134"/>
      </w:pPr>
      <w:r>
        <w:t>(b)  </w:t>
      </w:r>
      <w:proofErr w:type="gramStart"/>
      <w:r>
        <w:t>   (</w:t>
      </w:r>
      <w:proofErr w:type="spellStart"/>
      <w:proofErr w:type="gramEnd"/>
      <w:r>
        <w:t>i</w:t>
      </w:r>
      <w:proofErr w:type="spellEnd"/>
      <w:r>
        <w:t>)      The ecologists could have used the mark-release-recapture method to estimate the number of one species of fish in the lake. Describe how.</w:t>
      </w:r>
    </w:p>
    <w:p w14:paraId="516FEB4D"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4DA2BA6B"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76D685B7" w14:textId="77777777" w:rsidR="00A242E4" w:rsidRDefault="00A242E4" w:rsidP="00A242E4">
      <w:pPr>
        <w:widowControl w:val="0"/>
        <w:autoSpaceDE w:val="0"/>
        <w:autoSpaceDN w:val="0"/>
        <w:adjustRightInd w:val="0"/>
        <w:spacing w:before="240" w:line="240" w:lineRule="auto"/>
        <w:ind w:left="1701" w:right="567"/>
      </w:pPr>
      <w:r>
        <w:lastRenderedPageBreak/>
        <w:t>______________________________________________________________</w:t>
      </w:r>
    </w:p>
    <w:p w14:paraId="1ED4BE6F"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629A7307"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5A3BB10D"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3F0433F0"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(3)</w:t>
      </w:r>
    </w:p>
    <w:p w14:paraId="1F494D77" w14:textId="77777777" w:rsidR="00A242E4" w:rsidRDefault="00A242E4" w:rsidP="00A242E4">
      <w:pPr>
        <w:widowControl w:val="0"/>
        <w:autoSpaceDE w:val="0"/>
        <w:autoSpaceDN w:val="0"/>
        <w:adjustRightInd w:val="0"/>
        <w:spacing w:before="240" w:line="240" w:lineRule="auto"/>
        <w:ind w:left="1701" w:right="567" w:hanging="567"/>
      </w:pPr>
      <w:r>
        <w:t xml:space="preserve">(ii)     This species of fish breeds at a certain time of the year. During this fish-breeding season, the mark-release-recapture technique might </w:t>
      </w:r>
      <w:r>
        <w:rPr>
          <w:b/>
          <w:bCs/>
        </w:rPr>
        <w:t>not</w:t>
      </w:r>
      <w:r>
        <w:t xml:space="preserve"> give a reliable estimate.</w:t>
      </w:r>
      <w:r>
        <w:br/>
        <w:t xml:space="preserve">Suggest </w:t>
      </w:r>
      <w:r>
        <w:rPr>
          <w:b/>
          <w:bCs/>
        </w:rPr>
        <w:t>one</w:t>
      </w:r>
      <w:r>
        <w:t xml:space="preserve"> reason why.</w:t>
      </w:r>
    </w:p>
    <w:p w14:paraId="5A2D8873"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1FD882CA"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501E3F25" w14:textId="77777777" w:rsidR="00A242E4" w:rsidRDefault="00A242E4" w:rsidP="00A242E4">
      <w:pPr>
        <w:widowControl w:val="0"/>
        <w:autoSpaceDE w:val="0"/>
        <w:autoSpaceDN w:val="0"/>
        <w:adjustRightInd w:val="0"/>
        <w:spacing w:before="240" w:line="240" w:lineRule="auto"/>
        <w:ind w:left="1701" w:right="567"/>
      </w:pPr>
      <w:r>
        <w:t>______________________________________________________________</w:t>
      </w:r>
    </w:p>
    <w:p w14:paraId="33695E63"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(1)</w:t>
      </w:r>
    </w:p>
    <w:p w14:paraId="6C56BDAD" w14:textId="77777777" w:rsidR="00A242E4" w:rsidRDefault="00A242E4" w:rsidP="00A242E4">
      <w:pPr>
        <w:widowControl w:val="0"/>
        <w:autoSpaceDE w:val="0"/>
        <w:autoSpaceDN w:val="0"/>
        <w:adjustRightInd w:val="0"/>
        <w:spacing w:before="240" w:line="240" w:lineRule="auto"/>
        <w:ind w:left="1134" w:right="567" w:hanging="567"/>
      </w:pPr>
      <w:r>
        <w:t>(c)     The ecologists found that each species of fish had adaptations to its niche. One of these adaptations was the shape of its mouth.</w:t>
      </w:r>
    </w:p>
    <w:p w14:paraId="56B77B26" w14:textId="77777777" w:rsidR="00A242E4" w:rsidRDefault="00A242E4" w:rsidP="00A242E4">
      <w:pPr>
        <w:widowControl w:val="0"/>
        <w:autoSpaceDE w:val="0"/>
        <w:autoSpaceDN w:val="0"/>
        <w:adjustRightInd w:val="0"/>
        <w:spacing w:before="240" w:line="240" w:lineRule="auto"/>
        <w:ind w:left="1134" w:right="567"/>
      </w:pPr>
      <w:r>
        <w:t>Suggest how the shape of mouth is an adaptation to its niche.</w:t>
      </w:r>
    </w:p>
    <w:p w14:paraId="57FC50D2"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05B57756"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1DAFD910"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7E2704D7"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9F197A1"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0452C825"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(2)</w:t>
      </w:r>
    </w:p>
    <w:p w14:paraId="2239E2A2" w14:textId="77777777" w:rsidR="00A242E4" w:rsidRPr="00874B9F" w:rsidRDefault="00A242E4" w:rsidP="00A242E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Q6. </w:t>
      </w:r>
      <w:r>
        <w:t>Bees are flying insects that feed on nectar made in flowers. There are many different species of bee.</w:t>
      </w:r>
    </w:p>
    <w:p w14:paraId="21B81335" w14:textId="77777777" w:rsidR="00A242E4" w:rsidRDefault="00A242E4" w:rsidP="00A242E4">
      <w:pPr>
        <w:widowControl w:val="0"/>
        <w:autoSpaceDE w:val="0"/>
        <w:autoSpaceDN w:val="0"/>
        <w:adjustRightInd w:val="0"/>
        <w:spacing w:before="240" w:line="240" w:lineRule="auto"/>
        <w:ind w:left="567" w:right="567"/>
      </w:pPr>
      <w:r>
        <w:t>Scientists investigated how biodiversity of bees varied in three different habitats during a year. They collected bees from eight sites of each habitat four times per year for three years.</w:t>
      </w:r>
    </w:p>
    <w:p w14:paraId="2DC58E21" w14:textId="77777777" w:rsidR="00A242E4" w:rsidRDefault="00A242E4" w:rsidP="00A242E4">
      <w:pPr>
        <w:widowControl w:val="0"/>
        <w:autoSpaceDE w:val="0"/>
        <w:autoSpaceDN w:val="0"/>
        <w:adjustRightInd w:val="0"/>
        <w:spacing w:before="240" w:line="240" w:lineRule="auto"/>
        <w:ind w:left="1134" w:right="567" w:hanging="567"/>
      </w:pPr>
      <w:r>
        <w:t xml:space="preserve"> (a)     What is meant by ‘species richness’?</w:t>
      </w:r>
    </w:p>
    <w:p w14:paraId="0EEA5278"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E6A8E33"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8DE14BD"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ACE8B2D"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50BE0222"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464A274"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3B8F649"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9CD2690"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lastRenderedPageBreak/>
        <w:t>(1)</w:t>
      </w:r>
    </w:p>
    <w:p w14:paraId="3E4D2633" w14:textId="77777777" w:rsidR="00A242E4" w:rsidRDefault="00A242E4" w:rsidP="00A242E4">
      <w:pPr>
        <w:widowControl w:val="0"/>
        <w:autoSpaceDE w:val="0"/>
        <w:autoSpaceDN w:val="0"/>
        <w:adjustRightInd w:val="0"/>
        <w:spacing w:before="240" w:line="240" w:lineRule="auto"/>
        <w:ind w:left="1134" w:right="567" w:hanging="567"/>
      </w:pPr>
      <w:r>
        <w:t xml:space="preserve"> (b)     The scientists collected bees using a method that was ethical and allowed them to identify accurately the species to which each belonged.</w:t>
      </w:r>
    </w:p>
    <w:p w14:paraId="30BF3BBC" w14:textId="77777777" w:rsidR="00A242E4" w:rsidRDefault="00A242E4" w:rsidP="00A242E4">
      <w:pPr>
        <w:widowControl w:val="0"/>
        <w:autoSpaceDE w:val="0"/>
        <w:autoSpaceDN w:val="0"/>
        <w:adjustRightInd w:val="0"/>
        <w:spacing w:before="240" w:line="240" w:lineRule="auto"/>
        <w:ind w:left="1134" w:right="567"/>
      </w:pPr>
      <w:r>
        <w:t xml:space="preserve">In each case, suggest </w:t>
      </w:r>
      <w:r>
        <w:rPr>
          <w:b/>
          <w:bCs/>
        </w:rPr>
        <w:t>one</w:t>
      </w:r>
      <w:r>
        <w:t xml:space="preserve"> consideration the scientists had </w:t>
      </w:r>
      <w:proofErr w:type="gramStart"/>
      <w:r>
        <w:t>taken into account</w:t>
      </w:r>
      <w:proofErr w:type="gramEnd"/>
      <w:r>
        <w:t xml:space="preserve"> to make sure their method</w:t>
      </w:r>
    </w:p>
    <w:p w14:paraId="33636088" w14:textId="77777777" w:rsidR="00A242E4" w:rsidRDefault="00A242E4" w:rsidP="00A242E4">
      <w:pPr>
        <w:widowControl w:val="0"/>
        <w:autoSpaceDE w:val="0"/>
        <w:autoSpaceDN w:val="0"/>
        <w:adjustRightInd w:val="0"/>
        <w:spacing w:before="240" w:line="240" w:lineRule="auto"/>
        <w:ind w:left="1134" w:right="567"/>
      </w:pPr>
      <w:r>
        <w:t>1. was ethical.</w:t>
      </w:r>
    </w:p>
    <w:p w14:paraId="067B14F5"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ADF9C6C"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F80B586"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77C0AACC"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35653B23" w14:textId="77777777" w:rsidR="00A242E4" w:rsidRDefault="00A242E4" w:rsidP="00A242E4">
      <w:pPr>
        <w:widowControl w:val="0"/>
        <w:autoSpaceDE w:val="0"/>
        <w:autoSpaceDN w:val="0"/>
        <w:adjustRightInd w:val="0"/>
        <w:spacing w:before="240" w:line="240" w:lineRule="auto"/>
        <w:ind w:left="1134" w:right="567"/>
      </w:pPr>
      <w:r>
        <w:t>2. allowed them to identify accurately the species to which each belonged.</w:t>
      </w:r>
    </w:p>
    <w:p w14:paraId="079A7E44"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CEAB44B"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31386EC"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7F2BF83A"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54DEC9DF"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01F35325"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EC971D4"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(2)</w:t>
      </w:r>
    </w:p>
    <w:p w14:paraId="31F8D0A9" w14:textId="08D59B5A" w:rsidR="00A242E4" w:rsidRDefault="00A242E4" w:rsidP="00A242E4">
      <w:pPr>
        <w:widowControl w:val="0"/>
        <w:autoSpaceDE w:val="0"/>
        <w:autoSpaceDN w:val="0"/>
        <w:adjustRightInd w:val="0"/>
        <w:spacing w:before="240" w:line="240" w:lineRule="auto"/>
        <w:ind w:left="1134" w:right="567" w:hanging="567"/>
      </w:pPr>
      <w:r>
        <w:t xml:space="preserve"> (c)     Three of the bee species collected in the farmland areas were </w:t>
      </w:r>
      <w:proofErr w:type="spellStart"/>
      <w:r>
        <w:rPr>
          <w:i/>
          <w:iCs/>
        </w:rPr>
        <w:t>Peponapis</w:t>
      </w:r>
      <w:proofErr w:type="spellEnd"/>
      <w:r>
        <w:rPr>
          <w:i/>
          <w:iCs/>
        </w:rPr>
        <w:t xml:space="preserve"> </w:t>
      </w:r>
      <w:proofErr w:type="spellStart"/>
      <w:r>
        <w:rPr>
          <w:i/>
          <w:iCs/>
        </w:rPr>
        <w:t>pruinosa</w:t>
      </w:r>
      <w:proofErr w:type="spellEnd"/>
      <w:r>
        <w:t xml:space="preserve">, </w:t>
      </w:r>
      <w:r>
        <w:rPr>
          <w:i/>
          <w:iCs/>
        </w:rPr>
        <w:t xml:space="preserve">Andrena </w:t>
      </w:r>
      <w:proofErr w:type="spellStart"/>
      <w:r>
        <w:rPr>
          <w:i/>
          <w:iCs/>
        </w:rPr>
        <w:t>chlorogaster</w:t>
      </w:r>
      <w:proofErr w:type="spellEnd"/>
      <w:r>
        <w:t xml:space="preserve"> and </w:t>
      </w:r>
      <w:r>
        <w:rPr>
          <w:i/>
          <w:iCs/>
        </w:rPr>
        <w:t xml:space="preserve">Andrena </w:t>
      </w:r>
      <w:proofErr w:type="spellStart"/>
      <w:r>
        <w:rPr>
          <w:i/>
          <w:iCs/>
        </w:rPr>
        <w:t>piperi</w:t>
      </w:r>
      <w:proofErr w:type="spellEnd"/>
      <w:r>
        <w:t>.</w:t>
      </w:r>
    </w:p>
    <w:p w14:paraId="3169A003" w14:textId="77777777" w:rsidR="00A242E4" w:rsidRDefault="00A242E4" w:rsidP="00A242E4">
      <w:pPr>
        <w:widowControl w:val="0"/>
        <w:autoSpaceDE w:val="0"/>
        <w:autoSpaceDN w:val="0"/>
        <w:adjustRightInd w:val="0"/>
        <w:spacing w:before="240" w:line="240" w:lineRule="auto"/>
        <w:ind w:left="1134" w:right="567"/>
      </w:pPr>
      <w:r>
        <w:t>What do these names suggest about the evolutionary relationships between these bee species? Explain your answer.</w:t>
      </w:r>
    </w:p>
    <w:p w14:paraId="3C2C6AE8"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0F0E1BA1"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B469EB2"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F42D6C6"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5236480A"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077686DF"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920C751"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98B5202"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0D5D990"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0708440E"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63277F49" w14:textId="77777777" w:rsidR="00A242E4" w:rsidRDefault="00A242E4" w:rsidP="00A242E4">
      <w:pPr>
        <w:widowControl w:val="0"/>
        <w:autoSpaceDE w:val="0"/>
        <w:autoSpaceDN w:val="0"/>
        <w:adjustRightInd w:val="0"/>
        <w:spacing w:before="240" w:line="240" w:lineRule="auto"/>
        <w:ind w:left="1134" w:right="567"/>
      </w:pPr>
      <w:r>
        <w:lastRenderedPageBreak/>
        <w:t>___________________________________________________________________</w:t>
      </w:r>
    </w:p>
    <w:p w14:paraId="7D4B082E"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4285C5CC" w14:textId="77777777" w:rsidR="00A242E4" w:rsidRDefault="00A242E4" w:rsidP="00A242E4">
      <w:pPr>
        <w:widowControl w:val="0"/>
        <w:autoSpaceDE w:val="0"/>
        <w:autoSpaceDN w:val="0"/>
        <w:adjustRightInd w:val="0"/>
        <w:spacing w:before="240" w:line="240" w:lineRule="auto"/>
        <w:ind w:left="1134" w:right="567"/>
      </w:pPr>
      <w:r>
        <w:t>___________________________________________________________________</w:t>
      </w:r>
    </w:p>
    <w:p w14:paraId="2101EAF8" w14:textId="77777777" w:rsidR="00A242E4" w:rsidRDefault="00A242E4" w:rsidP="00A242E4">
      <w:pPr>
        <w:widowControl w:val="0"/>
        <w:autoSpaceDE w:val="0"/>
        <w:autoSpaceDN w:val="0"/>
        <w:adjustRightInd w:val="0"/>
        <w:spacing w:before="60" w:line="240" w:lineRule="auto"/>
        <w:jc w:val="right"/>
        <w:rPr>
          <w:b/>
          <w:bCs/>
          <w:sz w:val="20"/>
          <w:szCs w:val="20"/>
        </w:rPr>
      </w:pPr>
      <w:r>
        <w:rPr>
          <w:b/>
          <w:bCs/>
          <w:sz w:val="20"/>
          <w:szCs w:val="20"/>
        </w:rPr>
        <w:t>(2)</w:t>
      </w:r>
    </w:p>
    <w:p w14:paraId="619FE6FC" w14:textId="77777777" w:rsidR="00A242E4" w:rsidRDefault="00A242E4" w:rsidP="00A242E4">
      <w:pPr>
        <w:spacing w:line="259" w:lineRule="auto"/>
        <w:rPr>
          <w:rFonts w:asciiTheme="majorHAnsi" w:eastAsia="Oswald" w:hAnsiTheme="majorHAnsi" w:cs="Oswald"/>
          <w:sz w:val="24"/>
          <w:szCs w:val="24"/>
        </w:rPr>
      </w:pPr>
    </w:p>
    <w:p w14:paraId="4E6D48E8" w14:textId="77777777" w:rsidR="00A242E4" w:rsidRDefault="00A242E4" w:rsidP="00A242E4">
      <w:pPr>
        <w:spacing w:line="259" w:lineRule="auto"/>
        <w:rPr>
          <w:rFonts w:asciiTheme="majorHAnsi" w:eastAsia="Oswald" w:hAnsiTheme="majorHAnsi" w:cs="Oswald"/>
          <w:sz w:val="24"/>
          <w:szCs w:val="24"/>
        </w:rPr>
      </w:pPr>
    </w:p>
    <w:p w14:paraId="5192D3AE" w14:textId="77777777" w:rsidR="00A242E4" w:rsidRDefault="00A242E4" w:rsidP="00A242E4">
      <w:pPr>
        <w:spacing w:line="259" w:lineRule="auto"/>
        <w:rPr>
          <w:rFonts w:asciiTheme="majorHAnsi" w:eastAsia="Oswald" w:hAnsiTheme="majorHAnsi" w:cs="Oswald"/>
          <w:sz w:val="24"/>
          <w:szCs w:val="24"/>
        </w:rPr>
      </w:pPr>
    </w:p>
    <w:p w14:paraId="75F895FB" w14:textId="1B4917EF" w:rsidR="00A242E4" w:rsidRPr="00E86555" w:rsidRDefault="00A242E4" w:rsidP="00A242E4">
      <w:pPr>
        <w:spacing w:line="259" w:lineRule="auto"/>
        <w:rPr>
          <w:rFonts w:asciiTheme="majorHAnsi" w:eastAsia="Oswald" w:hAnsiTheme="majorHAnsi" w:cs="Oswald"/>
          <w:b/>
          <w:bCs/>
          <w:sz w:val="24"/>
          <w:szCs w:val="24"/>
        </w:rPr>
      </w:pPr>
      <w:r w:rsidRPr="000475BA">
        <w:rPr>
          <w:rFonts w:asciiTheme="majorHAnsi" w:eastAsia="Oswald" w:hAnsiTheme="majorHAnsi" w:cs="Oswald"/>
          <w:b/>
          <w:bCs/>
          <w:sz w:val="24"/>
          <w:szCs w:val="24"/>
        </w:rPr>
        <w:t>Recall Question</w:t>
      </w:r>
      <w:r>
        <w:rPr>
          <w:rFonts w:asciiTheme="majorHAnsi" w:eastAsia="Oswald" w:hAnsiTheme="majorHAnsi" w:cs="Oswald"/>
          <w:b/>
          <w:bCs/>
          <w:sz w:val="24"/>
          <w:szCs w:val="24"/>
        </w:rPr>
        <w:t xml:space="preserve"> Answers</w:t>
      </w:r>
      <w:r w:rsidRPr="000475BA">
        <w:rPr>
          <w:rFonts w:asciiTheme="majorHAnsi" w:eastAsia="Oswald" w:hAnsiTheme="majorHAnsi" w:cs="Oswald"/>
          <w:b/>
          <w:bCs/>
          <w:sz w:val="24"/>
          <w:szCs w:val="24"/>
        </w:rPr>
        <w:t>:</w:t>
      </w:r>
    </w:p>
    <w:p w14:paraId="5C9EC56E"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How are plants generally sampled?</w:t>
      </w:r>
    </w:p>
    <w:p w14:paraId="5208E18E" w14:textId="77777777" w:rsidR="00A242E4" w:rsidRDefault="00A242E4" w:rsidP="00A242E4">
      <w:pPr>
        <w:spacing w:line="259" w:lineRule="auto"/>
        <w:rPr>
          <w:rFonts w:asciiTheme="majorHAnsi" w:eastAsia="Oswald" w:hAnsiTheme="majorHAnsi" w:cs="Oswald"/>
          <w:color w:val="FF0000"/>
          <w:sz w:val="24"/>
          <w:szCs w:val="24"/>
        </w:rPr>
      </w:pPr>
      <w:r w:rsidRPr="00162E03">
        <w:rPr>
          <w:rFonts w:asciiTheme="majorHAnsi" w:eastAsia="Oswald" w:hAnsiTheme="majorHAnsi" w:cs="Oswald"/>
          <w:color w:val="FF0000"/>
          <w:sz w:val="24"/>
          <w:szCs w:val="24"/>
        </w:rPr>
        <w:t xml:space="preserve">Using quadrats </w:t>
      </w:r>
    </w:p>
    <w:p w14:paraId="39C1E133" w14:textId="77777777" w:rsidR="00A242E4" w:rsidRPr="00162E03" w:rsidRDefault="00A242E4" w:rsidP="00A242E4">
      <w:pPr>
        <w:spacing w:line="259" w:lineRule="auto"/>
        <w:rPr>
          <w:rFonts w:asciiTheme="majorHAnsi" w:eastAsia="Oswald" w:hAnsiTheme="majorHAnsi" w:cs="Oswald"/>
          <w:color w:val="FF0000"/>
          <w:sz w:val="24"/>
          <w:szCs w:val="24"/>
        </w:rPr>
      </w:pPr>
    </w:p>
    <w:p w14:paraId="5DE9287C"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is percentage frequency?</w:t>
      </w:r>
    </w:p>
    <w:p w14:paraId="54C2F769" w14:textId="77777777" w:rsidR="00A242E4" w:rsidRPr="000475BA" w:rsidRDefault="00A242E4" w:rsidP="00A242E4">
      <w:pPr>
        <w:spacing w:after="160" w:line="259" w:lineRule="auto"/>
        <w:rPr>
          <w:rFonts w:asciiTheme="majorHAnsi" w:eastAsia="Oswald" w:hAnsiTheme="majorHAnsi" w:cs="Oswald"/>
          <w:color w:val="FF0000"/>
          <w:sz w:val="24"/>
          <w:szCs w:val="24"/>
        </w:rPr>
      </w:pPr>
      <w:r>
        <w:rPr>
          <w:rFonts w:asciiTheme="majorHAnsi" w:eastAsia="Oswald" w:hAnsiTheme="majorHAnsi" w:cs="Oswald"/>
          <w:color w:val="FF0000"/>
          <w:sz w:val="24"/>
          <w:szCs w:val="24"/>
        </w:rPr>
        <w:t>T</w:t>
      </w:r>
      <w:r w:rsidRPr="000475BA">
        <w:rPr>
          <w:rFonts w:asciiTheme="majorHAnsi" w:eastAsia="Oswald" w:hAnsiTheme="majorHAnsi" w:cs="Oswald"/>
          <w:color w:val="FF0000"/>
          <w:sz w:val="24"/>
          <w:szCs w:val="24"/>
        </w:rPr>
        <w:t>he probability that a species will be found within a single quadrat.</w:t>
      </w:r>
    </w:p>
    <w:p w14:paraId="569A533B"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Pr>
          <w:rFonts w:asciiTheme="majorHAnsi" w:eastAsia="Oswald" w:hAnsiTheme="majorHAnsi" w:cs="Oswald"/>
          <w:sz w:val="24"/>
          <w:szCs w:val="24"/>
        </w:rPr>
        <w:t>How do you measure</w:t>
      </w:r>
      <w:r w:rsidRPr="0048173B">
        <w:rPr>
          <w:rFonts w:asciiTheme="majorHAnsi" w:eastAsia="Oswald" w:hAnsiTheme="majorHAnsi" w:cs="Oswald"/>
          <w:sz w:val="24"/>
          <w:szCs w:val="24"/>
        </w:rPr>
        <w:t xml:space="preserve"> percentage cover?</w:t>
      </w:r>
    </w:p>
    <w:p w14:paraId="7977E156" w14:textId="77777777" w:rsidR="00A242E4" w:rsidRDefault="00A242E4" w:rsidP="00A242E4">
      <w:pPr>
        <w:spacing w:line="259" w:lineRule="auto"/>
        <w:rPr>
          <w:rFonts w:asciiTheme="majorHAnsi" w:eastAsia="Oswald" w:hAnsiTheme="majorHAnsi" w:cs="Oswald"/>
          <w:color w:val="FF0000"/>
          <w:sz w:val="24"/>
          <w:szCs w:val="24"/>
        </w:rPr>
      </w:pPr>
      <w:r w:rsidRPr="00A95A6C">
        <w:rPr>
          <w:rFonts w:asciiTheme="majorHAnsi" w:eastAsia="Oswald" w:hAnsiTheme="majorHAnsi" w:cs="Oswald"/>
          <w:color w:val="FF0000"/>
          <w:sz w:val="24"/>
          <w:szCs w:val="24"/>
        </w:rPr>
        <w:t>Estimate what percentage of the area enclosed by the quadrat is occupied by each species.</w:t>
      </w:r>
    </w:p>
    <w:p w14:paraId="070C9775" w14:textId="77777777" w:rsidR="00A242E4" w:rsidRPr="00A95A6C" w:rsidRDefault="00A242E4" w:rsidP="00A242E4">
      <w:pPr>
        <w:spacing w:line="259" w:lineRule="auto"/>
        <w:rPr>
          <w:rFonts w:asciiTheme="majorHAnsi" w:eastAsia="Oswald" w:hAnsiTheme="majorHAnsi" w:cs="Oswald"/>
          <w:sz w:val="24"/>
          <w:szCs w:val="24"/>
        </w:rPr>
      </w:pPr>
    </w:p>
    <w:p w14:paraId="091B16AF"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is an issue with using percentage cover instead of frequency?</w:t>
      </w:r>
    </w:p>
    <w:p w14:paraId="6F41ED5F" w14:textId="77777777" w:rsidR="00A242E4" w:rsidRPr="00A95A6C" w:rsidRDefault="00A242E4" w:rsidP="00A242E4">
      <w:pPr>
        <w:spacing w:after="160" w:line="259" w:lineRule="auto"/>
        <w:rPr>
          <w:rFonts w:asciiTheme="majorHAnsi" w:eastAsia="Oswald" w:hAnsiTheme="majorHAnsi" w:cs="Oswald"/>
          <w:color w:val="FF0000"/>
          <w:sz w:val="24"/>
          <w:szCs w:val="24"/>
        </w:rPr>
      </w:pPr>
      <w:r w:rsidRPr="00A95A6C">
        <w:rPr>
          <w:rFonts w:asciiTheme="majorHAnsi" w:eastAsia="Oswald" w:hAnsiTheme="majorHAnsi" w:cs="Oswald"/>
          <w:color w:val="FF0000"/>
          <w:sz w:val="24"/>
          <w:szCs w:val="24"/>
        </w:rPr>
        <w:t>Percentage cover is more subjective so some plants can be over-estimated under-estimated.</w:t>
      </w:r>
    </w:p>
    <w:p w14:paraId="4F3C3F63"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 xml:space="preserve">How does the number of quadrats </w:t>
      </w:r>
      <w:proofErr w:type="gramStart"/>
      <w:r w:rsidRPr="0048173B">
        <w:rPr>
          <w:rFonts w:asciiTheme="majorHAnsi" w:eastAsia="Oswald" w:hAnsiTheme="majorHAnsi" w:cs="Oswald"/>
          <w:sz w:val="24"/>
          <w:szCs w:val="24"/>
        </w:rPr>
        <w:t>taken</w:t>
      </w:r>
      <w:proofErr w:type="gramEnd"/>
      <w:r w:rsidRPr="0048173B">
        <w:rPr>
          <w:rFonts w:asciiTheme="majorHAnsi" w:eastAsia="Oswald" w:hAnsiTheme="majorHAnsi" w:cs="Oswald"/>
          <w:sz w:val="24"/>
          <w:szCs w:val="24"/>
        </w:rPr>
        <w:t xml:space="preserve"> affect the reliability of the results?</w:t>
      </w:r>
    </w:p>
    <w:p w14:paraId="555885C4" w14:textId="77777777" w:rsidR="00A242E4" w:rsidRDefault="00A242E4" w:rsidP="00A242E4">
      <w:pPr>
        <w:spacing w:line="259" w:lineRule="auto"/>
        <w:rPr>
          <w:rFonts w:asciiTheme="majorHAnsi" w:eastAsia="Oswald" w:hAnsiTheme="majorHAnsi" w:cs="Oswald"/>
          <w:color w:val="FF0000"/>
          <w:sz w:val="24"/>
          <w:szCs w:val="24"/>
        </w:rPr>
      </w:pPr>
      <w:r w:rsidRPr="002D5BC1">
        <w:rPr>
          <w:rFonts w:asciiTheme="majorHAnsi" w:eastAsia="Oswald" w:hAnsiTheme="majorHAnsi" w:cs="Oswald"/>
          <w:color w:val="FF0000"/>
          <w:sz w:val="24"/>
          <w:szCs w:val="24"/>
        </w:rPr>
        <w:t xml:space="preserve">More quadrats </w:t>
      </w:r>
      <w:proofErr w:type="gramStart"/>
      <w:r w:rsidRPr="002D5BC1">
        <w:rPr>
          <w:rFonts w:asciiTheme="majorHAnsi" w:eastAsia="Oswald" w:hAnsiTheme="majorHAnsi" w:cs="Oswald"/>
          <w:color w:val="FF0000"/>
          <w:sz w:val="24"/>
          <w:szCs w:val="24"/>
        </w:rPr>
        <w:t>makes</w:t>
      </w:r>
      <w:proofErr w:type="gramEnd"/>
      <w:r w:rsidRPr="002D5BC1">
        <w:rPr>
          <w:rFonts w:asciiTheme="majorHAnsi" w:eastAsia="Oswald" w:hAnsiTheme="majorHAnsi" w:cs="Oswald"/>
          <w:color w:val="FF0000"/>
          <w:sz w:val="24"/>
          <w:szCs w:val="24"/>
        </w:rPr>
        <w:t xml:space="preserve"> the sample more reliable as it reduces the i</w:t>
      </w:r>
      <w:r>
        <w:rPr>
          <w:rFonts w:asciiTheme="majorHAnsi" w:eastAsia="Oswald" w:hAnsiTheme="majorHAnsi" w:cs="Oswald"/>
          <w:color w:val="FF0000"/>
          <w:sz w:val="24"/>
          <w:szCs w:val="24"/>
        </w:rPr>
        <w:t>mpact</w:t>
      </w:r>
      <w:r w:rsidRPr="002D5BC1">
        <w:rPr>
          <w:rFonts w:asciiTheme="majorHAnsi" w:eastAsia="Oswald" w:hAnsiTheme="majorHAnsi" w:cs="Oswald"/>
          <w:color w:val="FF0000"/>
          <w:sz w:val="24"/>
          <w:szCs w:val="24"/>
        </w:rPr>
        <w:t xml:space="preserve"> of anomalies</w:t>
      </w:r>
    </w:p>
    <w:p w14:paraId="40109103" w14:textId="77777777" w:rsidR="00A242E4" w:rsidRPr="00A95A6C" w:rsidRDefault="00A242E4" w:rsidP="00A242E4">
      <w:pPr>
        <w:spacing w:line="259" w:lineRule="auto"/>
        <w:rPr>
          <w:rFonts w:asciiTheme="majorHAnsi" w:eastAsia="Oswald" w:hAnsiTheme="majorHAnsi" w:cs="Oswald"/>
          <w:sz w:val="24"/>
          <w:szCs w:val="24"/>
        </w:rPr>
      </w:pPr>
    </w:p>
    <w:p w14:paraId="5697EDA4"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Pr>
          <w:rFonts w:asciiTheme="majorHAnsi" w:eastAsia="Oswald" w:hAnsiTheme="majorHAnsi" w:cs="Oswald"/>
          <w:sz w:val="24"/>
          <w:szCs w:val="24"/>
        </w:rPr>
        <w:t>Compare</w:t>
      </w:r>
      <w:r w:rsidRPr="0048173B">
        <w:rPr>
          <w:rFonts w:asciiTheme="majorHAnsi" w:eastAsia="Oswald" w:hAnsiTheme="majorHAnsi" w:cs="Oswald"/>
          <w:sz w:val="24"/>
          <w:szCs w:val="24"/>
        </w:rPr>
        <w:t xml:space="preserve"> belt transect</w:t>
      </w:r>
      <w:r>
        <w:rPr>
          <w:rFonts w:asciiTheme="majorHAnsi" w:eastAsia="Oswald" w:hAnsiTheme="majorHAnsi" w:cs="Oswald"/>
          <w:sz w:val="24"/>
          <w:szCs w:val="24"/>
        </w:rPr>
        <w:t>s</w:t>
      </w:r>
      <w:r w:rsidRPr="0048173B">
        <w:rPr>
          <w:rFonts w:asciiTheme="majorHAnsi" w:eastAsia="Oswald" w:hAnsiTheme="majorHAnsi" w:cs="Oswald"/>
          <w:sz w:val="24"/>
          <w:szCs w:val="24"/>
        </w:rPr>
        <w:t xml:space="preserve"> and an interrupted belt transect</w:t>
      </w:r>
      <w:r>
        <w:rPr>
          <w:rFonts w:asciiTheme="majorHAnsi" w:eastAsia="Oswald" w:hAnsiTheme="majorHAnsi" w:cs="Oswald"/>
          <w:sz w:val="24"/>
          <w:szCs w:val="24"/>
        </w:rPr>
        <w:t>s.</w:t>
      </w:r>
    </w:p>
    <w:p w14:paraId="1D848658" w14:textId="77777777" w:rsidR="00A242E4" w:rsidRDefault="00A242E4" w:rsidP="00A242E4">
      <w:pPr>
        <w:spacing w:line="259" w:lineRule="auto"/>
        <w:rPr>
          <w:rFonts w:asciiTheme="majorHAnsi" w:eastAsia="Oswald" w:hAnsiTheme="majorHAnsi" w:cs="Oswald"/>
          <w:color w:val="FF0000"/>
          <w:sz w:val="24"/>
          <w:szCs w:val="24"/>
        </w:rPr>
      </w:pPr>
      <w:r w:rsidRPr="00DC0B23">
        <w:rPr>
          <w:rFonts w:asciiTheme="majorHAnsi" w:eastAsia="Oswald" w:hAnsiTheme="majorHAnsi" w:cs="Oswald"/>
          <w:color w:val="FF0000"/>
          <w:sz w:val="24"/>
          <w:szCs w:val="24"/>
        </w:rPr>
        <w:t xml:space="preserve">In belt transects quadrats are placed next to each but for interrupted transects quadrats are spaced at regular intervals not all the area is sampled. Interrupted transects are faster and allow more overall distance to be covered but could give less information.   </w:t>
      </w:r>
    </w:p>
    <w:p w14:paraId="0022A8AD" w14:textId="77777777" w:rsidR="00A242E4" w:rsidRPr="00DC0B23" w:rsidRDefault="00A242E4" w:rsidP="00A242E4">
      <w:pPr>
        <w:spacing w:line="259" w:lineRule="auto"/>
        <w:rPr>
          <w:rFonts w:asciiTheme="majorHAnsi" w:eastAsia="Oswald" w:hAnsiTheme="majorHAnsi" w:cs="Oswald"/>
          <w:color w:val="FF0000"/>
          <w:sz w:val="24"/>
          <w:szCs w:val="24"/>
        </w:rPr>
      </w:pPr>
    </w:p>
    <w:p w14:paraId="4CADABFF"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abiotic factors?</w:t>
      </w:r>
    </w:p>
    <w:p w14:paraId="3DAC237D" w14:textId="77777777" w:rsidR="00A242E4" w:rsidRDefault="00A242E4" w:rsidP="00A242E4">
      <w:pPr>
        <w:spacing w:line="259" w:lineRule="auto"/>
        <w:rPr>
          <w:rFonts w:asciiTheme="majorHAnsi" w:eastAsia="Oswald" w:hAnsiTheme="majorHAnsi" w:cs="Oswald"/>
          <w:color w:val="FF0000"/>
          <w:sz w:val="24"/>
          <w:szCs w:val="24"/>
        </w:rPr>
      </w:pPr>
      <w:r w:rsidRPr="00981A6C">
        <w:rPr>
          <w:rFonts w:asciiTheme="majorHAnsi" w:eastAsia="Oswald" w:hAnsiTheme="majorHAnsi" w:cs="Oswald"/>
          <w:color w:val="FF0000"/>
          <w:sz w:val="24"/>
          <w:szCs w:val="24"/>
        </w:rPr>
        <w:t>Non-living conditions in a habitat.</w:t>
      </w:r>
    </w:p>
    <w:p w14:paraId="0FDA5013" w14:textId="77777777" w:rsidR="00A242E4" w:rsidRPr="00981A6C" w:rsidRDefault="00A242E4" w:rsidP="00A242E4">
      <w:pPr>
        <w:spacing w:line="259" w:lineRule="auto"/>
        <w:rPr>
          <w:rFonts w:asciiTheme="majorHAnsi" w:eastAsia="Oswald" w:hAnsiTheme="majorHAnsi" w:cs="Oswald"/>
          <w:color w:val="FF0000"/>
          <w:sz w:val="24"/>
          <w:szCs w:val="24"/>
        </w:rPr>
      </w:pPr>
    </w:p>
    <w:p w14:paraId="453E9E54"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some common abiotic factors?</w:t>
      </w:r>
    </w:p>
    <w:p w14:paraId="0E4CC38D" w14:textId="77777777" w:rsidR="00A242E4" w:rsidRDefault="00A242E4" w:rsidP="00A242E4">
      <w:pPr>
        <w:spacing w:line="259" w:lineRule="auto"/>
        <w:rPr>
          <w:rFonts w:ascii="Calibri" w:eastAsia="Times New Roman" w:hAnsi="Calibri" w:cs="Calibri"/>
          <w:color w:val="FF0000"/>
        </w:rPr>
      </w:pPr>
      <w:r w:rsidRPr="00B86308">
        <w:rPr>
          <w:rFonts w:ascii="Calibri" w:eastAsia="Times New Roman" w:hAnsi="Calibri" w:cs="Calibri"/>
          <w:color w:val="FF0000"/>
        </w:rPr>
        <w:t>- Wind speed</w:t>
      </w:r>
      <w:r w:rsidRPr="00B86308">
        <w:rPr>
          <w:rFonts w:ascii="Calibri" w:eastAsia="Times New Roman" w:hAnsi="Calibri" w:cs="Calibri"/>
          <w:color w:val="FF0000"/>
        </w:rPr>
        <w:br/>
        <w:t>- Light intensity</w:t>
      </w:r>
      <w:r w:rsidRPr="00B86308">
        <w:rPr>
          <w:rFonts w:ascii="Calibri" w:eastAsia="Times New Roman" w:hAnsi="Calibri" w:cs="Calibri"/>
          <w:color w:val="FF0000"/>
        </w:rPr>
        <w:br/>
        <w:t>- Humidity</w:t>
      </w:r>
      <w:r w:rsidRPr="00B86308">
        <w:rPr>
          <w:rFonts w:ascii="Calibri" w:eastAsia="Times New Roman" w:hAnsi="Calibri" w:cs="Calibri"/>
          <w:color w:val="FF0000"/>
        </w:rPr>
        <w:br/>
        <w:t>- pH</w:t>
      </w:r>
      <w:r w:rsidRPr="00B86308">
        <w:rPr>
          <w:rFonts w:ascii="Calibri" w:eastAsia="Times New Roman" w:hAnsi="Calibri" w:cs="Calibri"/>
          <w:color w:val="FF0000"/>
        </w:rPr>
        <w:br/>
        <w:t>- Temperature</w:t>
      </w:r>
      <w:r w:rsidRPr="00B86308">
        <w:rPr>
          <w:rFonts w:ascii="Calibri" w:eastAsia="Times New Roman" w:hAnsi="Calibri" w:cs="Calibri"/>
          <w:color w:val="FF0000"/>
        </w:rPr>
        <w:br/>
        <w:t>- Oxygen content in water.</w:t>
      </w:r>
    </w:p>
    <w:p w14:paraId="31F6B331" w14:textId="77777777" w:rsidR="00A242E4" w:rsidRPr="00981A6C" w:rsidRDefault="00A242E4" w:rsidP="00A242E4">
      <w:pPr>
        <w:spacing w:line="259" w:lineRule="auto"/>
        <w:rPr>
          <w:rFonts w:asciiTheme="majorHAnsi" w:eastAsia="Oswald" w:hAnsiTheme="majorHAnsi" w:cs="Oswald"/>
          <w:color w:val="FF0000"/>
          <w:sz w:val="24"/>
          <w:szCs w:val="24"/>
        </w:rPr>
      </w:pPr>
    </w:p>
    <w:p w14:paraId="604536C4"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 xml:space="preserve">How </w:t>
      </w:r>
      <w:r>
        <w:rPr>
          <w:rFonts w:asciiTheme="majorHAnsi" w:eastAsia="Oswald" w:hAnsiTheme="majorHAnsi" w:cs="Oswald"/>
          <w:sz w:val="24"/>
          <w:szCs w:val="24"/>
        </w:rPr>
        <w:t xml:space="preserve">could you estimate the size of an </w:t>
      </w:r>
      <w:r w:rsidRPr="0048173B">
        <w:rPr>
          <w:rFonts w:asciiTheme="majorHAnsi" w:eastAsia="Oswald" w:hAnsiTheme="majorHAnsi" w:cs="Oswald"/>
          <w:sz w:val="24"/>
          <w:szCs w:val="24"/>
        </w:rPr>
        <w:t>animal populatio</w:t>
      </w:r>
      <w:r>
        <w:rPr>
          <w:rFonts w:asciiTheme="majorHAnsi" w:eastAsia="Oswald" w:hAnsiTheme="majorHAnsi" w:cs="Oswald"/>
          <w:sz w:val="24"/>
          <w:szCs w:val="24"/>
        </w:rPr>
        <w:t>n</w:t>
      </w:r>
      <w:r w:rsidRPr="0048173B">
        <w:rPr>
          <w:rFonts w:asciiTheme="majorHAnsi" w:eastAsia="Oswald" w:hAnsiTheme="majorHAnsi" w:cs="Oswald"/>
          <w:sz w:val="24"/>
          <w:szCs w:val="24"/>
        </w:rPr>
        <w:t>?</w:t>
      </w:r>
    </w:p>
    <w:p w14:paraId="5A52E07B" w14:textId="77777777" w:rsidR="00A242E4" w:rsidRDefault="00A242E4" w:rsidP="00A242E4">
      <w:pPr>
        <w:spacing w:line="259" w:lineRule="auto"/>
        <w:rPr>
          <w:rFonts w:asciiTheme="majorHAnsi" w:eastAsia="Oswald" w:hAnsiTheme="majorHAnsi" w:cs="Oswald"/>
          <w:color w:val="FF0000"/>
          <w:sz w:val="24"/>
          <w:szCs w:val="24"/>
        </w:rPr>
      </w:pPr>
      <w:r w:rsidRPr="00981A6C">
        <w:rPr>
          <w:rFonts w:asciiTheme="majorHAnsi" w:eastAsia="Oswald" w:hAnsiTheme="majorHAnsi" w:cs="Oswald"/>
          <w:color w:val="FF0000"/>
          <w:sz w:val="24"/>
          <w:szCs w:val="24"/>
        </w:rPr>
        <w:t>Using the mark-release-recapture method</w:t>
      </w:r>
    </w:p>
    <w:p w14:paraId="387AC260" w14:textId="77777777" w:rsidR="00A242E4" w:rsidRPr="00981A6C" w:rsidRDefault="00A242E4" w:rsidP="00A242E4">
      <w:pPr>
        <w:spacing w:line="259" w:lineRule="auto"/>
        <w:rPr>
          <w:rFonts w:asciiTheme="majorHAnsi" w:eastAsia="Oswald" w:hAnsiTheme="majorHAnsi" w:cs="Oswald"/>
          <w:color w:val="FF0000"/>
          <w:sz w:val="24"/>
          <w:szCs w:val="24"/>
        </w:rPr>
      </w:pPr>
    </w:p>
    <w:p w14:paraId="587FA1BC"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equipment can be used to collect live animal samples?</w:t>
      </w:r>
    </w:p>
    <w:p w14:paraId="336C805D" w14:textId="77777777" w:rsidR="00A242E4" w:rsidRPr="00981A6C" w:rsidRDefault="00A242E4" w:rsidP="00A242E4">
      <w:pPr>
        <w:spacing w:line="259" w:lineRule="auto"/>
        <w:rPr>
          <w:rFonts w:ascii="Calibri" w:eastAsia="Times New Roman" w:hAnsi="Calibri" w:cs="Calibri"/>
          <w:color w:val="FF0000"/>
        </w:rPr>
      </w:pPr>
      <w:r w:rsidRPr="00647E5E">
        <w:rPr>
          <w:rFonts w:ascii="Calibri" w:eastAsia="Times New Roman" w:hAnsi="Calibri" w:cs="Calibri"/>
          <w:color w:val="FF0000"/>
        </w:rPr>
        <w:t>1 - Pooter;</w:t>
      </w:r>
      <w:r w:rsidRPr="00647E5E">
        <w:rPr>
          <w:rFonts w:ascii="Calibri" w:eastAsia="Times New Roman" w:hAnsi="Calibri" w:cs="Calibri"/>
          <w:color w:val="FF0000"/>
        </w:rPr>
        <w:br/>
        <w:t>2 - Sweep nets;</w:t>
      </w:r>
      <w:r w:rsidRPr="00647E5E">
        <w:rPr>
          <w:rFonts w:ascii="Calibri" w:eastAsia="Times New Roman" w:hAnsi="Calibri" w:cs="Calibri"/>
          <w:color w:val="FF0000"/>
        </w:rPr>
        <w:br/>
        <w:t>3 - Pitfall traps;</w:t>
      </w:r>
      <w:r w:rsidRPr="00647E5E">
        <w:rPr>
          <w:rFonts w:ascii="Calibri" w:eastAsia="Times New Roman" w:hAnsi="Calibri" w:cs="Calibri"/>
          <w:color w:val="FF0000"/>
        </w:rPr>
        <w:br/>
        <w:t xml:space="preserve">4 </w:t>
      </w:r>
      <w:r w:rsidRPr="00981A6C">
        <w:rPr>
          <w:rFonts w:ascii="Calibri" w:eastAsia="Times New Roman" w:hAnsi="Calibri" w:cs="Calibri"/>
          <w:color w:val="FF0000"/>
        </w:rPr>
        <w:t>–</w:t>
      </w:r>
      <w:r w:rsidRPr="00647E5E">
        <w:rPr>
          <w:rFonts w:ascii="Calibri" w:eastAsia="Times New Roman" w:hAnsi="Calibri" w:cs="Calibri"/>
          <w:color w:val="FF0000"/>
        </w:rPr>
        <w:t xml:space="preserve"> </w:t>
      </w:r>
      <w:r w:rsidRPr="00981A6C">
        <w:rPr>
          <w:rFonts w:ascii="Calibri" w:eastAsia="Times New Roman" w:hAnsi="Calibri" w:cs="Calibri"/>
          <w:color w:val="FF0000"/>
        </w:rPr>
        <w:t>Longworth traps</w:t>
      </w:r>
    </w:p>
    <w:p w14:paraId="64854C2B" w14:textId="77777777" w:rsidR="00A242E4" w:rsidRDefault="00A242E4" w:rsidP="00A242E4">
      <w:pPr>
        <w:spacing w:line="259" w:lineRule="auto"/>
        <w:rPr>
          <w:rFonts w:ascii="Calibri" w:eastAsia="Times New Roman" w:hAnsi="Calibri" w:cs="Calibri"/>
          <w:color w:val="FF0000"/>
        </w:rPr>
      </w:pPr>
      <w:r w:rsidRPr="00981A6C">
        <w:rPr>
          <w:rFonts w:ascii="Calibri" w:eastAsia="Times New Roman" w:hAnsi="Calibri" w:cs="Calibri"/>
          <w:color w:val="FF0000"/>
        </w:rPr>
        <w:lastRenderedPageBreak/>
        <w:t>5 – Nets (for aquatic organisms)</w:t>
      </w:r>
    </w:p>
    <w:p w14:paraId="68C80C66" w14:textId="77777777" w:rsidR="00A242E4" w:rsidRPr="00981A6C" w:rsidRDefault="00A242E4" w:rsidP="00A242E4">
      <w:pPr>
        <w:spacing w:line="259" w:lineRule="auto"/>
        <w:rPr>
          <w:rFonts w:asciiTheme="majorHAnsi" w:eastAsia="Oswald" w:hAnsiTheme="majorHAnsi" w:cs="Oswald"/>
          <w:color w:val="FF0000"/>
          <w:sz w:val="24"/>
          <w:szCs w:val="24"/>
        </w:rPr>
      </w:pPr>
    </w:p>
    <w:p w14:paraId="5D908BC8"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Pr>
          <w:rFonts w:asciiTheme="majorHAnsi" w:eastAsia="Oswald" w:hAnsiTheme="majorHAnsi" w:cs="Oswald"/>
          <w:sz w:val="24"/>
          <w:szCs w:val="24"/>
        </w:rPr>
        <w:t>What are the 5 steps of the mark-release-recapture method?</w:t>
      </w:r>
    </w:p>
    <w:p w14:paraId="0D4F529F" w14:textId="77777777" w:rsidR="00A242E4" w:rsidRPr="00E86555" w:rsidRDefault="00A242E4" w:rsidP="00A242E4">
      <w:pPr>
        <w:spacing w:line="259" w:lineRule="auto"/>
        <w:rPr>
          <w:rFonts w:asciiTheme="majorHAnsi" w:eastAsia="Oswald" w:hAnsiTheme="majorHAnsi" w:cs="Oswald"/>
          <w:color w:val="FF0000"/>
          <w:sz w:val="24"/>
          <w:szCs w:val="24"/>
        </w:rPr>
      </w:pPr>
      <w:r w:rsidRPr="00E86555">
        <w:rPr>
          <w:rFonts w:asciiTheme="majorHAnsi" w:eastAsia="Oswald" w:hAnsiTheme="majorHAnsi" w:cs="Oswald"/>
          <w:color w:val="FF0000"/>
          <w:sz w:val="24"/>
          <w:szCs w:val="24"/>
        </w:rPr>
        <w:t>1.</w:t>
      </w:r>
      <w:r w:rsidRPr="00E86555">
        <w:rPr>
          <w:rFonts w:asciiTheme="majorHAnsi" w:eastAsia="Oswald" w:hAnsiTheme="majorHAnsi" w:cs="Oswald"/>
          <w:color w:val="FF0000"/>
          <w:sz w:val="24"/>
          <w:szCs w:val="24"/>
        </w:rPr>
        <w:tab/>
        <w:t xml:space="preserve">Take a sample from the population using appropriate equipment and count them. </w:t>
      </w:r>
    </w:p>
    <w:p w14:paraId="372164DF" w14:textId="77777777" w:rsidR="00A242E4" w:rsidRPr="00E86555" w:rsidRDefault="00A242E4" w:rsidP="00A242E4">
      <w:pPr>
        <w:spacing w:line="259" w:lineRule="auto"/>
        <w:rPr>
          <w:rFonts w:asciiTheme="majorHAnsi" w:eastAsia="Oswald" w:hAnsiTheme="majorHAnsi" w:cs="Oswald"/>
          <w:color w:val="FF0000"/>
          <w:sz w:val="24"/>
          <w:szCs w:val="24"/>
        </w:rPr>
      </w:pPr>
      <w:r w:rsidRPr="00E86555">
        <w:rPr>
          <w:rFonts w:asciiTheme="majorHAnsi" w:eastAsia="Oswald" w:hAnsiTheme="majorHAnsi" w:cs="Oswald"/>
          <w:color w:val="FF0000"/>
          <w:sz w:val="24"/>
          <w:szCs w:val="24"/>
        </w:rPr>
        <w:t>2.</w:t>
      </w:r>
      <w:r w:rsidRPr="00E86555">
        <w:rPr>
          <w:rFonts w:asciiTheme="majorHAnsi" w:eastAsia="Oswald" w:hAnsiTheme="majorHAnsi" w:cs="Oswald"/>
          <w:color w:val="FF0000"/>
          <w:sz w:val="24"/>
          <w:szCs w:val="24"/>
        </w:rPr>
        <w:tab/>
        <w:t xml:space="preserve">Mark them in a harmless way </w:t>
      </w:r>
    </w:p>
    <w:p w14:paraId="172780F4" w14:textId="77777777" w:rsidR="00A242E4" w:rsidRPr="00E86555" w:rsidRDefault="00A242E4" w:rsidP="00A242E4">
      <w:pPr>
        <w:spacing w:line="259" w:lineRule="auto"/>
        <w:rPr>
          <w:rFonts w:asciiTheme="majorHAnsi" w:eastAsia="Oswald" w:hAnsiTheme="majorHAnsi" w:cs="Oswald"/>
          <w:color w:val="FF0000"/>
          <w:sz w:val="24"/>
          <w:szCs w:val="24"/>
        </w:rPr>
      </w:pPr>
      <w:r w:rsidRPr="00E86555">
        <w:rPr>
          <w:rFonts w:asciiTheme="majorHAnsi" w:eastAsia="Oswald" w:hAnsiTheme="majorHAnsi" w:cs="Oswald"/>
          <w:color w:val="FF0000"/>
          <w:sz w:val="24"/>
          <w:szCs w:val="24"/>
        </w:rPr>
        <w:t>3.</w:t>
      </w:r>
      <w:r w:rsidRPr="00E86555">
        <w:rPr>
          <w:rFonts w:asciiTheme="majorHAnsi" w:eastAsia="Oswald" w:hAnsiTheme="majorHAnsi" w:cs="Oswald"/>
          <w:color w:val="FF0000"/>
          <w:sz w:val="24"/>
          <w:szCs w:val="24"/>
        </w:rPr>
        <w:tab/>
        <w:t xml:space="preserve">Release them back into their habitat </w:t>
      </w:r>
    </w:p>
    <w:p w14:paraId="618ABE1F" w14:textId="77777777" w:rsidR="00A242E4" w:rsidRPr="00E86555" w:rsidRDefault="00A242E4" w:rsidP="00A242E4">
      <w:pPr>
        <w:spacing w:line="259" w:lineRule="auto"/>
        <w:rPr>
          <w:rFonts w:asciiTheme="majorHAnsi" w:eastAsia="Oswald" w:hAnsiTheme="majorHAnsi" w:cs="Oswald"/>
          <w:color w:val="FF0000"/>
          <w:sz w:val="24"/>
          <w:szCs w:val="24"/>
        </w:rPr>
      </w:pPr>
      <w:r w:rsidRPr="00E86555">
        <w:rPr>
          <w:rFonts w:asciiTheme="majorHAnsi" w:eastAsia="Oswald" w:hAnsiTheme="majorHAnsi" w:cs="Oswald"/>
          <w:color w:val="FF0000"/>
          <w:sz w:val="24"/>
          <w:szCs w:val="24"/>
        </w:rPr>
        <w:t>4.</w:t>
      </w:r>
      <w:r w:rsidRPr="00E86555">
        <w:rPr>
          <w:rFonts w:asciiTheme="majorHAnsi" w:eastAsia="Oswald" w:hAnsiTheme="majorHAnsi" w:cs="Oswald"/>
          <w:color w:val="FF0000"/>
          <w:sz w:val="24"/>
          <w:szCs w:val="24"/>
        </w:rPr>
        <w:tab/>
        <w:t xml:space="preserve">Wait long enough for the marked animals to mix randomly with the rest of the population </w:t>
      </w:r>
    </w:p>
    <w:p w14:paraId="22AC8EEB" w14:textId="77777777" w:rsidR="00A242E4" w:rsidRPr="00E86555" w:rsidRDefault="00A242E4" w:rsidP="00A242E4">
      <w:pPr>
        <w:spacing w:line="259" w:lineRule="auto"/>
        <w:rPr>
          <w:rFonts w:asciiTheme="majorHAnsi" w:eastAsia="Oswald" w:hAnsiTheme="majorHAnsi" w:cs="Oswald"/>
          <w:color w:val="FF0000"/>
          <w:sz w:val="24"/>
          <w:szCs w:val="24"/>
        </w:rPr>
      </w:pPr>
      <w:r w:rsidRPr="00E86555">
        <w:rPr>
          <w:rFonts w:asciiTheme="majorHAnsi" w:eastAsia="Oswald" w:hAnsiTheme="majorHAnsi" w:cs="Oswald"/>
          <w:color w:val="FF0000"/>
          <w:sz w:val="24"/>
          <w:szCs w:val="24"/>
        </w:rPr>
        <w:t>5.</w:t>
      </w:r>
      <w:r w:rsidRPr="00E86555">
        <w:rPr>
          <w:rFonts w:asciiTheme="majorHAnsi" w:eastAsia="Oswald" w:hAnsiTheme="majorHAnsi" w:cs="Oswald"/>
          <w:color w:val="FF0000"/>
          <w:sz w:val="24"/>
          <w:szCs w:val="24"/>
        </w:rPr>
        <w:tab/>
        <w:t xml:space="preserve">Take a second sample in </w:t>
      </w:r>
      <w:proofErr w:type="gramStart"/>
      <w:r w:rsidRPr="00E86555">
        <w:rPr>
          <w:rFonts w:asciiTheme="majorHAnsi" w:eastAsia="Oswald" w:hAnsiTheme="majorHAnsi" w:cs="Oswald"/>
          <w:color w:val="FF0000"/>
          <w:sz w:val="24"/>
          <w:szCs w:val="24"/>
        </w:rPr>
        <w:t>exactly the same</w:t>
      </w:r>
      <w:proofErr w:type="gramEnd"/>
      <w:r w:rsidRPr="00E86555">
        <w:rPr>
          <w:rFonts w:asciiTheme="majorHAnsi" w:eastAsia="Oswald" w:hAnsiTheme="majorHAnsi" w:cs="Oswald"/>
          <w:color w:val="FF0000"/>
          <w:sz w:val="24"/>
          <w:szCs w:val="24"/>
        </w:rPr>
        <w:t xml:space="preserve"> way as the first. Record (a) the total number of animals in the second sample, and (b) the number of marked animals in the second sample (recaptures)</w:t>
      </w:r>
    </w:p>
    <w:p w14:paraId="50F3972D"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step is most important to ensure random mixing of the marked and non-marked population</w:t>
      </w:r>
      <w:r>
        <w:rPr>
          <w:rFonts w:asciiTheme="majorHAnsi" w:eastAsia="Oswald" w:hAnsiTheme="majorHAnsi" w:cs="Oswald"/>
          <w:sz w:val="24"/>
          <w:szCs w:val="24"/>
        </w:rPr>
        <w:t>s</w:t>
      </w:r>
      <w:r w:rsidRPr="0048173B">
        <w:rPr>
          <w:rFonts w:asciiTheme="majorHAnsi" w:eastAsia="Oswald" w:hAnsiTheme="majorHAnsi" w:cs="Oswald"/>
          <w:sz w:val="24"/>
          <w:szCs w:val="24"/>
        </w:rPr>
        <w:t>?</w:t>
      </w:r>
    </w:p>
    <w:p w14:paraId="2BFB6FF7" w14:textId="77777777" w:rsidR="00A242E4" w:rsidRDefault="00A242E4" w:rsidP="00A242E4">
      <w:pPr>
        <w:spacing w:line="259" w:lineRule="auto"/>
        <w:rPr>
          <w:rFonts w:asciiTheme="majorHAnsi" w:eastAsia="Oswald" w:hAnsiTheme="majorHAnsi" w:cs="Oswald"/>
          <w:color w:val="FF0000"/>
          <w:sz w:val="24"/>
          <w:szCs w:val="24"/>
        </w:rPr>
      </w:pPr>
      <w:r w:rsidRPr="00E86555">
        <w:rPr>
          <w:rFonts w:asciiTheme="majorHAnsi" w:eastAsia="Oswald" w:hAnsiTheme="majorHAnsi" w:cs="Oswald"/>
          <w:color w:val="FF0000"/>
          <w:sz w:val="24"/>
          <w:szCs w:val="24"/>
        </w:rPr>
        <w:t>The wait between the recapture – at least 24hrs</w:t>
      </w:r>
    </w:p>
    <w:p w14:paraId="68032FAB" w14:textId="77777777" w:rsidR="00A242E4" w:rsidRPr="00E86555" w:rsidRDefault="00A242E4" w:rsidP="00A242E4">
      <w:pPr>
        <w:spacing w:line="259" w:lineRule="auto"/>
        <w:rPr>
          <w:rFonts w:asciiTheme="majorHAnsi" w:eastAsia="Oswald" w:hAnsiTheme="majorHAnsi" w:cs="Oswald"/>
          <w:color w:val="FF0000"/>
          <w:sz w:val="24"/>
          <w:szCs w:val="24"/>
        </w:rPr>
      </w:pPr>
    </w:p>
    <w:p w14:paraId="5D48A443"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E12C21">
        <w:rPr>
          <w:rFonts w:asciiTheme="majorHAnsi" w:eastAsia="Oswald" w:hAnsiTheme="majorHAnsi" w:cs="Oswald"/>
          <w:noProof/>
          <w:sz w:val="24"/>
          <w:szCs w:val="24"/>
        </w:rPr>
        <w:drawing>
          <wp:anchor distT="0" distB="0" distL="114300" distR="114300" simplePos="0" relativeHeight="251689984" behindDoc="0" locked="0" layoutInCell="1" allowOverlap="1" wp14:anchorId="4E8989BC" wp14:editId="0D75DC26">
            <wp:simplePos x="0" y="0"/>
            <wp:positionH relativeFrom="column">
              <wp:posOffset>655721</wp:posOffset>
            </wp:positionH>
            <wp:positionV relativeFrom="paragraph">
              <wp:posOffset>246179</wp:posOffset>
            </wp:positionV>
            <wp:extent cx="5278120" cy="1112520"/>
            <wp:effectExtent l="0" t="0" r="0" b="0"/>
            <wp:wrapTopAndBottom/>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duotone>
                        <a:schemeClr val="accent2">
                          <a:shade val="45000"/>
                          <a:satMod val="135000"/>
                        </a:schemeClr>
                        <a:prstClr val="white"/>
                      </a:duotone>
                      <a:extLst>
                        <a:ext uri="{28A0092B-C50C-407E-A947-70E740481C1C}">
                          <a14:useLocalDpi xmlns:a14="http://schemas.microsoft.com/office/drawing/2010/main" val="0"/>
                        </a:ext>
                      </a:extLst>
                    </a:blip>
                    <a:srcRect b="71791"/>
                    <a:stretch/>
                  </pic:blipFill>
                  <pic:spPr bwMode="auto">
                    <a:xfrm>
                      <a:off x="0" y="0"/>
                      <a:ext cx="5278120" cy="1112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8173B">
        <w:rPr>
          <w:rFonts w:asciiTheme="majorHAnsi" w:eastAsia="Oswald" w:hAnsiTheme="majorHAnsi" w:cs="Oswald"/>
          <w:sz w:val="24"/>
          <w:szCs w:val="24"/>
        </w:rPr>
        <w:t xml:space="preserve">What is the formula to work out the total population of animals </w:t>
      </w:r>
      <w:proofErr w:type="gramStart"/>
      <w:r w:rsidRPr="0048173B">
        <w:rPr>
          <w:rFonts w:asciiTheme="majorHAnsi" w:eastAsia="Oswald" w:hAnsiTheme="majorHAnsi" w:cs="Oswald"/>
          <w:sz w:val="24"/>
          <w:szCs w:val="24"/>
        </w:rPr>
        <w:t>in a given</w:t>
      </w:r>
      <w:proofErr w:type="gramEnd"/>
      <w:r w:rsidRPr="0048173B">
        <w:rPr>
          <w:rFonts w:asciiTheme="majorHAnsi" w:eastAsia="Oswald" w:hAnsiTheme="majorHAnsi" w:cs="Oswald"/>
          <w:sz w:val="24"/>
          <w:szCs w:val="24"/>
        </w:rPr>
        <w:t xml:space="preserve"> area?</w:t>
      </w:r>
    </w:p>
    <w:p w14:paraId="46D282D2" w14:textId="77777777" w:rsidR="00A242E4" w:rsidRPr="00E86555" w:rsidRDefault="00A242E4" w:rsidP="00A242E4">
      <w:pPr>
        <w:spacing w:line="259" w:lineRule="auto"/>
        <w:rPr>
          <w:rFonts w:asciiTheme="majorHAnsi" w:eastAsia="Oswald" w:hAnsiTheme="majorHAnsi" w:cs="Oswald"/>
          <w:sz w:val="24"/>
          <w:szCs w:val="24"/>
        </w:rPr>
      </w:pPr>
    </w:p>
    <w:p w14:paraId="14F17C05"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the four assumptions when estimating animal population size?</w:t>
      </w:r>
    </w:p>
    <w:p w14:paraId="0F2F9B78" w14:textId="77777777" w:rsidR="00A242E4" w:rsidRPr="009F74A5" w:rsidRDefault="00A242E4" w:rsidP="00A242E4">
      <w:pPr>
        <w:spacing w:line="259" w:lineRule="auto"/>
        <w:rPr>
          <w:rFonts w:asciiTheme="majorHAnsi" w:eastAsia="Oswald" w:hAnsiTheme="majorHAnsi" w:cs="Oswald"/>
          <w:color w:val="FF0000"/>
          <w:sz w:val="24"/>
          <w:szCs w:val="24"/>
        </w:rPr>
      </w:pPr>
      <w:r w:rsidRPr="009F74A5">
        <w:rPr>
          <w:rFonts w:asciiTheme="majorHAnsi" w:eastAsia="Oswald" w:hAnsiTheme="majorHAnsi" w:cs="Oswald"/>
          <w:color w:val="FF0000"/>
          <w:sz w:val="24"/>
          <w:szCs w:val="24"/>
        </w:rPr>
        <w:t>• The population is closed - no migration, births or deaths</w:t>
      </w:r>
    </w:p>
    <w:p w14:paraId="306C014B" w14:textId="77777777" w:rsidR="00A242E4" w:rsidRPr="009F74A5" w:rsidRDefault="00A242E4" w:rsidP="00A242E4">
      <w:pPr>
        <w:spacing w:line="259" w:lineRule="auto"/>
        <w:rPr>
          <w:rFonts w:asciiTheme="majorHAnsi" w:eastAsia="Oswald" w:hAnsiTheme="majorHAnsi" w:cs="Oswald"/>
          <w:color w:val="FF0000"/>
          <w:sz w:val="24"/>
          <w:szCs w:val="24"/>
        </w:rPr>
      </w:pPr>
      <w:r w:rsidRPr="009F74A5">
        <w:rPr>
          <w:rFonts w:asciiTheme="majorHAnsi" w:eastAsia="Oswald" w:hAnsiTheme="majorHAnsi" w:cs="Oswald"/>
          <w:color w:val="FF0000"/>
          <w:sz w:val="24"/>
          <w:szCs w:val="24"/>
        </w:rPr>
        <w:t xml:space="preserve">• All members of the population mix randomly. </w:t>
      </w:r>
    </w:p>
    <w:p w14:paraId="3A7A64A7" w14:textId="77777777" w:rsidR="00A242E4" w:rsidRPr="009F74A5" w:rsidRDefault="00A242E4" w:rsidP="00A242E4">
      <w:pPr>
        <w:spacing w:line="259" w:lineRule="auto"/>
        <w:rPr>
          <w:rFonts w:asciiTheme="majorHAnsi" w:eastAsia="Oswald" w:hAnsiTheme="majorHAnsi" w:cs="Oswald"/>
          <w:color w:val="FF0000"/>
          <w:sz w:val="24"/>
          <w:szCs w:val="24"/>
        </w:rPr>
      </w:pPr>
      <w:r w:rsidRPr="009F74A5">
        <w:rPr>
          <w:rFonts w:asciiTheme="majorHAnsi" w:eastAsia="Oswald" w:hAnsiTheme="majorHAnsi" w:cs="Oswald"/>
          <w:color w:val="FF0000"/>
          <w:sz w:val="24"/>
          <w:szCs w:val="24"/>
        </w:rPr>
        <w:t>• The marks do not rub off or tags are not lost/removed between captures.</w:t>
      </w:r>
    </w:p>
    <w:p w14:paraId="04741C4F" w14:textId="77777777" w:rsidR="00A242E4" w:rsidRDefault="00A242E4" w:rsidP="00A242E4">
      <w:pPr>
        <w:spacing w:line="259" w:lineRule="auto"/>
        <w:rPr>
          <w:rFonts w:asciiTheme="majorHAnsi" w:eastAsia="Oswald" w:hAnsiTheme="majorHAnsi" w:cs="Oswald"/>
          <w:color w:val="FF0000"/>
          <w:sz w:val="24"/>
          <w:szCs w:val="24"/>
        </w:rPr>
      </w:pPr>
      <w:r w:rsidRPr="009F74A5">
        <w:rPr>
          <w:rFonts w:asciiTheme="majorHAnsi" w:eastAsia="Oswald" w:hAnsiTheme="majorHAnsi" w:cs="Oswald"/>
          <w:color w:val="FF0000"/>
          <w:sz w:val="24"/>
          <w:szCs w:val="24"/>
        </w:rPr>
        <w:t>•The mark does not affect the survival of the organisms</w:t>
      </w:r>
    </w:p>
    <w:p w14:paraId="756EBAAB" w14:textId="77777777" w:rsidR="00A242E4" w:rsidRPr="009F74A5" w:rsidRDefault="00A242E4" w:rsidP="00A242E4">
      <w:pPr>
        <w:spacing w:line="259" w:lineRule="auto"/>
        <w:rPr>
          <w:rFonts w:asciiTheme="majorHAnsi" w:eastAsia="Oswald" w:hAnsiTheme="majorHAnsi" w:cs="Oswald"/>
          <w:color w:val="FF0000"/>
          <w:sz w:val="24"/>
          <w:szCs w:val="24"/>
        </w:rPr>
      </w:pPr>
    </w:p>
    <w:p w14:paraId="33FC2643" w14:textId="77777777" w:rsidR="00A242E4"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issues might arise to affect your data?</w:t>
      </w:r>
    </w:p>
    <w:p w14:paraId="6B54A0CB" w14:textId="77777777" w:rsidR="00A242E4" w:rsidRDefault="00A242E4" w:rsidP="00A242E4">
      <w:pPr>
        <w:pStyle w:val="ListParagraph"/>
        <w:numPr>
          <w:ilvl w:val="0"/>
          <w:numId w:val="30"/>
        </w:numPr>
        <w:spacing w:line="259" w:lineRule="auto"/>
        <w:rPr>
          <w:rFonts w:asciiTheme="majorHAnsi" w:eastAsia="Oswald" w:hAnsiTheme="majorHAnsi" w:cs="Oswald"/>
          <w:color w:val="FF0000"/>
          <w:sz w:val="24"/>
          <w:szCs w:val="24"/>
        </w:rPr>
      </w:pPr>
      <w:r>
        <w:rPr>
          <w:rFonts w:asciiTheme="majorHAnsi" w:eastAsia="Oswald" w:hAnsiTheme="majorHAnsi" w:cs="Oswald"/>
          <w:color w:val="FF0000"/>
          <w:sz w:val="24"/>
          <w:szCs w:val="24"/>
        </w:rPr>
        <w:t>Marks rub off</w:t>
      </w:r>
    </w:p>
    <w:p w14:paraId="28A97E63" w14:textId="77777777" w:rsidR="00A242E4" w:rsidRDefault="00A242E4" w:rsidP="00A242E4">
      <w:pPr>
        <w:pStyle w:val="ListParagraph"/>
        <w:numPr>
          <w:ilvl w:val="0"/>
          <w:numId w:val="30"/>
        </w:numPr>
        <w:spacing w:line="259" w:lineRule="auto"/>
        <w:rPr>
          <w:rFonts w:asciiTheme="majorHAnsi" w:eastAsia="Oswald" w:hAnsiTheme="majorHAnsi" w:cs="Oswald"/>
          <w:color w:val="FF0000"/>
          <w:sz w:val="24"/>
          <w:szCs w:val="24"/>
        </w:rPr>
      </w:pPr>
      <w:r>
        <w:rPr>
          <w:rFonts w:asciiTheme="majorHAnsi" w:eastAsia="Oswald" w:hAnsiTheme="majorHAnsi" w:cs="Oswald"/>
          <w:color w:val="FF0000"/>
          <w:sz w:val="24"/>
          <w:szCs w:val="24"/>
        </w:rPr>
        <w:t>Population is not mixed randomly</w:t>
      </w:r>
    </w:p>
    <w:p w14:paraId="09627283" w14:textId="77777777" w:rsidR="00A242E4" w:rsidRDefault="00A242E4" w:rsidP="00A242E4">
      <w:pPr>
        <w:pStyle w:val="ListParagraph"/>
        <w:numPr>
          <w:ilvl w:val="0"/>
          <w:numId w:val="30"/>
        </w:numPr>
        <w:spacing w:line="259" w:lineRule="auto"/>
        <w:rPr>
          <w:rFonts w:asciiTheme="majorHAnsi" w:eastAsia="Oswald" w:hAnsiTheme="majorHAnsi" w:cs="Oswald"/>
          <w:color w:val="FF0000"/>
          <w:sz w:val="24"/>
          <w:szCs w:val="24"/>
        </w:rPr>
      </w:pPr>
      <w:r>
        <w:rPr>
          <w:rFonts w:asciiTheme="majorHAnsi" w:eastAsia="Oswald" w:hAnsiTheme="majorHAnsi" w:cs="Oswald"/>
          <w:color w:val="FF0000"/>
          <w:sz w:val="24"/>
          <w:szCs w:val="24"/>
        </w:rPr>
        <w:t xml:space="preserve">Virtual deaths </w:t>
      </w:r>
    </w:p>
    <w:p w14:paraId="20CFB733" w14:textId="77777777" w:rsidR="00A242E4" w:rsidRDefault="00A242E4" w:rsidP="00A242E4">
      <w:pPr>
        <w:pStyle w:val="ListParagraph"/>
        <w:numPr>
          <w:ilvl w:val="0"/>
          <w:numId w:val="30"/>
        </w:numPr>
        <w:spacing w:line="259" w:lineRule="auto"/>
        <w:rPr>
          <w:rFonts w:asciiTheme="majorHAnsi" w:eastAsia="Oswald" w:hAnsiTheme="majorHAnsi" w:cs="Oswald"/>
          <w:color w:val="FF0000"/>
          <w:sz w:val="24"/>
          <w:szCs w:val="24"/>
        </w:rPr>
      </w:pPr>
      <w:r>
        <w:rPr>
          <w:rFonts w:asciiTheme="majorHAnsi" w:eastAsia="Oswald" w:hAnsiTheme="majorHAnsi" w:cs="Oswald"/>
          <w:color w:val="FF0000"/>
          <w:sz w:val="24"/>
          <w:szCs w:val="24"/>
        </w:rPr>
        <w:t>Factors that affect animal behaviour so sample not representative of whole population</w:t>
      </w:r>
    </w:p>
    <w:p w14:paraId="5BB3EE6D" w14:textId="77777777" w:rsidR="00A242E4" w:rsidRDefault="00A242E4" w:rsidP="00A242E4">
      <w:pPr>
        <w:pStyle w:val="ListParagraph"/>
        <w:numPr>
          <w:ilvl w:val="0"/>
          <w:numId w:val="30"/>
        </w:numPr>
        <w:spacing w:line="259" w:lineRule="auto"/>
        <w:rPr>
          <w:rFonts w:asciiTheme="majorHAnsi" w:eastAsia="Oswald" w:hAnsiTheme="majorHAnsi" w:cs="Oswald"/>
          <w:color w:val="FF0000"/>
          <w:sz w:val="24"/>
          <w:szCs w:val="24"/>
        </w:rPr>
      </w:pPr>
      <w:r>
        <w:rPr>
          <w:rFonts w:asciiTheme="majorHAnsi" w:eastAsia="Oswald" w:hAnsiTheme="majorHAnsi" w:cs="Oswald"/>
          <w:color w:val="FF0000"/>
          <w:sz w:val="24"/>
          <w:szCs w:val="24"/>
        </w:rPr>
        <w:t>Marking affects survival of organisms</w:t>
      </w:r>
    </w:p>
    <w:p w14:paraId="20CEAFB4" w14:textId="77777777" w:rsidR="00A242E4" w:rsidRPr="007B1E9A" w:rsidRDefault="00A242E4" w:rsidP="00A242E4">
      <w:pPr>
        <w:pStyle w:val="ListParagraph"/>
        <w:spacing w:line="259" w:lineRule="auto"/>
        <w:ind w:left="411"/>
        <w:rPr>
          <w:rFonts w:asciiTheme="majorHAnsi" w:eastAsia="Oswald" w:hAnsiTheme="majorHAnsi" w:cs="Oswald"/>
          <w:color w:val="FF0000"/>
          <w:sz w:val="24"/>
          <w:szCs w:val="24"/>
        </w:rPr>
      </w:pPr>
    </w:p>
    <w:p w14:paraId="343759A5" w14:textId="77777777" w:rsidR="00A242E4" w:rsidRPr="0048173B" w:rsidRDefault="00A242E4" w:rsidP="00A242E4">
      <w:pPr>
        <w:pStyle w:val="ListParagraph"/>
        <w:numPr>
          <w:ilvl w:val="0"/>
          <w:numId w:val="29"/>
        </w:numPr>
        <w:spacing w:line="259" w:lineRule="auto"/>
        <w:rPr>
          <w:rFonts w:asciiTheme="majorHAnsi" w:eastAsia="Oswald" w:hAnsiTheme="majorHAnsi" w:cs="Oswald"/>
          <w:sz w:val="24"/>
          <w:szCs w:val="24"/>
        </w:rPr>
      </w:pPr>
      <w:r w:rsidRPr="0048173B">
        <w:rPr>
          <w:rFonts w:asciiTheme="majorHAnsi" w:eastAsia="Oswald" w:hAnsiTheme="majorHAnsi" w:cs="Oswald"/>
          <w:sz w:val="24"/>
          <w:szCs w:val="24"/>
        </w:rPr>
        <w:t>What are the ethical considerations that must be made when sampling animals?</w:t>
      </w:r>
    </w:p>
    <w:p w14:paraId="4A76CCD5" w14:textId="77777777" w:rsidR="00A242E4" w:rsidRPr="00EE01A9" w:rsidRDefault="00A242E4" w:rsidP="00A242E4">
      <w:pPr>
        <w:spacing w:line="259" w:lineRule="auto"/>
        <w:rPr>
          <w:rFonts w:asciiTheme="majorHAnsi" w:eastAsia="Oswald" w:hAnsiTheme="majorHAnsi" w:cs="Oswald"/>
          <w:color w:val="FF0000"/>
          <w:sz w:val="24"/>
          <w:szCs w:val="24"/>
        </w:rPr>
      </w:pPr>
      <w:r w:rsidRPr="00EE01A9">
        <w:rPr>
          <w:rFonts w:asciiTheme="majorHAnsi" w:eastAsia="Oswald" w:hAnsiTheme="majorHAnsi" w:cs="Oswald"/>
          <w:color w:val="FF0000"/>
          <w:sz w:val="24"/>
          <w:szCs w:val="24"/>
        </w:rPr>
        <w:t xml:space="preserve">Reduce </w:t>
      </w:r>
      <w:r>
        <w:rPr>
          <w:rFonts w:asciiTheme="majorHAnsi" w:eastAsia="Oswald" w:hAnsiTheme="majorHAnsi" w:cs="Oswald"/>
          <w:color w:val="FF0000"/>
          <w:sz w:val="24"/>
          <w:szCs w:val="24"/>
        </w:rPr>
        <w:t xml:space="preserve">handling as much as possible and be careful to avoid causing animals unnecessary stress. </w:t>
      </w:r>
    </w:p>
    <w:p w14:paraId="4A9CE291" w14:textId="77777777" w:rsidR="00A242E4" w:rsidRDefault="00A242E4" w:rsidP="00A242E4">
      <w:pPr>
        <w:spacing w:after="160" w:line="259" w:lineRule="auto"/>
        <w:rPr>
          <w:rFonts w:asciiTheme="majorHAnsi" w:eastAsia="Oswald" w:hAnsiTheme="majorHAnsi" w:cs="Oswald"/>
          <w:sz w:val="24"/>
          <w:szCs w:val="24"/>
        </w:rPr>
      </w:pPr>
    </w:p>
    <w:p w14:paraId="7FACB0AF" w14:textId="77777777" w:rsidR="00A242E4" w:rsidRPr="00F77D3C" w:rsidRDefault="00A242E4" w:rsidP="00A242E4">
      <w:pPr>
        <w:spacing w:after="160" w:line="259" w:lineRule="auto"/>
        <w:rPr>
          <w:rFonts w:asciiTheme="majorHAnsi" w:eastAsia="Oswald" w:hAnsiTheme="majorHAnsi" w:cs="Oswald"/>
          <w:sz w:val="24"/>
          <w:szCs w:val="24"/>
        </w:rPr>
      </w:pPr>
    </w:p>
    <w:p w14:paraId="7A2F99B5" w14:textId="5E27DE8D" w:rsidR="007A0418" w:rsidRDefault="007A0418" w:rsidP="006C553F">
      <w:pPr>
        <w:spacing w:after="160" w:line="259" w:lineRule="auto"/>
        <w:rPr>
          <w:rFonts w:ascii="Oswald" w:eastAsia="Oswald" w:hAnsi="Oswald" w:cs="Oswald"/>
          <w:sz w:val="32"/>
          <w:szCs w:val="32"/>
        </w:rPr>
      </w:pPr>
    </w:p>
    <w:p w14:paraId="3A919FF0" w14:textId="7FB1966C" w:rsidR="00A242E4" w:rsidRDefault="00A242E4" w:rsidP="006C553F">
      <w:pPr>
        <w:spacing w:after="160" w:line="259" w:lineRule="auto"/>
        <w:rPr>
          <w:rFonts w:ascii="Oswald" w:eastAsia="Oswald" w:hAnsi="Oswald" w:cs="Oswald"/>
          <w:sz w:val="32"/>
          <w:szCs w:val="32"/>
        </w:rPr>
      </w:pPr>
    </w:p>
    <w:p w14:paraId="5AE49E13" w14:textId="0F912E06" w:rsidR="00A242E4" w:rsidRDefault="00A242E4" w:rsidP="006C553F">
      <w:pPr>
        <w:spacing w:after="160" w:line="259" w:lineRule="auto"/>
        <w:rPr>
          <w:rFonts w:ascii="Oswald" w:eastAsia="Oswald" w:hAnsi="Oswald" w:cs="Oswald"/>
          <w:sz w:val="32"/>
          <w:szCs w:val="32"/>
        </w:rPr>
      </w:pPr>
    </w:p>
    <w:p w14:paraId="4F9F5DF7" w14:textId="2FE4B901" w:rsidR="00A242E4" w:rsidRDefault="00A242E4" w:rsidP="006C553F">
      <w:pPr>
        <w:spacing w:after="160" w:line="259" w:lineRule="auto"/>
        <w:rPr>
          <w:rFonts w:ascii="Oswald" w:eastAsia="Oswald" w:hAnsi="Oswald" w:cs="Oswald"/>
          <w:sz w:val="32"/>
          <w:szCs w:val="32"/>
        </w:rPr>
      </w:pPr>
    </w:p>
    <w:p w14:paraId="749A20E5" w14:textId="57ECE09C" w:rsidR="00A242E4" w:rsidRDefault="00A242E4" w:rsidP="006C553F">
      <w:pPr>
        <w:spacing w:after="160" w:line="259" w:lineRule="auto"/>
        <w:rPr>
          <w:rFonts w:ascii="Oswald" w:eastAsia="Oswald" w:hAnsi="Oswald" w:cs="Oswald"/>
          <w:sz w:val="32"/>
          <w:szCs w:val="32"/>
        </w:rPr>
      </w:pPr>
    </w:p>
    <w:p w14:paraId="35719E68" w14:textId="62D6DE89" w:rsidR="00A242E4" w:rsidRDefault="00A242E4" w:rsidP="006C553F">
      <w:pPr>
        <w:spacing w:after="160" w:line="259" w:lineRule="auto"/>
        <w:rPr>
          <w:rFonts w:ascii="Oswald" w:eastAsia="Oswald" w:hAnsi="Oswald" w:cs="Oswald"/>
          <w:sz w:val="32"/>
          <w:szCs w:val="32"/>
        </w:rPr>
      </w:pPr>
    </w:p>
    <w:p w14:paraId="41E5CCDB" w14:textId="0D90E102" w:rsidR="00C464B7" w:rsidRDefault="00C464B7" w:rsidP="00C464B7">
      <w:pPr>
        <w:spacing w:after="160" w:line="259" w:lineRule="auto"/>
        <w:jc w:val="center"/>
        <w:rPr>
          <w:rFonts w:ascii="Oswald" w:eastAsia="Oswald" w:hAnsi="Oswald" w:cs="Oswald"/>
          <w:b/>
          <w:bCs/>
          <w:sz w:val="32"/>
          <w:szCs w:val="32"/>
        </w:rPr>
      </w:pPr>
      <w:proofErr w:type="spellStart"/>
      <w:r>
        <w:rPr>
          <w:rFonts w:ascii="Oswald" w:eastAsia="Oswald" w:hAnsi="Oswald" w:cs="Oswald"/>
          <w:b/>
          <w:bCs/>
          <w:sz w:val="32"/>
          <w:szCs w:val="32"/>
        </w:rPr>
        <w:t>esson</w:t>
      </w:r>
      <w:proofErr w:type="spellEnd"/>
      <w:r>
        <w:rPr>
          <w:rFonts w:ascii="Oswald" w:eastAsia="Oswald" w:hAnsi="Oswald" w:cs="Oswald"/>
          <w:b/>
          <w:bCs/>
          <w:sz w:val="32"/>
          <w:szCs w:val="32"/>
        </w:rPr>
        <w:t xml:space="preserve"> 4 - Succession</w:t>
      </w:r>
      <w:r w:rsidRPr="00306CC3">
        <w:rPr>
          <w:rFonts w:ascii="Oswald" w:eastAsia="Oswald" w:hAnsi="Oswald" w:cs="Oswald"/>
          <w:b/>
          <w:bCs/>
          <w:sz w:val="32"/>
          <w:szCs w:val="32"/>
        </w:rPr>
        <w:t xml:space="preserve"> </w:t>
      </w:r>
    </w:p>
    <w:p w14:paraId="27F0B2CB" w14:textId="77777777" w:rsidR="00C464B7" w:rsidRDefault="00C464B7" w:rsidP="00C464B7">
      <w:pPr>
        <w:spacing w:after="160" w:line="259" w:lineRule="auto"/>
        <w:rPr>
          <w:rFonts w:ascii="Oswald" w:eastAsia="Oswald" w:hAnsi="Oswald" w:cs="Oswald"/>
          <w:b/>
          <w:bCs/>
          <w:sz w:val="32"/>
          <w:szCs w:val="32"/>
        </w:rPr>
      </w:pPr>
      <w:r w:rsidRPr="00676B03">
        <w:rPr>
          <w:rFonts w:ascii="Oswald" w:eastAsia="Oswald" w:hAnsi="Oswald" w:cs="Oswald"/>
          <w:b/>
          <w:bCs/>
          <w:noProof/>
          <w:sz w:val="32"/>
          <w:szCs w:val="32"/>
        </w:rPr>
        <w:drawing>
          <wp:inline distT="0" distB="0" distL="0" distR="0" wp14:anchorId="7BAC5268" wp14:editId="28ACA455">
            <wp:extent cx="6168743" cy="8229600"/>
            <wp:effectExtent l="0" t="0" r="381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176383" cy="8239793"/>
                    </a:xfrm>
                    <a:prstGeom prst="rect">
                      <a:avLst/>
                    </a:prstGeom>
                  </pic:spPr>
                </pic:pic>
              </a:graphicData>
            </a:graphic>
          </wp:inline>
        </w:drawing>
      </w:r>
    </w:p>
    <w:p w14:paraId="5807E94A" w14:textId="77777777" w:rsidR="00C464B7" w:rsidRDefault="00C464B7" w:rsidP="00C464B7">
      <w:pPr>
        <w:spacing w:after="160" w:line="259" w:lineRule="auto"/>
        <w:rPr>
          <w:rFonts w:ascii="Oswald" w:eastAsia="Oswald" w:hAnsi="Oswald" w:cs="Oswald"/>
          <w:b/>
          <w:bCs/>
          <w:sz w:val="32"/>
          <w:szCs w:val="32"/>
        </w:rPr>
      </w:pPr>
      <w:r w:rsidRPr="00676B03">
        <w:rPr>
          <w:rFonts w:ascii="Oswald" w:eastAsia="Oswald" w:hAnsi="Oswald" w:cs="Oswald"/>
          <w:b/>
          <w:bCs/>
          <w:noProof/>
          <w:sz w:val="32"/>
          <w:szCs w:val="32"/>
        </w:rPr>
        <w:lastRenderedPageBreak/>
        <w:drawing>
          <wp:inline distT="0" distB="0" distL="0" distR="0" wp14:anchorId="2FF141AE" wp14:editId="55717897">
            <wp:extent cx="6580414" cy="8702651"/>
            <wp:effectExtent l="0" t="0" r="0" b="381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583768" cy="8707087"/>
                    </a:xfrm>
                    <a:prstGeom prst="rect">
                      <a:avLst/>
                    </a:prstGeom>
                  </pic:spPr>
                </pic:pic>
              </a:graphicData>
            </a:graphic>
          </wp:inline>
        </w:drawing>
      </w:r>
    </w:p>
    <w:p w14:paraId="428DAA07" w14:textId="77777777" w:rsidR="00C464B7" w:rsidRDefault="00C464B7" w:rsidP="00C464B7">
      <w:pPr>
        <w:spacing w:after="160" w:line="259" w:lineRule="auto"/>
        <w:rPr>
          <w:rFonts w:ascii="Oswald" w:eastAsia="Oswald" w:hAnsi="Oswald" w:cs="Oswald"/>
          <w:b/>
          <w:bCs/>
          <w:sz w:val="32"/>
          <w:szCs w:val="32"/>
        </w:rPr>
      </w:pPr>
    </w:p>
    <w:p w14:paraId="2D19C880" w14:textId="77777777" w:rsidR="00C464B7" w:rsidRPr="00676B03" w:rsidRDefault="00C464B7" w:rsidP="00C464B7">
      <w:pPr>
        <w:spacing w:after="160" w:line="259" w:lineRule="auto"/>
        <w:rPr>
          <w:rFonts w:ascii="Oswald" w:eastAsia="Oswald" w:hAnsi="Oswald" w:cs="Oswald"/>
          <w:b/>
          <w:bCs/>
          <w:sz w:val="32"/>
          <w:szCs w:val="32"/>
        </w:rPr>
      </w:pPr>
      <w:r w:rsidRPr="00676B03">
        <w:rPr>
          <w:rFonts w:ascii="Oswald" w:eastAsia="Oswald" w:hAnsi="Oswald" w:cs="Oswald"/>
          <w:b/>
          <w:bCs/>
          <w:noProof/>
          <w:sz w:val="32"/>
          <w:szCs w:val="32"/>
        </w:rPr>
        <w:lastRenderedPageBreak/>
        <w:drawing>
          <wp:inline distT="0" distB="0" distL="0" distR="0" wp14:anchorId="7D2C2486" wp14:editId="2182298F">
            <wp:extent cx="6645729" cy="8703661"/>
            <wp:effectExtent l="0" t="0" r="3175"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652570" cy="8712621"/>
                    </a:xfrm>
                    <a:prstGeom prst="rect">
                      <a:avLst/>
                    </a:prstGeom>
                  </pic:spPr>
                </pic:pic>
              </a:graphicData>
            </a:graphic>
          </wp:inline>
        </w:drawing>
      </w:r>
    </w:p>
    <w:p w14:paraId="512D972A" w14:textId="77777777" w:rsidR="00C464B7" w:rsidRDefault="00C464B7" w:rsidP="00C464B7">
      <w:pPr>
        <w:spacing w:after="160" w:line="259" w:lineRule="auto"/>
        <w:rPr>
          <w:rFonts w:asciiTheme="majorHAnsi" w:hAnsiTheme="majorHAnsi"/>
          <w:color w:val="222222"/>
          <w:sz w:val="24"/>
          <w:szCs w:val="24"/>
          <w:shd w:val="clear" w:color="auto" w:fill="F8F9FA"/>
        </w:rPr>
      </w:pPr>
    </w:p>
    <w:p w14:paraId="5D0CF6BB" w14:textId="77777777" w:rsidR="00C464B7" w:rsidRDefault="00C464B7" w:rsidP="00C464B7">
      <w:pPr>
        <w:spacing w:after="160" w:line="259" w:lineRule="auto"/>
        <w:rPr>
          <w:rFonts w:asciiTheme="majorHAnsi" w:hAnsiTheme="majorHAnsi"/>
          <w:color w:val="222222"/>
          <w:sz w:val="24"/>
          <w:szCs w:val="24"/>
          <w:shd w:val="clear" w:color="auto" w:fill="F8F9FA"/>
        </w:rPr>
      </w:pPr>
    </w:p>
    <w:p w14:paraId="556240EB" w14:textId="77777777" w:rsidR="00C464B7" w:rsidRPr="00DF0805" w:rsidRDefault="00C464B7" w:rsidP="00C464B7">
      <w:pPr>
        <w:spacing w:after="160" w:line="259" w:lineRule="auto"/>
        <w:rPr>
          <w:rFonts w:asciiTheme="majorHAnsi" w:hAnsiTheme="majorHAnsi"/>
          <w:color w:val="222222"/>
          <w:sz w:val="24"/>
          <w:szCs w:val="24"/>
          <w:shd w:val="clear" w:color="auto" w:fill="F8F9FA"/>
        </w:rPr>
      </w:pPr>
      <w:r w:rsidRPr="00676B03">
        <w:rPr>
          <w:rFonts w:asciiTheme="majorHAnsi" w:hAnsiTheme="majorHAnsi"/>
          <w:noProof/>
          <w:color w:val="222222"/>
          <w:sz w:val="24"/>
          <w:szCs w:val="24"/>
          <w:shd w:val="clear" w:color="auto" w:fill="F8F9FA"/>
        </w:rPr>
        <w:lastRenderedPageBreak/>
        <w:drawing>
          <wp:inline distT="0" distB="0" distL="0" distR="0" wp14:anchorId="1981169D" wp14:editId="084D3957">
            <wp:extent cx="6623957" cy="2517104"/>
            <wp:effectExtent l="0" t="0" r="571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639584" cy="2523042"/>
                    </a:xfrm>
                    <a:prstGeom prst="rect">
                      <a:avLst/>
                    </a:prstGeom>
                  </pic:spPr>
                </pic:pic>
              </a:graphicData>
            </a:graphic>
          </wp:inline>
        </w:drawing>
      </w:r>
    </w:p>
    <w:p w14:paraId="73D99ABD" w14:textId="77777777" w:rsidR="00C464B7" w:rsidRPr="00676B03" w:rsidRDefault="00C464B7" w:rsidP="00C464B7">
      <w:pPr>
        <w:spacing w:after="160" w:line="259" w:lineRule="auto"/>
        <w:rPr>
          <w:rFonts w:asciiTheme="majorHAnsi" w:hAnsiTheme="majorHAnsi" w:cstheme="majorHAnsi"/>
          <w:sz w:val="24"/>
          <w:szCs w:val="24"/>
        </w:rPr>
      </w:pPr>
      <w:r w:rsidRPr="00676B03">
        <w:rPr>
          <w:rFonts w:asciiTheme="majorHAnsi" w:hAnsiTheme="majorHAnsi" w:cstheme="majorHAnsi"/>
          <w:sz w:val="24"/>
          <w:szCs w:val="24"/>
        </w:rPr>
        <w:t>Some Extra Notes and Resources About Succession:</w:t>
      </w:r>
    </w:p>
    <w:p w14:paraId="7E1248FB" w14:textId="77777777" w:rsidR="00C464B7" w:rsidRPr="00676B03" w:rsidRDefault="00C464B7" w:rsidP="00C464B7">
      <w:pPr>
        <w:pStyle w:val="ListParagraph"/>
        <w:numPr>
          <w:ilvl w:val="0"/>
          <w:numId w:val="31"/>
        </w:numPr>
        <w:spacing w:after="160" w:line="259" w:lineRule="auto"/>
        <w:rPr>
          <w:rFonts w:asciiTheme="majorHAnsi" w:hAnsiTheme="majorHAnsi" w:cstheme="majorHAnsi"/>
          <w:sz w:val="24"/>
          <w:szCs w:val="24"/>
        </w:rPr>
      </w:pPr>
      <w:r w:rsidRPr="00676B03">
        <w:rPr>
          <w:rFonts w:asciiTheme="majorHAnsi" w:hAnsiTheme="majorHAnsi" w:cstheme="majorHAnsi"/>
          <w:sz w:val="24"/>
          <w:szCs w:val="24"/>
        </w:rPr>
        <w:t>At each stage in succession, certain species may be recognised which change the environment so that it becomes more suitable for other species with different adaptations. The new species may change the environment in such a way that it becomes less suitable for the previous species.</w:t>
      </w:r>
    </w:p>
    <w:p w14:paraId="1E86BCFF" w14:textId="77777777" w:rsidR="00C464B7" w:rsidRPr="00F77D3C" w:rsidRDefault="00C464B7" w:rsidP="00C464B7">
      <w:pPr>
        <w:numPr>
          <w:ilvl w:val="0"/>
          <w:numId w:val="5"/>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 xml:space="preserve">The species living in a </w:t>
      </w:r>
      <w:proofErr w:type="gramStart"/>
      <w:r w:rsidRPr="00F77D3C">
        <w:rPr>
          <w:rFonts w:asciiTheme="majorHAnsi" w:eastAsia="Oswald" w:hAnsiTheme="majorHAnsi" w:cs="Oswald"/>
          <w:sz w:val="24"/>
          <w:szCs w:val="24"/>
        </w:rPr>
        <w:t>particular place</w:t>
      </w:r>
      <w:proofErr w:type="gramEnd"/>
      <w:r w:rsidRPr="00F77D3C">
        <w:rPr>
          <w:rFonts w:asciiTheme="majorHAnsi" w:eastAsia="Oswald" w:hAnsiTheme="majorHAnsi" w:cs="Oswald"/>
          <w:sz w:val="24"/>
          <w:szCs w:val="24"/>
        </w:rPr>
        <w:t xml:space="preserve"> gradually change over time as does the physical and chemical environment within that area.</w:t>
      </w:r>
    </w:p>
    <w:p w14:paraId="320D4733" w14:textId="77777777" w:rsidR="00C464B7" w:rsidRPr="00F77D3C" w:rsidRDefault="00C464B7" w:rsidP="00C464B7">
      <w:pPr>
        <w:numPr>
          <w:ilvl w:val="0"/>
          <w:numId w:val="6"/>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Succession takes place because through the processes of living, growing and reproducing, organisms interact with and affect the environment within an area, gradually changing it.</w:t>
      </w:r>
    </w:p>
    <w:p w14:paraId="42712AB9" w14:textId="77777777" w:rsidR="00C464B7" w:rsidRPr="00F77D3C" w:rsidRDefault="00C464B7" w:rsidP="00C464B7">
      <w:pPr>
        <w:numPr>
          <w:ilvl w:val="0"/>
          <w:numId w:val="7"/>
        </w:numPr>
        <w:spacing w:after="160" w:line="259" w:lineRule="auto"/>
        <w:rPr>
          <w:rFonts w:asciiTheme="majorHAnsi" w:eastAsia="Oswald" w:hAnsiTheme="majorHAnsi" w:cs="Oswald"/>
          <w:sz w:val="24"/>
          <w:szCs w:val="24"/>
        </w:rPr>
      </w:pPr>
      <w:r w:rsidRPr="00B358B1">
        <w:rPr>
          <w:rFonts w:ascii="Oswald" w:hAnsi="Oswald"/>
          <w:noProof/>
        </w:rPr>
        <w:drawing>
          <wp:anchor distT="0" distB="0" distL="114300" distR="114300" simplePos="0" relativeHeight="251692032" behindDoc="0" locked="0" layoutInCell="1" allowOverlap="1" wp14:anchorId="159D69D8" wp14:editId="52F22F87">
            <wp:simplePos x="0" y="0"/>
            <wp:positionH relativeFrom="column">
              <wp:posOffset>3641272</wp:posOffset>
            </wp:positionH>
            <wp:positionV relativeFrom="paragraph">
              <wp:posOffset>648516</wp:posOffset>
            </wp:positionV>
            <wp:extent cx="2943225" cy="3889725"/>
            <wp:effectExtent l="0" t="0" r="0" b="0"/>
            <wp:wrapSquare wrapText="bothSides"/>
            <wp:docPr id="1252607552" name="Picture 1252607552" descr="Succession of Ponds | The Principles of Ec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uccession of Ponds | The Principles of Ecology"/>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43225" cy="388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77D3C">
        <w:rPr>
          <w:rFonts w:asciiTheme="majorHAnsi" w:eastAsia="Oswald" w:hAnsiTheme="majorHAnsi" w:cs="Oswald"/>
          <w:sz w:val="24"/>
          <w:szCs w:val="24"/>
        </w:rPr>
        <w:t>Each species is adapted to thrive and compete best against other species under a very specific set of environmental conditions. If these conditions change, then the existing species will be outcompeted by a different set of species which are better adapted to the new conditions.</w:t>
      </w:r>
    </w:p>
    <w:p w14:paraId="0A80C1B8" w14:textId="77777777" w:rsidR="00C464B7" w:rsidRDefault="00C464B7" w:rsidP="00C464B7">
      <w:pPr>
        <w:numPr>
          <w:ilvl w:val="0"/>
          <w:numId w:val="8"/>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The most often quoted examples of succession deal with plant succession. It is worth remembering that as plant communities change, so will the associated micro-organism, fungus and animal species. Succession involves the </w:t>
      </w:r>
      <w:r w:rsidRPr="00F77D3C">
        <w:rPr>
          <w:rFonts w:asciiTheme="majorHAnsi" w:eastAsia="Oswald" w:hAnsiTheme="majorHAnsi" w:cs="Oswald"/>
          <w:b/>
          <w:bCs/>
          <w:sz w:val="24"/>
          <w:szCs w:val="24"/>
        </w:rPr>
        <w:t>whole</w:t>
      </w:r>
      <w:r w:rsidRPr="00F77D3C">
        <w:rPr>
          <w:rFonts w:asciiTheme="majorHAnsi" w:eastAsia="Oswald" w:hAnsiTheme="majorHAnsi" w:cs="Oswald"/>
          <w:sz w:val="24"/>
          <w:szCs w:val="24"/>
        </w:rPr>
        <w:t> community, not just the plants.</w:t>
      </w:r>
    </w:p>
    <w:p w14:paraId="08946067" w14:textId="77777777" w:rsidR="00C464B7" w:rsidRPr="00F77D3C" w:rsidRDefault="00C464B7" w:rsidP="00C464B7">
      <w:pPr>
        <w:numPr>
          <w:ilvl w:val="0"/>
          <w:numId w:val="9"/>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 xml:space="preserve">Change in the plant species present in an area is one of the driving forces behind changes in animal species. This is because each plant species will have associated animal species which feed on it. The presence of these herbivore species will then dictate which </w:t>
      </w:r>
      <w:proofErr w:type="gramStart"/>
      <w:r w:rsidRPr="00F77D3C">
        <w:rPr>
          <w:rFonts w:asciiTheme="majorHAnsi" w:eastAsia="Oswald" w:hAnsiTheme="majorHAnsi" w:cs="Oswald"/>
          <w:sz w:val="24"/>
          <w:szCs w:val="24"/>
        </w:rPr>
        <w:t>particular carnivores</w:t>
      </w:r>
      <w:proofErr w:type="gramEnd"/>
      <w:r w:rsidRPr="00F77D3C">
        <w:rPr>
          <w:rFonts w:asciiTheme="majorHAnsi" w:eastAsia="Oswald" w:hAnsiTheme="majorHAnsi" w:cs="Oswald"/>
          <w:sz w:val="24"/>
          <w:szCs w:val="24"/>
        </w:rPr>
        <w:t xml:space="preserve"> are present.</w:t>
      </w:r>
    </w:p>
    <w:p w14:paraId="3F42F781" w14:textId="77777777" w:rsidR="00C464B7" w:rsidRPr="00F77D3C" w:rsidRDefault="00C464B7" w:rsidP="00C464B7">
      <w:pPr>
        <w:numPr>
          <w:ilvl w:val="0"/>
          <w:numId w:val="10"/>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The structure or 'architecture' of the plant communities will also influence the animal species which can live in the microhabitats provided by the plants.</w:t>
      </w:r>
    </w:p>
    <w:p w14:paraId="071DF086" w14:textId="77777777" w:rsidR="00C464B7" w:rsidRPr="00F77D3C" w:rsidRDefault="00C464B7" w:rsidP="00C464B7">
      <w:pPr>
        <w:numPr>
          <w:ilvl w:val="0"/>
          <w:numId w:val="11"/>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lastRenderedPageBreak/>
        <w:t xml:space="preserve">Changes in plant species also alter the fungal species present because many fungi are associated with </w:t>
      </w:r>
      <w:proofErr w:type="gramStart"/>
      <w:r w:rsidRPr="00F77D3C">
        <w:rPr>
          <w:rFonts w:asciiTheme="majorHAnsi" w:eastAsia="Oswald" w:hAnsiTheme="majorHAnsi" w:cs="Oswald"/>
          <w:sz w:val="24"/>
          <w:szCs w:val="24"/>
        </w:rPr>
        <w:t>particular plants</w:t>
      </w:r>
      <w:proofErr w:type="gramEnd"/>
      <w:r w:rsidRPr="00F77D3C">
        <w:rPr>
          <w:rFonts w:asciiTheme="majorHAnsi" w:eastAsia="Oswald" w:hAnsiTheme="majorHAnsi" w:cs="Oswald"/>
          <w:sz w:val="24"/>
          <w:szCs w:val="24"/>
        </w:rPr>
        <w:t>. </w:t>
      </w:r>
      <w:hyperlink r:id="rId77" w:history="1">
        <w:r>
          <w:rPr>
            <w:rStyle w:val="Hyperlink"/>
            <w:rFonts w:asciiTheme="majorHAnsi" w:eastAsia="Oswald" w:hAnsiTheme="majorHAnsi" w:cs="Oswald"/>
            <w:sz w:val="24"/>
            <w:szCs w:val="24"/>
          </w:rPr>
          <w:t>M</w:t>
        </w:r>
        <w:r w:rsidRPr="00F77D3C">
          <w:rPr>
            <w:rStyle w:val="Hyperlink"/>
            <w:rFonts w:asciiTheme="majorHAnsi" w:eastAsia="Oswald" w:hAnsiTheme="majorHAnsi" w:cs="Oswald"/>
            <w:sz w:val="24"/>
            <w:szCs w:val="24"/>
          </w:rPr>
          <w:t>ore</w:t>
        </w:r>
      </w:hyperlink>
      <w:r>
        <w:rPr>
          <w:rStyle w:val="Hyperlink"/>
          <w:rFonts w:asciiTheme="majorHAnsi" w:eastAsia="Oswald" w:hAnsiTheme="majorHAnsi" w:cs="Oswald"/>
          <w:sz w:val="24"/>
          <w:szCs w:val="24"/>
        </w:rPr>
        <w:t xml:space="preserve"> info click here</w:t>
      </w:r>
    </w:p>
    <w:p w14:paraId="22A1044C" w14:textId="77777777" w:rsidR="00C464B7" w:rsidRPr="00F77D3C" w:rsidRDefault="00C464B7" w:rsidP="00C464B7">
      <w:pPr>
        <w:numPr>
          <w:ilvl w:val="0"/>
          <w:numId w:val="12"/>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 xml:space="preserve">Succession is directional. Different stages in a </w:t>
      </w:r>
      <w:proofErr w:type="gramStart"/>
      <w:r w:rsidRPr="00F77D3C">
        <w:rPr>
          <w:rFonts w:asciiTheme="majorHAnsi" w:eastAsia="Oswald" w:hAnsiTheme="majorHAnsi" w:cs="Oswald"/>
          <w:sz w:val="24"/>
          <w:szCs w:val="24"/>
        </w:rPr>
        <w:t>particular habitat</w:t>
      </w:r>
      <w:proofErr w:type="gramEnd"/>
      <w:r w:rsidRPr="00F77D3C">
        <w:rPr>
          <w:rFonts w:asciiTheme="majorHAnsi" w:eastAsia="Oswald" w:hAnsiTheme="majorHAnsi" w:cs="Oswald"/>
          <w:sz w:val="24"/>
          <w:szCs w:val="24"/>
        </w:rPr>
        <w:t xml:space="preserve"> succession can usually be accurately predicted.</w:t>
      </w:r>
    </w:p>
    <w:p w14:paraId="162E9341" w14:textId="77777777" w:rsidR="00C464B7" w:rsidRPr="00F77D3C" w:rsidRDefault="00C464B7" w:rsidP="00C464B7">
      <w:pPr>
        <w:numPr>
          <w:ilvl w:val="0"/>
          <w:numId w:val="15"/>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Succession will not go any further than the climax community. This is the final stage.</w:t>
      </w:r>
    </w:p>
    <w:p w14:paraId="13D3EE92" w14:textId="77777777" w:rsidR="00C464B7" w:rsidRDefault="00C464B7" w:rsidP="00C464B7">
      <w:pPr>
        <w:numPr>
          <w:ilvl w:val="0"/>
          <w:numId w:val="17"/>
        </w:numPr>
        <w:spacing w:after="160" w:line="259" w:lineRule="auto"/>
        <w:rPr>
          <w:rFonts w:asciiTheme="majorHAnsi" w:eastAsia="Oswald" w:hAnsiTheme="majorHAnsi" w:cs="Oswald"/>
          <w:sz w:val="24"/>
          <w:szCs w:val="24"/>
        </w:rPr>
      </w:pPr>
      <w:r w:rsidRPr="00F77D3C">
        <w:rPr>
          <w:rFonts w:asciiTheme="majorHAnsi" w:eastAsia="Oswald" w:hAnsiTheme="majorHAnsi" w:cs="Oswald"/>
          <w:sz w:val="24"/>
          <w:szCs w:val="24"/>
        </w:rPr>
        <w:t>The </w:t>
      </w:r>
      <w:r w:rsidRPr="00F77D3C">
        <w:rPr>
          <w:rFonts w:asciiTheme="majorHAnsi" w:eastAsia="Oswald" w:hAnsiTheme="majorHAnsi" w:cs="Oswald"/>
          <w:b/>
          <w:bCs/>
          <w:sz w:val="24"/>
          <w:szCs w:val="24"/>
        </w:rPr>
        <w:t>actual species</w:t>
      </w:r>
      <w:r w:rsidRPr="00F77D3C">
        <w:rPr>
          <w:rFonts w:asciiTheme="majorHAnsi" w:eastAsia="Oswald" w:hAnsiTheme="majorHAnsi" w:cs="Oswald"/>
          <w:sz w:val="24"/>
          <w:szCs w:val="24"/>
        </w:rPr>
        <w:t xml:space="preserve"> involved in a succession in a </w:t>
      </w:r>
      <w:proofErr w:type="gramStart"/>
      <w:r w:rsidRPr="00F77D3C">
        <w:rPr>
          <w:rFonts w:asciiTheme="majorHAnsi" w:eastAsia="Oswald" w:hAnsiTheme="majorHAnsi" w:cs="Oswald"/>
          <w:sz w:val="24"/>
          <w:szCs w:val="24"/>
        </w:rPr>
        <w:t>particular area</w:t>
      </w:r>
      <w:proofErr w:type="gramEnd"/>
      <w:r w:rsidRPr="00F77D3C">
        <w:rPr>
          <w:rFonts w:asciiTheme="majorHAnsi" w:eastAsia="Oswald" w:hAnsiTheme="majorHAnsi" w:cs="Oswald"/>
          <w:sz w:val="24"/>
          <w:szCs w:val="24"/>
        </w:rPr>
        <w:t xml:space="preserve"> are controlled by such factors as the geology and history of the area, the climate, microclimate, weather, soil type and other environmental factors.</w:t>
      </w:r>
      <w:r>
        <w:rPr>
          <w:rFonts w:asciiTheme="majorHAnsi" w:eastAsia="Oswald" w:hAnsiTheme="majorHAnsi" w:cs="Oswald"/>
          <w:sz w:val="24"/>
          <w:szCs w:val="24"/>
        </w:rPr>
        <w:t xml:space="preserve"> </w:t>
      </w:r>
      <w:r w:rsidRPr="00F77D3C">
        <w:rPr>
          <w:rFonts w:asciiTheme="majorHAnsi" w:eastAsia="Oswald" w:hAnsiTheme="majorHAnsi" w:cs="Oswald"/>
          <w:sz w:val="24"/>
          <w:szCs w:val="24"/>
        </w:rPr>
        <w:t>For example, the species involved in a succession from open freshwater to climax woodland in Central Africa, would be quite different to those which have been quoted in these pages as occurring in </w:t>
      </w:r>
      <w:hyperlink r:id="rId78" w:history="1">
        <w:r w:rsidRPr="005A3FEE">
          <w:rPr>
            <w:rStyle w:val="Hyperlink"/>
            <w:rFonts w:asciiTheme="majorHAnsi" w:eastAsia="Oswald" w:hAnsiTheme="majorHAnsi" w:cs="Oswald"/>
            <w:color w:val="auto"/>
            <w:sz w:val="24"/>
            <w:szCs w:val="24"/>
            <w:u w:val="none"/>
          </w:rPr>
          <w:t>Britain</w:t>
        </w:r>
      </w:hyperlink>
      <w:r w:rsidRPr="005A3FEE">
        <w:rPr>
          <w:rFonts w:asciiTheme="majorHAnsi" w:eastAsia="Oswald" w:hAnsiTheme="majorHAnsi" w:cs="Oswald"/>
          <w:sz w:val="24"/>
          <w:szCs w:val="24"/>
        </w:rPr>
        <w:t xml:space="preserve">. </w:t>
      </w:r>
      <w:r w:rsidRPr="00F77D3C">
        <w:rPr>
          <w:rFonts w:asciiTheme="majorHAnsi" w:eastAsia="Oswald" w:hAnsiTheme="majorHAnsi" w:cs="Oswald"/>
          <w:sz w:val="24"/>
          <w:szCs w:val="24"/>
        </w:rPr>
        <w:t>However, the processes involved would be the same.</w:t>
      </w:r>
    </w:p>
    <w:p w14:paraId="06F496D7" w14:textId="77777777" w:rsidR="004609A2" w:rsidRPr="004609A2" w:rsidRDefault="00C464B7" w:rsidP="004609A2">
      <w:pPr>
        <w:numPr>
          <w:ilvl w:val="0"/>
          <w:numId w:val="17"/>
        </w:numPr>
        <w:spacing w:after="160" w:line="259" w:lineRule="auto"/>
        <w:rPr>
          <w:rFonts w:ascii="Calibri" w:eastAsia="Oswald" w:hAnsi="Calibri" w:cs="Calibri"/>
          <w:b/>
          <w:bCs/>
          <w:sz w:val="24"/>
          <w:szCs w:val="24"/>
        </w:rPr>
      </w:pPr>
      <w:r w:rsidRPr="00676B03">
        <w:rPr>
          <w:rFonts w:asciiTheme="majorHAnsi" w:eastAsia="Oswald" w:hAnsiTheme="majorHAnsi" w:cs="Oswald"/>
          <w:sz w:val="24"/>
          <w:szCs w:val="24"/>
        </w:rPr>
        <w:t>Succession occurs on many different timescales, ranging from a few days to hundreds of years. It may take hundreds of years for a climax woodland to develop, while the succession of invertebrates and fungi within a single cow pat (cow dung), may be over within as little as 3 months.</w:t>
      </w:r>
    </w:p>
    <w:p w14:paraId="6B123FD7" w14:textId="77777777" w:rsidR="004609A2" w:rsidRDefault="004609A2" w:rsidP="004609A2">
      <w:pPr>
        <w:spacing w:after="160" w:line="259" w:lineRule="auto"/>
        <w:rPr>
          <w:rFonts w:ascii="Calibri" w:eastAsia="Oswald" w:hAnsi="Calibri" w:cs="Calibri"/>
          <w:b/>
          <w:bCs/>
          <w:sz w:val="24"/>
          <w:szCs w:val="24"/>
          <w:u w:val="single"/>
        </w:rPr>
      </w:pPr>
    </w:p>
    <w:p w14:paraId="07155D2D" w14:textId="17BDE54C" w:rsidR="00C464B7" w:rsidRPr="004609A2" w:rsidRDefault="00C464B7" w:rsidP="004609A2">
      <w:pPr>
        <w:spacing w:after="160" w:line="259" w:lineRule="auto"/>
        <w:rPr>
          <w:rFonts w:ascii="Calibri" w:eastAsia="Oswald" w:hAnsi="Calibri" w:cs="Calibri"/>
          <w:b/>
          <w:bCs/>
          <w:sz w:val="24"/>
          <w:szCs w:val="24"/>
          <w:u w:val="single"/>
        </w:rPr>
      </w:pPr>
      <w:r w:rsidRPr="004609A2">
        <w:rPr>
          <w:rFonts w:ascii="Calibri" w:eastAsia="Oswald" w:hAnsi="Calibri" w:cs="Calibri"/>
          <w:b/>
          <w:bCs/>
          <w:sz w:val="24"/>
          <w:szCs w:val="24"/>
          <w:u w:val="single"/>
        </w:rPr>
        <w:t>Recall Questions</w:t>
      </w:r>
    </w:p>
    <w:p w14:paraId="59A44E3B"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is succession?</w:t>
      </w:r>
    </w:p>
    <w:p w14:paraId="0F5A00D5"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is secondary succession?</w:t>
      </w:r>
    </w:p>
    <w:p w14:paraId="0ADEA53A"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is a climax community?</w:t>
      </w:r>
    </w:p>
    <w:p w14:paraId="1A755E3E"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are features of a climax community?</w:t>
      </w:r>
    </w:p>
    <w:p w14:paraId="23AD1E88"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biotic and abiotic factors can limit the size of populations in a climax community?</w:t>
      </w:r>
    </w:p>
    <w:p w14:paraId="43790F1D"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is a pioneer species?</w:t>
      </w:r>
    </w:p>
    <w:p w14:paraId="16459EDC"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How does primary succession start?</w:t>
      </w:r>
    </w:p>
    <w:p w14:paraId="07EC10CD"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 xml:space="preserve">Describe the abiotic conditions at the start of primary succession </w:t>
      </w:r>
    </w:p>
    <w:p w14:paraId="064D48C4"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How can pioneer species grow in primary succession?</w:t>
      </w:r>
    </w:p>
    <w:p w14:paraId="5DED34D5"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How do pioneer species change the abiotic conditions?</w:t>
      </w:r>
    </w:p>
    <w:p w14:paraId="7010C0F8"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 xml:space="preserve">When the conditions are less hostile what happens (primary succession)? </w:t>
      </w:r>
    </w:p>
    <w:p w14:paraId="4DC7D205"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What are the main steps of succession?</w:t>
      </w:r>
    </w:p>
    <w:p w14:paraId="05D0E143" w14:textId="77777777" w:rsidR="00C464B7" w:rsidRPr="00930990" w:rsidRDefault="00C464B7" w:rsidP="00C464B7">
      <w:pPr>
        <w:pStyle w:val="ListParagraph"/>
        <w:numPr>
          <w:ilvl w:val="0"/>
          <w:numId w:val="33"/>
        </w:numPr>
        <w:spacing w:line="480" w:lineRule="auto"/>
        <w:rPr>
          <w:rFonts w:ascii="Calibri" w:eastAsia="Oswald" w:hAnsi="Calibri" w:cs="Calibri"/>
          <w:sz w:val="24"/>
          <w:szCs w:val="24"/>
        </w:rPr>
      </w:pPr>
      <w:r w:rsidRPr="00930990">
        <w:rPr>
          <w:rFonts w:ascii="Calibri" w:eastAsia="Oswald" w:hAnsi="Calibri" w:cs="Calibri"/>
          <w:sz w:val="24"/>
          <w:szCs w:val="24"/>
        </w:rPr>
        <w:t xml:space="preserve">What are the pioneer species in secondary </w:t>
      </w:r>
      <w:proofErr w:type="gramStart"/>
      <w:r w:rsidRPr="00930990">
        <w:rPr>
          <w:rFonts w:ascii="Calibri" w:eastAsia="Oswald" w:hAnsi="Calibri" w:cs="Calibri"/>
          <w:sz w:val="24"/>
          <w:szCs w:val="24"/>
        </w:rPr>
        <w:t>succession ?</w:t>
      </w:r>
      <w:proofErr w:type="gramEnd"/>
    </w:p>
    <w:p w14:paraId="395E79D8" w14:textId="77777777" w:rsidR="00C464B7" w:rsidRPr="00930990" w:rsidRDefault="00C464B7" w:rsidP="00C464B7">
      <w:pPr>
        <w:pStyle w:val="ListParagraph"/>
        <w:numPr>
          <w:ilvl w:val="0"/>
          <w:numId w:val="33"/>
        </w:numPr>
        <w:spacing w:line="259" w:lineRule="auto"/>
        <w:rPr>
          <w:rFonts w:asciiTheme="majorHAnsi" w:eastAsia="Oswald" w:hAnsiTheme="majorHAnsi" w:cs="Oswald"/>
          <w:b/>
          <w:bCs/>
          <w:sz w:val="24"/>
          <w:szCs w:val="24"/>
        </w:rPr>
      </w:pPr>
      <w:r w:rsidRPr="00930990">
        <w:rPr>
          <w:rFonts w:ascii="Calibri" w:eastAsia="Oswald" w:hAnsi="Calibri" w:cs="Calibri"/>
          <w:sz w:val="24"/>
          <w:szCs w:val="24"/>
        </w:rPr>
        <w:t>Define dominant species</w:t>
      </w:r>
    </w:p>
    <w:p w14:paraId="3A8FE42D" w14:textId="77777777" w:rsidR="004609A2" w:rsidRDefault="004609A2" w:rsidP="00C464B7">
      <w:pPr>
        <w:spacing w:line="259" w:lineRule="auto"/>
        <w:rPr>
          <w:rFonts w:asciiTheme="majorHAnsi" w:eastAsia="Oswald" w:hAnsiTheme="majorHAnsi" w:cs="Oswald"/>
          <w:b/>
          <w:bCs/>
          <w:sz w:val="24"/>
          <w:szCs w:val="24"/>
        </w:rPr>
      </w:pPr>
    </w:p>
    <w:p w14:paraId="58DA603B" w14:textId="77777777" w:rsidR="004609A2" w:rsidRDefault="004609A2" w:rsidP="00C464B7">
      <w:pPr>
        <w:spacing w:line="259" w:lineRule="auto"/>
        <w:rPr>
          <w:rFonts w:asciiTheme="majorHAnsi" w:eastAsia="Oswald" w:hAnsiTheme="majorHAnsi" w:cs="Oswald"/>
          <w:b/>
          <w:bCs/>
          <w:sz w:val="24"/>
          <w:szCs w:val="24"/>
        </w:rPr>
      </w:pPr>
    </w:p>
    <w:p w14:paraId="78751747" w14:textId="2C0F0FB5" w:rsidR="00C464B7" w:rsidRDefault="00C464B7" w:rsidP="00C464B7">
      <w:pPr>
        <w:spacing w:line="259" w:lineRule="auto"/>
        <w:rPr>
          <w:rFonts w:asciiTheme="majorHAnsi" w:eastAsia="Oswald" w:hAnsiTheme="majorHAnsi" w:cs="Oswald"/>
          <w:b/>
          <w:bCs/>
          <w:sz w:val="24"/>
          <w:szCs w:val="24"/>
        </w:rPr>
      </w:pPr>
      <w:r w:rsidRPr="00780C73">
        <w:rPr>
          <w:rFonts w:asciiTheme="majorHAnsi" w:eastAsia="Oswald" w:hAnsiTheme="majorHAnsi" w:cs="Oswald"/>
          <w:b/>
          <w:bCs/>
          <w:sz w:val="24"/>
          <w:szCs w:val="24"/>
        </w:rPr>
        <w:lastRenderedPageBreak/>
        <w:t>Exam Questions</w:t>
      </w:r>
    </w:p>
    <w:p w14:paraId="3F0AE765"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Q1.</w:t>
      </w:r>
    </w:p>
    <w:p w14:paraId="205BD70C" w14:textId="77777777" w:rsidR="00C464B7" w:rsidRDefault="00C464B7" w:rsidP="00C464B7">
      <w:pPr>
        <w:widowControl w:val="0"/>
        <w:autoSpaceDE w:val="0"/>
        <w:autoSpaceDN w:val="0"/>
        <w:adjustRightInd w:val="0"/>
        <w:spacing w:line="240" w:lineRule="auto"/>
        <w:ind w:left="1134" w:right="567" w:hanging="567"/>
      </w:pPr>
      <w:r>
        <w:t>(a)     Explain what is meant by</w:t>
      </w:r>
    </w:p>
    <w:p w14:paraId="7E55BA87" w14:textId="77777777" w:rsidR="00C464B7" w:rsidRDefault="00C464B7" w:rsidP="00C464B7">
      <w:pPr>
        <w:widowControl w:val="0"/>
        <w:autoSpaceDE w:val="0"/>
        <w:autoSpaceDN w:val="0"/>
        <w:adjustRightInd w:val="0"/>
        <w:spacing w:before="240" w:line="240" w:lineRule="auto"/>
        <w:ind w:left="1701" w:right="567" w:hanging="567"/>
      </w:pPr>
      <w:r>
        <w:t>(</w:t>
      </w:r>
      <w:proofErr w:type="spellStart"/>
      <w:r>
        <w:t>i</w:t>
      </w:r>
      <w:proofErr w:type="spellEnd"/>
      <w:r>
        <w:t>)      succession;</w:t>
      </w:r>
    </w:p>
    <w:p w14:paraId="39E1BEB6" w14:textId="77777777" w:rsidR="00C464B7" w:rsidRDefault="00C464B7" w:rsidP="00C464B7">
      <w:pPr>
        <w:widowControl w:val="0"/>
        <w:autoSpaceDE w:val="0"/>
        <w:autoSpaceDN w:val="0"/>
        <w:adjustRightInd w:val="0"/>
        <w:spacing w:before="240" w:line="240" w:lineRule="auto"/>
        <w:ind w:left="1701" w:right="567"/>
      </w:pPr>
      <w:r>
        <w:t>______________________________________________________________</w:t>
      </w:r>
    </w:p>
    <w:p w14:paraId="245E14BA" w14:textId="77777777" w:rsidR="00C464B7" w:rsidRDefault="00C464B7" w:rsidP="00C464B7">
      <w:pPr>
        <w:widowControl w:val="0"/>
        <w:autoSpaceDE w:val="0"/>
        <w:autoSpaceDN w:val="0"/>
        <w:adjustRightInd w:val="0"/>
        <w:spacing w:before="240" w:line="240" w:lineRule="auto"/>
        <w:ind w:left="1701" w:right="567"/>
      </w:pPr>
      <w:r>
        <w:t>______________________________________________________________</w:t>
      </w:r>
    </w:p>
    <w:p w14:paraId="484DD76C" w14:textId="77777777" w:rsidR="00C464B7" w:rsidRDefault="00C464B7" w:rsidP="00C464B7">
      <w:pPr>
        <w:widowControl w:val="0"/>
        <w:autoSpaceDE w:val="0"/>
        <w:autoSpaceDN w:val="0"/>
        <w:adjustRightInd w:val="0"/>
        <w:spacing w:before="240" w:line="240" w:lineRule="auto"/>
        <w:ind w:left="1701" w:right="567"/>
      </w:pPr>
      <w:r>
        <w:t>______________________________________________________________</w:t>
      </w:r>
    </w:p>
    <w:p w14:paraId="6D4E1862"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 xml:space="preserve"> (2)</w:t>
      </w:r>
    </w:p>
    <w:p w14:paraId="680A52BF" w14:textId="77777777" w:rsidR="00C464B7" w:rsidRDefault="00C464B7" w:rsidP="00C464B7">
      <w:pPr>
        <w:widowControl w:val="0"/>
        <w:autoSpaceDE w:val="0"/>
        <w:autoSpaceDN w:val="0"/>
        <w:adjustRightInd w:val="0"/>
        <w:spacing w:before="240" w:line="240" w:lineRule="auto"/>
        <w:ind w:left="1701" w:right="567" w:hanging="567"/>
      </w:pPr>
      <w:r>
        <w:t>(ii)     a climax community.</w:t>
      </w:r>
    </w:p>
    <w:p w14:paraId="6F155FFF" w14:textId="77777777" w:rsidR="00C464B7" w:rsidRDefault="00C464B7" w:rsidP="00C464B7">
      <w:pPr>
        <w:widowControl w:val="0"/>
        <w:autoSpaceDE w:val="0"/>
        <w:autoSpaceDN w:val="0"/>
        <w:adjustRightInd w:val="0"/>
        <w:spacing w:before="240" w:line="240" w:lineRule="auto"/>
        <w:ind w:left="1701" w:right="567"/>
      </w:pPr>
      <w:r>
        <w:t>______________________________________________________________</w:t>
      </w:r>
    </w:p>
    <w:p w14:paraId="2210A815" w14:textId="77777777" w:rsidR="00C464B7" w:rsidRDefault="00C464B7" w:rsidP="00C464B7">
      <w:pPr>
        <w:widowControl w:val="0"/>
        <w:autoSpaceDE w:val="0"/>
        <w:autoSpaceDN w:val="0"/>
        <w:adjustRightInd w:val="0"/>
        <w:spacing w:before="240" w:line="240" w:lineRule="auto"/>
        <w:ind w:left="1701" w:right="567"/>
      </w:pPr>
      <w:r>
        <w:t>______________________________________________________________</w:t>
      </w:r>
    </w:p>
    <w:p w14:paraId="740CFD93"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(1)</w:t>
      </w:r>
    </w:p>
    <w:p w14:paraId="3168E956" w14:textId="77777777" w:rsidR="00C464B7" w:rsidRDefault="00C464B7" w:rsidP="00C464B7">
      <w:pPr>
        <w:widowControl w:val="0"/>
        <w:autoSpaceDE w:val="0"/>
        <w:autoSpaceDN w:val="0"/>
        <w:adjustRightInd w:val="0"/>
        <w:spacing w:before="240" w:line="240" w:lineRule="auto"/>
        <w:ind w:left="567" w:right="567"/>
      </w:pPr>
      <w:r>
        <w:t xml:space="preserve">Heather plants are small shrubs. Heather plants are the dominant species in the climax community of some moorlands. The structure and shape of a heather plant changes as </w:t>
      </w:r>
      <w:proofErr w:type="gramStart"/>
      <w:r>
        <w:t>it</w:t>
      </w:r>
      <w:proofErr w:type="gramEnd"/>
      <w:r>
        <w:t xml:space="preserve"> ages. This results in changes in the species composition of the community. A large area of moorland was burnt leaving bare ground. The table shows four stages of succession in this area.</w:t>
      </w:r>
    </w:p>
    <w:p w14:paraId="20CC68AD" w14:textId="77777777" w:rsidR="00C464B7" w:rsidRDefault="00C464B7" w:rsidP="00C464B7">
      <w:pPr>
        <w:widowControl w:val="0"/>
        <w:autoSpaceDE w:val="0"/>
        <w:autoSpaceDN w:val="0"/>
        <w:adjustRightInd w:val="0"/>
        <w:spacing w:line="240" w:lineRule="auto"/>
      </w:pPr>
      <w:r>
        <w:t> </w:t>
      </w:r>
    </w:p>
    <w:tbl>
      <w:tblPr>
        <w:tblW w:w="0" w:type="auto"/>
        <w:tblInd w:w="1350" w:type="dxa"/>
        <w:tblLayout w:type="fixed"/>
        <w:tblCellMar>
          <w:left w:w="0" w:type="dxa"/>
          <w:right w:w="0" w:type="dxa"/>
        </w:tblCellMar>
        <w:tblLook w:val="0000" w:firstRow="0" w:lastRow="0" w:firstColumn="0" w:lastColumn="0" w:noHBand="0" w:noVBand="0"/>
      </w:tblPr>
      <w:tblGrid>
        <w:gridCol w:w="1806"/>
        <w:gridCol w:w="2554"/>
        <w:gridCol w:w="2336"/>
        <w:gridCol w:w="1586"/>
      </w:tblGrid>
      <w:tr w:rsidR="00C464B7" w14:paraId="35072E37" w14:textId="77777777" w:rsidTr="004609A2">
        <w:trPr>
          <w:trHeight w:val="876"/>
        </w:trPr>
        <w:tc>
          <w:tcPr>
            <w:tcW w:w="1806"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CD885EB" w14:textId="77777777" w:rsidR="00C464B7" w:rsidRDefault="00C464B7" w:rsidP="00CD74A8">
            <w:pPr>
              <w:widowControl w:val="0"/>
              <w:autoSpaceDE w:val="0"/>
              <w:autoSpaceDN w:val="0"/>
              <w:adjustRightInd w:val="0"/>
              <w:spacing w:before="120" w:after="120" w:line="240" w:lineRule="auto"/>
              <w:jc w:val="center"/>
              <w:rPr>
                <w:b/>
                <w:bCs/>
              </w:rPr>
            </w:pPr>
            <w:r>
              <w:rPr>
                <w:b/>
                <w:bCs/>
              </w:rPr>
              <w:t>Time after burning / years</w:t>
            </w:r>
          </w:p>
        </w:tc>
        <w:tc>
          <w:tcPr>
            <w:tcW w:w="2554" w:type="dxa"/>
            <w:tcBorders>
              <w:top w:val="single" w:sz="8" w:space="0" w:color="000000"/>
              <w:left w:val="nil"/>
              <w:bottom w:val="single" w:sz="8" w:space="0" w:color="000000"/>
              <w:right w:val="single" w:sz="8" w:space="0" w:color="000000"/>
            </w:tcBorders>
            <w:tcMar>
              <w:left w:w="108" w:type="dxa"/>
              <w:right w:w="108" w:type="dxa"/>
            </w:tcMar>
            <w:vAlign w:val="center"/>
          </w:tcPr>
          <w:p w14:paraId="799676BD" w14:textId="77777777" w:rsidR="00C464B7" w:rsidRDefault="00C464B7" w:rsidP="00CD74A8">
            <w:pPr>
              <w:widowControl w:val="0"/>
              <w:autoSpaceDE w:val="0"/>
              <w:autoSpaceDN w:val="0"/>
              <w:adjustRightInd w:val="0"/>
              <w:spacing w:before="120" w:after="120" w:line="240" w:lineRule="auto"/>
              <w:jc w:val="center"/>
              <w:rPr>
                <w:b/>
                <w:bCs/>
              </w:rPr>
            </w:pPr>
            <w:r>
              <w:rPr>
                <w:b/>
                <w:bCs/>
              </w:rPr>
              <w:t>Appearance of</w:t>
            </w:r>
            <w:r>
              <w:rPr>
                <w:b/>
                <w:bCs/>
              </w:rPr>
              <w:br/>
              <w:t>heather plant</w:t>
            </w:r>
          </w:p>
        </w:tc>
        <w:tc>
          <w:tcPr>
            <w:tcW w:w="2336" w:type="dxa"/>
            <w:tcBorders>
              <w:top w:val="single" w:sz="8" w:space="0" w:color="000000"/>
              <w:left w:val="nil"/>
              <w:bottom w:val="single" w:sz="8" w:space="0" w:color="000000"/>
              <w:right w:val="single" w:sz="8" w:space="0" w:color="000000"/>
            </w:tcBorders>
            <w:tcMar>
              <w:left w:w="108" w:type="dxa"/>
              <w:right w:w="108" w:type="dxa"/>
            </w:tcMar>
            <w:vAlign w:val="center"/>
          </w:tcPr>
          <w:p w14:paraId="1C561FDB" w14:textId="77777777" w:rsidR="00C464B7" w:rsidRDefault="00C464B7" w:rsidP="00CD74A8">
            <w:pPr>
              <w:widowControl w:val="0"/>
              <w:autoSpaceDE w:val="0"/>
              <w:autoSpaceDN w:val="0"/>
              <w:adjustRightInd w:val="0"/>
              <w:spacing w:before="120" w:after="120" w:line="240" w:lineRule="auto"/>
              <w:jc w:val="center"/>
              <w:rPr>
                <w:b/>
                <w:bCs/>
              </w:rPr>
            </w:pPr>
            <w:r>
              <w:rPr>
                <w:b/>
                <w:bCs/>
              </w:rPr>
              <w:t>Mean</w:t>
            </w:r>
            <w:r>
              <w:rPr>
                <w:b/>
                <w:bCs/>
              </w:rPr>
              <w:br/>
              <w:t>percentage</w:t>
            </w:r>
            <w:r>
              <w:rPr>
                <w:b/>
                <w:bCs/>
              </w:rPr>
              <w:br/>
              <w:t>cover of heather</w:t>
            </w:r>
          </w:p>
        </w:tc>
        <w:tc>
          <w:tcPr>
            <w:tcW w:w="1586" w:type="dxa"/>
            <w:tcBorders>
              <w:top w:val="single" w:sz="8" w:space="0" w:color="000000"/>
              <w:left w:val="nil"/>
              <w:bottom w:val="single" w:sz="8" w:space="0" w:color="000000"/>
              <w:right w:val="single" w:sz="8" w:space="0" w:color="000000"/>
            </w:tcBorders>
            <w:tcMar>
              <w:left w:w="108" w:type="dxa"/>
              <w:right w:w="108" w:type="dxa"/>
            </w:tcMar>
            <w:vAlign w:val="center"/>
          </w:tcPr>
          <w:p w14:paraId="2F10DD51" w14:textId="77777777" w:rsidR="00C464B7" w:rsidRDefault="00C464B7" w:rsidP="00CD74A8">
            <w:pPr>
              <w:widowControl w:val="0"/>
              <w:autoSpaceDE w:val="0"/>
              <w:autoSpaceDN w:val="0"/>
              <w:adjustRightInd w:val="0"/>
              <w:spacing w:before="120" w:after="120" w:line="240" w:lineRule="auto"/>
              <w:jc w:val="center"/>
              <w:rPr>
                <w:b/>
                <w:bCs/>
              </w:rPr>
            </w:pPr>
            <w:r>
              <w:rPr>
                <w:b/>
                <w:bCs/>
              </w:rPr>
              <w:t>Other plant species present</w:t>
            </w:r>
          </w:p>
        </w:tc>
      </w:tr>
      <w:tr w:rsidR="00C464B7" w14:paraId="0AB00CFE" w14:textId="77777777" w:rsidTr="004609A2">
        <w:trPr>
          <w:trHeight w:val="1039"/>
        </w:trPr>
        <w:tc>
          <w:tcPr>
            <w:tcW w:w="1806" w:type="dxa"/>
            <w:tcBorders>
              <w:top w:val="nil"/>
              <w:left w:val="single" w:sz="8" w:space="0" w:color="000000"/>
              <w:bottom w:val="single" w:sz="8" w:space="0" w:color="000000"/>
              <w:right w:val="single" w:sz="8" w:space="0" w:color="000000"/>
            </w:tcBorders>
            <w:tcMar>
              <w:left w:w="108" w:type="dxa"/>
              <w:right w:w="108" w:type="dxa"/>
            </w:tcMar>
            <w:vAlign w:val="center"/>
          </w:tcPr>
          <w:p w14:paraId="6F84B9E3" w14:textId="77777777" w:rsidR="00C464B7" w:rsidRDefault="00C464B7" w:rsidP="00CD74A8">
            <w:pPr>
              <w:widowControl w:val="0"/>
              <w:autoSpaceDE w:val="0"/>
              <w:autoSpaceDN w:val="0"/>
              <w:adjustRightInd w:val="0"/>
              <w:spacing w:before="300" w:after="300" w:line="240" w:lineRule="auto"/>
              <w:jc w:val="center"/>
            </w:pPr>
            <w:r>
              <w:t>4</w:t>
            </w:r>
          </w:p>
        </w:tc>
        <w:tc>
          <w:tcPr>
            <w:tcW w:w="2554" w:type="dxa"/>
            <w:tcBorders>
              <w:top w:val="nil"/>
              <w:left w:val="nil"/>
              <w:bottom w:val="single" w:sz="8" w:space="0" w:color="000000"/>
              <w:right w:val="single" w:sz="8" w:space="0" w:color="000000"/>
            </w:tcBorders>
            <w:tcMar>
              <w:left w:w="108" w:type="dxa"/>
              <w:right w:w="108" w:type="dxa"/>
            </w:tcMar>
            <w:vAlign w:val="center"/>
          </w:tcPr>
          <w:p w14:paraId="51DC255C" w14:textId="77777777" w:rsidR="00C464B7" w:rsidRDefault="00C464B7" w:rsidP="00CD74A8">
            <w:pPr>
              <w:widowControl w:val="0"/>
              <w:autoSpaceDE w:val="0"/>
              <w:autoSpaceDN w:val="0"/>
              <w:adjustRightInd w:val="0"/>
              <w:spacing w:before="300" w:after="300" w:line="240" w:lineRule="auto"/>
              <w:jc w:val="center"/>
            </w:pPr>
            <w:r>
              <w:rPr>
                <w:noProof/>
              </w:rPr>
              <w:drawing>
                <wp:inline distT="0" distB="0" distL="0" distR="0" wp14:anchorId="30162064" wp14:editId="5BE567B4">
                  <wp:extent cx="478790" cy="33210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78790" cy="332105"/>
                          </a:xfrm>
                          <a:prstGeom prst="rect">
                            <a:avLst/>
                          </a:prstGeom>
                          <a:noFill/>
                          <a:ln>
                            <a:noFill/>
                          </a:ln>
                        </pic:spPr>
                      </pic:pic>
                    </a:graphicData>
                  </a:graphic>
                </wp:inline>
              </w:drawing>
            </w:r>
            <w:r>
              <w:t> </w:t>
            </w:r>
          </w:p>
        </w:tc>
        <w:tc>
          <w:tcPr>
            <w:tcW w:w="2336" w:type="dxa"/>
            <w:tcBorders>
              <w:top w:val="nil"/>
              <w:left w:val="nil"/>
              <w:bottom w:val="single" w:sz="8" w:space="0" w:color="000000"/>
              <w:right w:val="single" w:sz="8" w:space="0" w:color="000000"/>
            </w:tcBorders>
            <w:tcMar>
              <w:left w:w="108" w:type="dxa"/>
              <w:right w:w="108" w:type="dxa"/>
            </w:tcMar>
            <w:vAlign w:val="center"/>
          </w:tcPr>
          <w:p w14:paraId="059229D8" w14:textId="77777777" w:rsidR="00C464B7" w:rsidRDefault="00C464B7" w:rsidP="00CD74A8">
            <w:pPr>
              <w:widowControl w:val="0"/>
              <w:autoSpaceDE w:val="0"/>
              <w:autoSpaceDN w:val="0"/>
              <w:adjustRightInd w:val="0"/>
              <w:spacing w:before="300" w:after="300" w:line="240" w:lineRule="auto"/>
              <w:jc w:val="center"/>
            </w:pPr>
            <w:r>
              <w:t>10</w:t>
            </w:r>
          </w:p>
        </w:tc>
        <w:tc>
          <w:tcPr>
            <w:tcW w:w="1586" w:type="dxa"/>
            <w:tcBorders>
              <w:top w:val="nil"/>
              <w:left w:val="nil"/>
              <w:bottom w:val="single" w:sz="8" w:space="0" w:color="000000"/>
              <w:right w:val="single" w:sz="8" w:space="0" w:color="000000"/>
            </w:tcBorders>
            <w:tcMar>
              <w:left w:w="108" w:type="dxa"/>
              <w:right w:w="108" w:type="dxa"/>
            </w:tcMar>
            <w:vAlign w:val="center"/>
          </w:tcPr>
          <w:p w14:paraId="535BFAC4" w14:textId="77777777" w:rsidR="00C464B7" w:rsidRDefault="00C464B7" w:rsidP="00CD74A8">
            <w:pPr>
              <w:widowControl w:val="0"/>
              <w:autoSpaceDE w:val="0"/>
              <w:autoSpaceDN w:val="0"/>
              <w:adjustRightInd w:val="0"/>
              <w:spacing w:before="300" w:after="300" w:line="240" w:lineRule="auto"/>
              <w:jc w:val="center"/>
            </w:pPr>
            <w:r>
              <w:t>Many</w:t>
            </w:r>
          </w:p>
        </w:tc>
      </w:tr>
      <w:tr w:rsidR="00C464B7" w14:paraId="314F0DC2" w14:textId="77777777" w:rsidTr="004609A2">
        <w:trPr>
          <w:trHeight w:val="995"/>
        </w:trPr>
        <w:tc>
          <w:tcPr>
            <w:tcW w:w="1806" w:type="dxa"/>
            <w:tcBorders>
              <w:top w:val="nil"/>
              <w:left w:val="single" w:sz="8" w:space="0" w:color="000000"/>
              <w:bottom w:val="single" w:sz="8" w:space="0" w:color="000000"/>
              <w:right w:val="single" w:sz="8" w:space="0" w:color="000000"/>
            </w:tcBorders>
            <w:tcMar>
              <w:left w:w="108" w:type="dxa"/>
              <w:right w:w="108" w:type="dxa"/>
            </w:tcMar>
            <w:vAlign w:val="center"/>
          </w:tcPr>
          <w:p w14:paraId="1EEF334F" w14:textId="77777777" w:rsidR="00C464B7" w:rsidRDefault="00C464B7" w:rsidP="00CD74A8">
            <w:pPr>
              <w:widowControl w:val="0"/>
              <w:autoSpaceDE w:val="0"/>
              <w:autoSpaceDN w:val="0"/>
              <w:adjustRightInd w:val="0"/>
              <w:spacing w:before="120" w:after="120" w:line="240" w:lineRule="auto"/>
              <w:jc w:val="center"/>
            </w:pPr>
            <w:r>
              <w:t>12</w:t>
            </w:r>
          </w:p>
        </w:tc>
        <w:tc>
          <w:tcPr>
            <w:tcW w:w="2554" w:type="dxa"/>
            <w:tcBorders>
              <w:top w:val="nil"/>
              <w:left w:val="nil"/>
              <w:bottom w:val="single" w:sz="8" w:space="0" w:color="000000"/>
              <w:right w:val="single" w:sz="8" w:space="0" w:color="000000"/>
            </w:tcBorders>
            <w:tcMar>
              <w:left w:w="108" w:type="dxa"/>
              <w:right w:w="108" w:type="dxa"/>
            </w:tcMar>
            <w:vAlign w:val="center"/>
          </w:tcPr>
          <w:p w14:paraId="599018AB" w14:textId="77777777" w:rsidR="00C464B7" w:rsidRDefault="00C464B7" w:rsidP="00CD74A8">
            <w:pPr>
              <w:widowControl w:val="0"/>
              <w:autoSpaceDE w:val="0"/>
              <w:autoSpaceDN w:val="0"/>
              <w:adjustRightInd w:val="0"/>
              <w:spacing w:before="120" w:after="120" w:line="240" w:lineRule="auto"/>
              <w:jc w:val="center"/>
            </w:pPr>
            <w:r>
              <w:rPr>
                <w:noProof/>
              </w:rPr>
              <w:drawing>
                <wp:inline distT="0" distB="0" distL="0" distR="0" wp14:anchorId="0AC85A42" wp14:editId="433B3EBD">
                  <wp:extent cx="1088390" cy="5334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088390" cy="533400"/>
                          </a:xfrm>
                          <a:prstGeom prst="rect">
                            <a:avLst/>
                          </a:prstGeom>
                          <a:noFill/>
                          <a:ln>
                            <a:noFill/>
                          </a:ln>
                        </pic:spPr>
                      </pic:pic>
                    </a:graphicData>
                  </a:graphic>
                </wp:inline>
              </w:drawing>
            </w:r>
            <w:r>
              <w:t> </w:t>
            </w:r>
          </w:p>
        </w:tc>
        <w:tc>
          <w:tcPr>
            <w:tcW w:w="2336" w:type="dxa"/>
            <w:tcBorders>
              <w:top w:val="nil"/>
              <w:left w:val="nil"/>
              <w:bottom w:val="single" w:sz="8" w:space="0" w:color="000000"/>
              <w:right w:val="single" w:sz="8" w:space="0" w:color="000000"/>
            </w:tcBorders>
            <w:tcMar>
              <w:left w:w="108" w:type="dxa"/>
              <w:right w:w="108" w:type="dxa"/>
            </w:tcMar>
            <w:vAlign w:val="center"/>
          </w:tcPr>
          <w:p w14:paraId="080F3017" w14:textId="77777777" w:rsidR="00C464B7" w:rsidRDefault="00C464B7" w:rsidP="00CD74A8">
            <w:pPr>
              <w:widowControl w:val="0"/>
              <w:autoSpaceDE w:val="0"/>
              <w:autoSpaceDN w:val="0"/>
              <w:adjustRightInd w:val="0"/>
              <w:spacing w:before="120" w:after="120" w:line="240" w:lineRule="auto"/>
              <w:jc w:val="center"/>
            </w:pPr>
            <w:r>
              <w:t>90</w:t>
            </w:r>
          </w:p>
        </w:tc>
        <w:tc>
          <w:tcPr>
            <w:tcW w:w="1586" w:type="dxa"/>
            <w:tcBorders>
              <w:top w:val="nil"/>
              <w:left w:val="nil"/>
              <w:bottom w:val="single" w:sz="8" w:space="0" w:color="000000"/>
              <w:right w:val="single" w:sz="8" w:space="0" w:color="000000"/>
            </w:tcBorders>
            <w:tcMar>
              <w:left w:w="108" w:type="dxa"/>
              <w:right w:w="108" w:type="dxa"/>
            </w:tcMar>
            <w:vAlign w:val="center"/>
          </w:tcPr>
          <w:p w14:paraId="49B49F46" w14:textId="77777777" w:rsidR="00C464B7" w:rsidRDefault="00C464B7" w:rsidP="00CD74A8">
            <w:pPr>
              <w:widowControl w:val="0"/>
              <w:autoSpaceDE w:val="0"/>
              <w:autoSpaceDN w:val="0"/>
              <w:adjustRightInd w:val="0"/>
              <w:spacing w:before="120" w:after="120" w:line="240" w:lineRule="auto"/>
              <w:jc w:val="center"/>
            </w:pPr>
            <w:r>
              <w:t>Few</w:t>
            </w:r>
          </w:p>
        </w:tc>
      </w:tr>
      <w:tr w:rsidR="00C464B7" w14:paraId="40152D61" w14:textId="77777777" w:rsidTr="004609A2">
        <w:trPr>
          <w:trHeight w:val="995"/>
        </w:trPr>
        <w:tc>
          <w:tcPr>
            <w:tcW w:w="1806" w:type="dxa"/>
            <w:tcBorders>
              <w:top w:val="nil"/>
              <w:left w:val="single" w:sz="8" w:space="0" w:color="000000"/>
              <w:bottom w:val="single" w:sz="8" w:space="0" w:color="000000"/>
              <w:right w:val="single" w:sz="8" w:space="0" w:color="000000"/>
            </w:tcBorders>
            <w:tcMar>
              <w:left w:w="108" w:type="dxa"/>
              <w:right w:w="108" w:type="dxa"/>
            </w:tcMar>
            <w:vAlign w:val="center"/>
          </w:tcPr>
          <w:p w14:paraId="40CF9056" w14:textId="77777777" w:rsidR="00C464B7" w:rsidRDefault="00C464B7" w:rsidP="00CD74A8">
            <w:pPr>
              <w:widowControl w:val="0"/>
              <w:autoSpaceDE w:val="0"/>
              <w:autoSpaceDN w:val="0"/>
              <w:adjustRightInd w:val="0"/>
              <w:spacing w:before="180" w:after="180" w:line="240" w:lineRule="auto"/>
              <w:jc w:val="center"/>
            </w:pPr>
            <w:r>
              <w:t>19</w:t>
            </w:r>
          </w:p>
        </w:tc>
        <w:tc>
          <w:tcPr>
            <w:tcW w:w="2554" w:type="dxa"/>
            <w:tcBorders>
              <w:top w:val="nil"/>
              <w:left w:val="nil"/>
              <w:bottom w:val="single" w:sz="8" w:space="0" w:color="000000"/>
              <w:right w:val="single" w:sz="8" w:space="0" w:color="000000"/>
            </w:tcBorders>
            <w:tcMar>
              <w:left w:w="108" w:type="dxa"/>
              <w:right w:w="108" w:type="dxa"/>
            </w:tcMar>
            <w:vAlign w:val="center"/>
          </w:tcPr>
          <w:p w14:paraId="75E10A4E" w14:textId="77777777" w:rsidR="00C464B7" w:rsidRDefault="00C464B7" w:rsidP="00CD74A8">
            <w:pPr>
              <w:widowControl w:val="0"/>
              <w:autoSpaceDE w:val="0"/>
              <w:autoSpaceDN w:val="0"/>
              <w:adjustRightInd w:val="0"/>
              <w:spacing w:before="180" w:after="180" w:line="240" w:lineRule="auto"/>
              <w:jc w:val="center"/>
            </w:pPr>
            <w:r>
              <w:rPr>
                <w:noProof/>
              </w:rPr>
              <w:drawing>
                <wp:inline distT="0" distB="0" distL="0" distR="0" wp14:anchorId="52E2AB4E" wp14:editId="5CD2B696">
                  <wp:extent cx="1219200" cy="4572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219200" cy="457200"/>
                          </a:xfrm>
                          <a:prstGeom prst="rect">
                            <a:avLst/>
                          </a:prstGeom>
                          <a:noFill/>
                          <a:ln>
                            <a:noFill/>
                          </a:ln>
                        </pic:spPr>
                      </pic:pic>
                    </a:graphicData>
                  </a:graphic>
                </wp:inline>
              </w:drawing>
            </w:r>
            <w:r>
              <w:t> </w:t>
            </w:r>
          </w:p>
        </w:tc>
        <w:tc>
          <w:tcPr>
            <w:tcW w:w="2336" w:type="dxa"/>
            <w:tcBorders>
              <w:top w:val="nil"/>
              <w:left w:val="nil"/>
              <w:bottom w:val="single" w:sz="8" w:space="0" w:color="000000"/>
              <w:right w:val="single" w:sz="8" w:space="0" w:color="000000"/>
            </w:tcBorders>
            <w:tcMar>
              <w:left w:w="108" w:type="dxa"/>
              <w:right w:w="108" w:type="dxa"/>
            </w:tcMar>
            <w:vAlign w:val="center"/>
          </w:tcPr>
          <w:p w14:paraId="55555516" w14:textId="77777777" w:rsidR="00C464B7" w:rsidRDefault="00C464B7" w:rsidP="00CD74A8">
            <w:pPr>
              <w:widowControl w:val="0"/>
              <w:autoSpaceDE w:val="0"/>
              <w:autoSpaceDN w:val="0"/>
              <w:adjustRightInd w:val="0"/>
              <w:spacing w:before="180" w:after="180" w:line="240" w:lineRule="auto"/>
              <w:jc w:val="center"/>
            </w:pPr>
            <w:r>
              <w:t>75</w:t>
            </w:r>
          </w:p>
        </w:tc>
        <w:tc>
          <w:tcPr>
            <w:tcW w:w="1586" w:type="dxa"/>
            <w:tcBorders>
              <w:top w:val="nil"/>
              <w:left w:val="nil"/>
              <w:bottom w:val="single" w:sz="8" w:space="0" w:color="000000"/>
              <w:right w:val="single" w:sz="8" w:space="0" w:color="000000"/>
            </w:tcBorders>
            <w:tcMar>
              <w:left w:w="108" w:type="dxa"/>
              <w:right w:w="108" w:type="dxa"/>
            </w:tcMar>
            <w:vAlign w:val="center"/>
          </w:tcPr>
          <w:p w14:paraId="45AE057C" w14:textId="77777777" w:rsidR="00C464B7" w:rsidRDefault="00C464B7" w:rsidP="00CD74A8">
            <w:pPr>
              <w:widowControl w:val="0"/>
              <w:autoSpaceDE w:val="0"/>
              <w:autoSpaceDN w:val="0"/>
              <w:adjustRightInd w:val="0"/>
              <w:spacing w:before="180" w:after="180" w:line="240" w:lineRule="auto"/>
              <w:jc w:val="center"/>
            </w:pPr>
            <w:r>
              <w:t>Several</w:t>
            </w:r>
          </w:p>
        </w:tc>
      </w:tr>
      <w:tr w:rsidR="00C464B7" w14:paraId="00924045" w14:textId="77777777" w:rsidTr="004609A2">
        <w:trPr>
          <w:trHeight w:val="941"/>
        </w:trPr>
        <w:tc>
          <w:tcPr>
            <w:tcW w:w="1806" w:type="dxa"/>
            <w:tcBorders>
              <w:top w:val="nil"/>
              <w:left w:val="single" w:sz="8" w:space="0" w:color="000000"/>
              <w:bottom w:val="single" w:sz="8" w:space="0" w:color="000000"/>
              <w:right w:val="single" w:sz="8" w:space="0" w:color="000000"/>
            </w:tcBorders>
            <w:tcMar>
              <w:left w:w="108" w:type="dxa"/>
              <w:right w:w="108" w:type="dxa"/>
            </w:tcMar>
            <w:vAlign w:val="center"/>
          </w:tcPr>
          <w:p w14:paraId="077AB915" w14:textId="77777777" w:rsidR="00C464B7" w:rsidRDefault="00C464B7" w:rsidP="00CD74A8">
            <w:pPr>
              <w:widowControl w:val="0"/>
              <w:autoSpaceDE w:val="0"/>
              <w:autoSpaceDN w:val="0"/>
              <w:adjustRightInd w:val="0"/>
              <w:spacing w:before="120" w:after="120" w:line="240" w:lineRule="auto"/>
              <w:jc w:val="center"/>
            </w:pPr>
            <w:r>
              <w:t>24</w:t>
            </w:r>
          </w:p>
        </w:tc>
        <w:tc>
          <w:tcPr>
            <w:tcW w:w="2554" w:type="dxa"/>
            <w:tcBorders>
              <w:top w:val="nil"/>
              <w:left w:val="nil"/>
              <w:bottom w:val="single" w:sz="8" w:space="0" w:color="000000"/>
              <w:right w:val="single" w:sz="8" w:space="0" w:color="000000"/>
            </w:tcBorders>
            <w:tcMar>
              <w:left w:w="108" w:type="dxa"/>
              <w:right w:w="108" w:type="dxa"/>
            </w:tcMar>
            <w:vAlign w:val="center"/>
          </w:tcPr>
          <w:p w14:paraId="0A1B221D" w14:textId="77777777" w:rsidR="00C464B7" w:rsidRDefault="00C464B7" w:rsidP="00CD74A8">
            <w:pPr>
              <w:widowControl w:val="0"/>
              <w:autoSpaceDE w:val="0"/>
              <w:autoSpaceDN w:val="0"/>
              <w:adjustRightInd w:val="0"/>
              <w:spacing w:before="120" w:after="120" w:line="240" w:lineRule="auto"/>
              <w:jc w:val="center"/>
            </w:pPr>
            <w:r>
              <w:rPr>
                <w:noProof/>
              </w:rPr>
              <w:drawing>
                <wp:inline distT="0" distB="0" distL="0" distR="0" wp14:anchorId="1AB37DDF" wp14:editId="72F0A4A2">
                  <wp:extent cx="1246505" cy="4953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246505" cy="495300"/>
                          </a:xfrm>
                          <a:prstGeom prst="rect">
                            <a:avLst/>
                          </a:prstGeom>
                          <a:noFill/>
                          <a:ln>
                            <a:noFill/>
                          </a:ln>
                        </pic:spPr>
                      </pic:pic>
                    </a:graphicData>
                  </a:graphic>
                </wp:inline>
              </w:drawing>
            </w:r>
            <w:r>
              <w:t> </w:t>
            </w:r>
          </w:p>
        </w:tc>
        <w:tc>
          <w:tcPr>
            <w:tcW w:w="2336" w:type="dxa"/>
            <w:tcBorders>
              <w:top w:val="nil"/>
              <w:left w:val="nil"/>
              <w:bottom w:val="single" w:sz="8" w:space="0" w:color="000000"/>
              <w:right w:val="single" w:sz="8" w:space="0" w:color="000000"/>
            </w:tcBorders>
            <w:tcMar>
              <w:left w:w="108" w:type="dxa"/>
              <w:right w:w="108" w:type="dxa"/>
            </w:tcMar>
            <w:vAlign w:val="center"/>
          </w:tcPr>
          <w:p w14:paraId="4DF870F3" w14:textId="77777777" w:rsidR="00C464B7" w:rsidRDefault="00C464B7" w:rsidP="00CD74A8">
            <w:pPr>
              <w:widowControl w:val="0"/>
              <w:autoSpaceDE w:val="0"/>
              <w:autoSpaceDN w:val="0"/>
              <w:adjustRightInd w:val="0"/>
              <w:spacing w:before="120" w:after="120" w:line="240" w:lineRule="auto"/>
              <w:jc w:val="center"/>
            </w:pPr>
            <w:r>
              <w:t>30</w:t>
            </w:r>
          </w:p>
        </w:tc>
        <w:tc>
          <w:tcPr>
            <w:tcW w:w="1586" w:type="dxa"/>
            <w:tcBorders>
              <w:top w:val="nil"/>
              <w:left w:val="nil"/>
              <w:bottom w:val="single" w:sz="8" w:space="0" w:color="000000"/>
              <w:right w:val="single" w:sz="8" w:space="0" w:color="000000"/>
            </w:tcBorders>
            <w:tcMar>
              <w:left w:w="108" w:type="dxa"/>
              <w:right w:w="108" w:type="dxa"/>
            </w:tcMar>
            <w:vAlign w:val="center"/>
          </w:tcPr>
          <w:p w14:paraId="4F11FFE1" w14:textId="77777777" w:rsidR="00C464B7" w:rsidRDefault="00C464B7" w:rsidP="00CD74A8">
            <w:pPr>
              <w:widowControl w:val="0"/>
              <w:autoSpaceDE w:val="0"/>
              <w:autoSpaceDN w:val="0"/>
              <w:adjustRightInd w:val="0"/>
              <w:spacing w:before="120" w:after="120" w:line="240" w:lineRule="auto"/>
              <w:jc w:val="center"/>
            </w:pPr>
            <w:r>
              <w:t>Many</w:t>
            </w:r>
          </w:p>
        </w:tc>
      </w:tr>
    </w:tbl>
    <w:p w14:paraId="05B84F44" w14:textId="77777777" w:rsidR="00C464B7" w:rsidRDefault="00C464B7" w:rsidP="00C464B7">
      <w:pPr>
        <w:widowControl w:val="0"/>
        <w:autoSpaceDE w:val="0"/>
        <w:autoSpaceDN w:val="0"/>
        <w:adjustRightInd w:val="0"/>
        <w:spacing w:before="240" w:line="240" w:lineRule="auto"/>
        <w:ind w:left="1134" w:right="567" w:hanging="567"/>
      </w:pPr>
      <w:r>
        <w:t>(b)     Explain why the number of other plant species decreases between 4 and 12 years after burning.</w:t>
      </w:r>
    </w:p>
    <w:p w14:paraId="0AC5A006"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3151340" w14:textId="09D44956" w:rsidR="00C464B7" w:rsidRPr="004609A2" w:rsidRDefault="00C464B7" w:rsidP="004609A2">
      <w:pPr>
        <w:widowControl w:val="0"/>
        <w:autoSpaceDE w:val="0"/>
        <w:autoSpaceDN w:val="0"/>
        <w:adjustRightInd w:val="0"/>
        <w:spacing w:before="240" w:line="240" w:lineRule="auto"/>
        <w:ind w:left="1134" w:right="567"/>
      </w:pPr>
      <w:r>
        <w:t xml:space="preserve">___________________________________________________________________  </w:t>
      </w:r>
      <w:r>
        <w:rPr>
          <w:b/>
          <w:bCs/>
          <w:sz w:val="20"/>
          <w:szCs w:val="20"/>
        </w:rPr>
        <w:t>(2)</w:t>
      </w:r>
    </w:p>
    <w:p w14:paraId="4A905D09" w14:textId="77777777" w:rsidR="00C464B7" w:rsidRPr="00B378B8" w:rsidRDefault="00C464B7" w:rsidP="00C464B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Q2. </w:t>
      </w:r>
      <w:r>
        <w:t xml:space="preserve">(a)     The diagram shows </w:t>
      </w:r>
      <w:proofErr w:type="gramStart"/>
      <w:r>
        <w:t>a number of</w:t>
      </w:r>
      <w:proofErr w:type="gramEnd"/>
      <w:r>
        <w:t xml:space="preserve"> stages in an ecological succession in a lake.</w:t>
      </w:r>
    </w:p>
    <w:p w14:paraId="1F4DF37E" w14:textId="77777777" w:rsidR="00C464B7" w:rsidRDefault="00C464B7" w:rsidP="00C464B7">
      <w:pPr>
        <w:widowControl w:val="0"/>
        <w:autoSpaceDE w:val="0"/>
        <w:autoSpaceDN w:val="0"/>
        <w:adjustRightInd w:val="0"/>
        <w:spacing w:before="240" w:line="240" w:lineRule="auto"/>
        <w:jc w:val="center"/>
      </w:pPr>
      <w:r>
        <w:rPr>
          <w:noProof/>
        </w:rPr>
        <w:drawing>
          <wp:inline distT="0" distB="0" distL="0" distR="0" wp14:anchorId="14E8C5C7" wp14:editId="40F81E90">
            <wp:extent cx="5513705" cy="425069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513705" cy="4250690"/>
                    </a:xfrm>
                    <a:prstGeom prst="rect">
                      <a:avLst/>
                    </a:prstGeom>
                    <a:noFill/>
                    <a:ln>
                      <a:noFill/>
                    </a:ln>
                  </pic:spPr>
                </pic:pic>
              </a:graphicData>
            </a:graphic>
          </wp:inline>
        </w:drawing>
      </w:r>
      <w:r>
        <w:t> </w:t>
      </w:r>
    </w:p>
    <w:p w14:paraId="0C82FEB8" w14:textId="77777777" w:rsidR="00C464B7" w:rsidRDefault="00C464B7" w:rsidP="00C464B7">
      <w:pPr>
        <w:widowControl w:val="0"/>
        <w:autoSpaceDE w:val="0"/>
        <w:autoSpaceDN w:val="0"/>
        <w:adjustRightInd w:val="0"/>
        <w:spacing w:before="240" w:line="240" w:lineRule="auto"/>
        <w:ind w:left="1701" w:right="567" w:hanging="567"/>
      </w:pPr>
      <w:r>
        <w:t>Explain how the diagrams illustrate the features of an ecological succession.</w:t>
      </w:r>
    </w:p>
    <w:p w14:paraId="1872996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F7500D3"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6ADA61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ECADCB0"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7811538"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E17D18C"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2CEB74A"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F5A33AD"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27D4A9E"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BA466EB"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D0CFED7"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6996428"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5A43B81"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(6)</w:t>
      </w:r>
    </w:p>
    <w:p w14:paraId="188BB010" w14:textId="77777777" w:rsidR="00C464B7" w:rsidRDefault="00C464B7" w:rsidP="00C464B7">
      <w:pPr>
        <w:widowControl w:val="0"/>
        <w:autoSpaceDE w:val="0"/>
        <w:autoSpaceDN w:val="0"/>
        <w:adjustRightInd w:val="0"/>
        <w:spacing w:before="240" w:line="240" w:lineRule="auto"/>
        <w:ind w:left="1134" w:right="567" w:hanging="567"/>
      </w:pPr>
    </w:p>
    <w:p w14:paraId="65909A6A" w14:textId="77777777" w:rsidR="00C464B7" w:rsidRDefault="00C464B7" w:rsidP="00C464B7">
      <w:pPr>
        <w:widowControl w:val="0"/>
        <w:autoSpaceDE w:val="0"/>
        <w:autoSpaceDN w:val="0"/>
        <w:adjustRightInd w:val="0"/>
        <w:spacing w:before="240" w:line="240" w:lineRule="auto"/>
        <w:ind w:left="1134" w:right="567" w:hanging="567"/>
      </w:pPr>
      <w:r>
        <w:lastRenderedPageBreak/>
        <w:t>(b)     Several small rivers flow into this lake. These rivers flow through forested areas.</w:t>
      </w:r>
      <w:r>
        <w:br/>
        <w:t>Explain how deforestation might affect the process of succession in the lake.</w:t>
      </w:r>
    </w:p>
    <w:p w14:paraId="7780B1CA"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F31980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CA32CB9"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AF794AB"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70F2754"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(2)</w:t>
      </w:r>
    </w:p>
    <w:p w14:paraId="1B64BF19" w14:textId="77777777" w:rsidR="00C464B7" w:rsidRDefault="00C464B7" w:rsidP="00C464B7">
      <w:pPr>
        <w:widowControl w:val="0"/>
        <w:autoSpaceDE w:val="0"/>
        <w:autoSpaceDN w:val="0"/>
        <w:adjustRightInd w:val="0"/>
        <w:spacing w:before="240" w:line="240" w:lineRule="auto"/>
        <w:ind w:left="1134" w:right="567" w:hanging="567"/>
      </w:pPr>
      <w:r>
        <w:t>(c)    </w:t>
      </w:r>
      <w:r>
        <w:rPr>
          <w:b/>
          <w:bCs/>
        </w:rPr>
        <w:t>Stage 5</w:t>
      </w:r>
      <w:r>
        <w:t xml:space="preserve"> illustrates the final stage of succession which is known as the climax community. During this stage the number of different species in the habitat and the size of each population remain </w:t>
      </w:r>
      <w:proofErr w:type="gramStart"/>
      <w:r>
        <w:t>fairly constant</w:t>
      </w:r>
      <w:proofErr w:type="gramEnd"/>
      <w:r>
        <w:t>. Explain what limits the size of populations in a climax community.</w:t>
      </w:r>
    </w:p>
    <w:p w14:paraId="0303E60C"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79D042B"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DB5CD19"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28A2300"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86DBEF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5450A30"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4A4AD34"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C956E98"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BC09ABA"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6FCC5C8"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A3C7F5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DEF20B3"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9C64DEB" w14:textId="77777777" w:rsidR="00C464B7" w:rsidRPr="00B378B8" w:rsidRDefault="00C464B7" w:rsidP="00C464B7">
      <w:pPr>
        <w:widowControl w:val="0"/>
        <w:autoSpaceDE w:val="0"/>
        <w:autoSpaceDN w:val="0"/>
        <w:adjustRightInd w:val="0"/>
        <w:spacing w:before="60" w:line="240" w:lineRule="auto"/>
        <w:jc w:val="right"/>
        <w:rPr>
          <w:b/>
          <w:bCs/>
          <w:sz w:val="20"/>
          <w:szCs w:val="20"/>
        </w:rPr>
      </w:pPr>
      <w:r>
        <w:rPr>
          <w:b/>
          <w:bCs/>
          <w:sz w:val="20"/>
          <w:szCs w:val="20"/>
        </w:rPr>
        <w:t>(5)</w:t>
      </w:r>
    </w:p>
    <w:p w14:paraId="67A7F082"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p>
    <w:p w14:paraId="30C297A6"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p>
    <w:p w14:paraId="34408EC7"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p>
    <w:p w14:paraId="2BB2291C"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p>
    <w:p w14:paraId="6CDFCF37"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p>
    <w:p w14:paraId="40C8729E" w14:textId="203F49A9" w:rsidR="00C464B7" w:rsidRPr="00B378B8" w:rsidRDefault="004609A2" w:rsidP="00C464B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w:t>
      </w:r>
      <w:r w:rsidR="00C464B7">
        <w:rPr>
          <w:b/>
          <w:bCs/>
          <w:color w:val="000000"/>
          <w:sz w:val="27"/>
          <w:szCs w:val="27"/>
        </w:rPr>
        <w:t xml:space="preserve">3. </w:t>
      </w:r>
      <w:r w:rsidR="00C464B7">
        <w:t>The photograph shows marram grass growing on a sand dune.</w:t>
      </w:r>
    </w:p>
    <w:p w14:paraId="64E1DD14" w14:textId="77777777" w:rsidR="00C464B7" w:rsidRDefault="00C464B7" w:rsidP="00C464B7">
      <w:pPr>
        <w:widowControl w:val="0"/>
        <w:autoSpaceDE w:val="0"/>
        <w:autoSpaceDN w:val="0"/>
        <w:adjustRightInd w:val="0"/>
        <w:spacing w:before="240" w:line="240" w:lineRule="auto"/>
        <w:ind w:left="1701" w:right="567"/>
      </w:pPr>
      <w:r>
        <w:rPr>
          <w:noProof/>
        </w:rPr>
        <w:drawing>
          <wp:inline distT="0" distB="0" distL="0" distR="0" wp14:anchorId="09B947CB" wp14:editId="2403E32E">
            <wp:extent cx="3221990" cy="216090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21990" cy="2160905"/>
                    </a:xfrm>
                    <a:prstGeom prst="rect">
                      <a:avLst/>
                    </a:prstGeom>
                    <a:noFill/>
                    <a:ln>
                      <a:noFill/>
                    </a:ln>
                  </pic:spPr>
                </pic:pic>
              </a:graphicData>
            </a:graphic>
          </wp:inline>
        </w:drawing>
      </w:r>
      <w:r>
        <w:t> </w:t>
      </w:r>
    </w:p>
    <w:p w14:paraId="47EB459F" w14:textId="77777777" w:rsidR="00C464B7" w:rsidRDefault="00C464B7" w:rsidP="00C464B7">
      <w:pPr>
        <w:widowControl w:val="0"/>
        <w:autoSpaceDE w:val="0"/>
        <w:autoSpaceDN w:val="0"/>
        <w:adjustRightInd w:val="0"/>
        <w:spacing w:before="240" w:line="240" w:lineRule="auto"/>
        <w:ind w:left="1134" w:right="567" w:hanging="567"/>
        <w:rPr>
          <w:sz w:val="16"/>
          <w:szCs w:val="16"/>
        </w:rPr>
      </w:pPr>
      <w:r>
        <w:rPr>
          <w:sz w:val="16"/>
          <w:szCs w:val="16"/>
        </w:rPr>
        <w:t>Marram grass on sand dune by Nigel Chadwick [CC-BY-SA], via Wikimedia Commons</w:t>
      </w:r>
    </w:p>
    <w:p w14:paraId="27DABA2F" w14:textId="77777777" w:rsidR="00C464B7" w:rsidRDefault="00C464B7" w:rsidP="00C464B7">
      <w:pPr>
        <w:widowControl w:val="0"/>
        <w:autoSpaceDE w:val="0"/>
        <w:autoSpaceDN w:val="0"/>
        <w:adjustRightInd w:val="0"/>
        <w:spacing w:before="240" w:line="240" w:lineRule="auto"/>
        <w:ind w:left="1134" w:right="567" w:hanging="567"/>
      </w:pPr>
      <w:r>
        <w:t>(a)     Describe how you would investigate the distribution of marram grass from one</w:t>
      </w:r>
      <w:r>
        <w:br/>
        <w:t>side of the dune to the other.</w:t>
      </w:r>
    </w:p>
    <w:p w14:paraId="0D255340"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BF77E3D"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0B2C8A6"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5C83DBB"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DF4F5F7"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98CE611"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D62CBC7"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(3)</w:t>
      </w:r>
    </w:p>
    <w:p w14:paraId="62307492" w14:textId="77777777" w:rsidR="00C464B7" w:rsidRDefault="00C464B7" w:rsidP="00C464B7">
      <w:pPr>
        <w:widowControl w:val="0"/>
        <w:autoSpaceDE w:val="0"/>
        <w:autoSpaceDN w:val="0"/>
        <w:adjustRightInd w:val="0"/>
        <w:spacing w:before="240" w:line="240" w:lineRule="auto"/>
        <w:ind w:left="1134" w:right="567" w:hanging="567"/>
      </w:pPr>
      <w:r>
        <w:t>(b)     Marram grass is a pioneer species that grows on sand dunes. It has long roots and a vertically growing stem that grows up through the sand.</w:t>
      </w:r>
      <w:r>
        <w:br/>
        <w:t>Sand dunes are easily damaged by visitors and are blown by the wind. Planting marram grass is useful in helping sand dune ecosystems to recover from damage.</w:t>
      </w:r>
    </w:p>
    <w:p w14:paraId="77F4F8BA" w14:textId="77777777" w:rsidR="00C464B7" w:rsidRDefault="00C464B7" w:rsidP="00C464B7">
      <w:pPr>
        <w:widowControl w:val="0"/>
        <w:autoSpaceDE w:val="0"/>
        <w:autoSpaceDN w:val="0"/>
        <w:adjustRightInd w:val="0"/>
        <w:spacing w:before="240" w:line="240" w:lineRule="auto"/>
        <w:ind w:left="1134" w:right="567"/>
      </w:pPr>
      <w:r>
        <w:t>Use your knowledge of succession to explain how.</w:t>
      </w:r>
    </w:p>
    <w:p w14:paraId="0BF6E2CC"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9675CE4"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D6353D2"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6937395"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1C6023A"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45068E0"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(2)</w:t>
      </w:r>
    </w:p>
    <w:p w14:paraId="2BD43251" w14:textId="77777777" w:rsidR="00C464B7" w:rsidRDefault="00C464B7" w:rsidP="00C464B7">
      <w:pPr>
        <w:widowControl w:val="0"/>
        <w:autoSpaceDE w:val="0"/>
        <w:autoSpaceDN w:val="0"/>
        <w:adjustRightInd w:val="0"/>
        <w:spacing w:before="450" w:after="45" w:line="240" w:lineRule="auto"/>
        <w:ind w:left="150" w:right="45"/>
        <w:rPr>
          <w:b/>
          <w:bCs/>
          <w:sz w:val="20"/>
          <w:szCs w:val="20"/>
        </w:rPr>
      </w:pPr>
    </w:p>
    <w:p w14:paraId="069B1835" w14:textId="77777777" w:rsidR="00C464B7" w:rsidRDefault="00C464B7" w:rsidP="00C464B7">
      <w:pPr>
        <w:widowControl w:val="0"/>
        <w:autoSpaceDE w:val="0"/>
        <w:autoSpaceDN w:val="0"/>
        <w:adjustRightInd w:val="0"/>
        <w:spacing w:before="450" w:after="45" w:line="240" w:lineRule="auto"/>
        <w:ind w:left="150" w:right="45"/>
        <w:rPr>
          <w:b/>
          <w:bCs/>
          <w:sz w:val="20"/>
          <w:szCs w:val="20"/>
        </w:rPr>
      </w:pPr>
    </w:p>
    <w:p w14:paraId="06FC6760" w14:textId="77777777" w:rsidR="00C464B7" w:rsidRDefault="00C464B7" w:rsidP="00C464B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Q4.</w:t>
      </w:r>
    </w:p>
    <w:p w14:paraId="1C16713E" w14:textId="77777777" w:rsidR="00C464B7" w:rsidRDefault="00C464B7" w:rsidP="00C464B7">
      <w:pPr>
        <w:widowControl w:val="0"/>
        <w:autoSpaceDE w:val="0"/>
        <w:autoSpaceDN w:val="0"/>
        <w:adjustRightInd w:val="0"/>
        <w:spacing w:line="240" w:lineRule="auto"/>
        <w:ind w:left="1134" w:right="567" w:hanging="567"/>
      </w:pPr>
      <w:r>
        <w:t>(a)     What is meant by a community?</w:t>
      </w:r>
    </w:p>
    <w:p w14:paraId="2403272D"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802A00C"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7C2B6C4"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3EA3ED7"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C799C70"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(2)</w:t>
      </w:r>
    </w:p>
    <w:p w14:paraId="407368D4" w14:textId="77777777" w:rsidR="00C464B7" w:rsidRDefault="00C464B7" w:rsidP="00C464B7">
      <w:pPr>
        <w:widowControl w:val="0"/>
        <w:autoSpaceDE w:val="0"/>
        <w:autoSpaceDN w:val="0"/>
        <w:adjustRightInd w:val="0"/>
        <w:spacing w:before="240" w:line="240" w:lineRule="auto"/>
        <w:ind w:left="1134" w:right="567" w:hanging="567"/>
      </w:pPr>
      <w:r>
        <w:t>(b)     A farmer stopped using a field for growing crops. Scientists studied succession in the field over the next 30 years. The graph shows the number of species of Hemiptera (an order of insects) present during that period.</w:t>
      </w:r>
    </w:p>
    <w:p w14:paraId="26895553" w14:textId="77777777" w:rsidR="00C464B7" w:rsidRDefault="00C464B7" w:rsidP="00C464B7">
      <w:pPr>
        <w:widowControl w:val="0"/>
        <w:autoSpaceDE w:val="0"/>
        <w:autoSpaceDN w:val="0"/>
        <w:adjustRightInd w:val="0"/>
        <w:spacing w:before="240" w:line="240" w:lineRule="auto"/>
        <w:jc w:val="center"/>
      </w:pPr>
      <w:r>
        <w:rPr>
          <w:noProof/>
        </w:rPr>
        <w:drawing>
          <wp:inline distT="0" distB="0" distL="0" distR="0" wp14:anchorId="442F2A89" wp14:editId="607FA6E7">
            <wp:extent cx="3695700" cy="2525395"/>
            <wp:effectExtent l="0" t="0" r="0" b="8255"/>
            <wp:docPr id="607991104" name="Picture 60799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695700" cy="2525395"/>
                    </a:xfrm>
                    <a:prstGeom prst="rect">
                      <a:avLst/>
                    </a:prstGeom>
                    <a:noFill/>
                    <a:ln>
                      <a:noFill/>
                    </a:ln>
                  </pic:spPr>
                </pic:pic>
              </a:graphicData>
            </a:graphic>
          </wp:inline>
        </w:drawing>
      </w:r>
      <w:r>
        <w:t> </w:t>
      </w:r>
    </w:p>
    <w:p w14:paraId="7D9B0F7D" w14:textId="77777777" w:rsidR="00C464B7" w:rsidRDefault="00C464B7" w:rsidP="00C464B7">
      <w:pPr>
        <w:widowControl w:val="0"/>
        <w:autoSpaceDE w:val="0"/>
        <w:autoSpaceDN w:val="0"/>
        <w:adjustRightInd w:val="0"/>
        <w:spacing w:before="240" w:line="240" w:lineRule="auto"/>
        <w:ind w:left="1134" w:right="567"/>
      </w:pPr>
      <w:r>
        <w:t>Explain the increase in the number of species of Hemiptera.</w:t>
      </w:r>
    </w:p>
    <w:p w14:paraId="40AE3368"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5F70681"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0C16805"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6C043A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8F16F70"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14CCD84"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A7512C6"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(3)</w:t>
      </w:r>
    </w:p>
    <w:p w14:paraId="285E1D42" w14:textId="77777777" w:rsidR="00C464B7" w:rsidRDefault="00C464B7" w:rsidP="00C464B7">
      <w:pPr>
        <w:widowControl w:val="0"/>
        <w:autoSpaceDE w:val="0"/>
        <w:autoSpaceDN w:val="0"/>
        <w:adjustRightInd w:val="0"/>
        <w:spacing w:before="240" w:line="240" w:lineRule="auto"/>
        <w:ind w:left="1134" w:right="567" w:hanging="567"/>
      </w:pPr>
      <w:r>
        <w:t xml:space="preserve">(c)     To calculate a diversity index at a given time, it is necessary to know the number of insects in each population. Name </w:t>
      </w:r>
      <w:r>
        <w:rPr>
          <w:b/>
          <w:bCs/>
        </w:rPr>
        <w:t xml:space="preserve">one </w:t>
      </w:r>
      <w:r>
        <w:t>method that could be used to estimate the total number of insects in a population.</w:t>
      </w:r>
    </w:p>
    <w:p w14:paraId="3D9532F6"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FD0D3DF"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(1)</w:t>
      </w:r>
    </w:p>
    <w:p w14:paraId="1FD66BE8" w14:textId="77777777" w:rsidR="004609A2" w:rsidRDefault="004609A2" w:rsidP="00C464B7">
      <w:pPr>
        <w:widowControl w:val="0"/>
        <w:autoSpaceDE w:val="0"/>
        <w:autoSpaceDN w:val="0"/>
        <w:adjustRightInd w:val="0"/>
        <w:spacing w:before="450" w:after="45" w:line="240" w:lineRule="auto"/>
        <w:ind w:left="150" w:right="45"/>
        <w:rPr>
          <w:b/>
          <w:bCs/>
          <w:color w:val="000000"/>
          <w:sz w:val="27"/>
          <w:szCs w:val="27"/>
        </w:rPr>
      </w:pPr>
    </w:p>
    <w:p w14:paraId="69AEDFF2" w14:textId="36F99503" w:rsidR="00C464B7" w:rsidRPr="00B378B8" w:rsidRDefault="00C464B7" w:rsidP="00C464B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Q5. </w:t>
      </w:r>
      <w:r>
        <w:t>Ecologists studied a stream community before and after a flood. The flood reduced animal populations in the stream by 98%.</w:t>
      </w:r>
    </w:p>
    <w:p w14:paraId="74D2458A" w14:textId="77777777" w:rsidR="00C464B7" w:rsidRDefault="00C464B7" w:rsidP="00C464B7">
      <w:pPr>
        <w:widowControl w:val="0"/>
        <w:autoSpaceDE w:val="0"/>
        <w:autoSpaceDN w:val="0"/>
        <w:adjustRightInd w:val="0"/>
        <w:spacing w:before="240" w:line="240" w:lineRule="auto"/>
        <w:ind w:left="567" w:right="567"/>
      </w:pPr>
      <w:r>
        <w:t>The table shows how the populations of six animal species found in the stream changed following the flooding.</w:t>
      </w:r>
    </w:p>
    <w:p w14:paraId="41C2BE49" w14:textId="77777777" w:rsidR="00C464B7" w:rsidRDefault="00C464B7" w:rsidP="00C464B7">
      <w:pPr>
        <w:widowControl w:val="0"/>
        <w:autoSpaceDE w:val="0"/>
        <w:autoSpaceDN w:val="0"/>
        <w:adjustRightInd w:val="0"/>
        <w:spacing w:line="240" w:lineRule="auto"/>
      </w:pPr>
      <w:r>
        <w:t> </w:t>
      </w:r>
    </w:p>
    <w:tbl>
      <w:tblPr>
        <w:tblW w:w="0" w:type="auto"/>
        <w:tblInd w:w="585" w:type="dxa"/>
        <w:tblLayout w:type="fixed"/>
        <w:tblCellMar>
          <w:left w:w="15" w:type="dxa"/>
          <w:right w:w="15" w:type="dxa"/>
        </w:tblCellMar>
        <w:tblLook w:val="0000" w:firstRow="0" w:lastRow="0" w:firstColumn="0" w:lastColumn="0" w:noHBand="0" w:noVBand="0"/>
      </w:tblPr>
      <w:tblGrid>
        <w:gridCol w:w="3060"/>
        <w:gridCol w:w="690"/>
        <w:gridCol w:w="690"/>
        <w:gridCol w:w="690"/>
        <w:gridCol w:w="690"/>
        <w:gridCol w:w="690"/>
        <w:gridCol w:w="855"/>
        <w:gridCol w:w="855"/>
      </w:tblGrid>
      <w:tr w:rsidR="00C464B7" w14:paraId="40722F55" w14:textId="77777777" w:rsidTr="00CD74A8">
        <w:tc>
          <w:tcPr>
            <w:tcW w:w="3060" w:type="dxa"/>
            <w:vMerge w:val="restart"/>
            <w:tcBorders>
              <w:top w:val="single" w:sz="6" w:space="0" w:color="000000"/>
              <w:left w:val="single" w:sz="6" w:space="0" w:color="000000"/>
              <w:bottom w:val="single" w:sz="6" w:space="0" w:color="000000"/>
              <w:right w:val="single" w:sz="6" w:space="0" w:color="000000"/>
            </w:tcBorders>
            <w:vAlign w:val="center"/>
          </w:tcPr>
          <w:p w14:paraId="670AD9CC" w14:textId="77777777" w:rsidR="00C464B7" w:rsidRDefault="00C464B7" w:rsidP="00CD74A8">
            <w:pPr>
              <w:widowControl w:val="0"/>
              <w:autoSpaceDE w:val="0"/>
              <w:autoSpaceDN w:val="0"/>
              <w:adjustRightInd w:val="0"/>
              <w:spacing w:before="90" w:after="90" w:line="240" w:lineRule="auto"/>
              <w:ind w:left="45" w:right="45"/>
              <w:rPr>
                <w:b/>
                <w:bCs/>
              </w:rPr>
            </w:pPr>
            <w:r>
              <w:rPr>
                <w:b/>
                <w:bCs/>
              </w:rPr>
              <w:t> Animal species</w:t>
            </w:r>
          </w:p>
        </w:tc>
        <w:tc>
          <w:tcPr>
            <w:tcW w:w="5160" w:type="dxa"/>
            <w:gridSpan w:val="7"/>
            <w:tcBorders>
              <w:top w:val="single" w:sz="6" w:space="0" w:color="000000"/>
              <w:left w:val="single" w:sz="6" w:space="0" w:color="000000"/>
              <w:bottom w:val="single" w:sz="6" w:space="0" w:color="000000"/>
              <w:right w:val="single" w:sz="6" w:space="0" w:color="000000"/>
            </w:tcBorders>
            <w:vAlign w:val="center"/>
          </w:tcPr>
          <w:p w14:paraId="26525ACD"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Number of days after flooding</w:t>
            </w:r>
          </w:p>
        </w:tc>
      </w:tr>
      <w:tr w:rsidR="00C464B7" w14:paraId="1925FE6F" w14:textId="77777777" w:rsidTr="00CD74A8">
        <w:tc>
          <w:tcPr>
            <w:tcW w:w="3060" w:type="dxa"/>
            <w:vMerge/>
            <w:tcBorders>
              <w:top w:val="single" w:sz="6" w:space="0" w:color="000000"/>
              <w:left w:val="single" w:sz="6" w:space="0" w:color="000000"/>
              <w:bottom w:val="single" w:sz="6" w:space="0" w:color="000000"/>
              <w:right w:val="single" w:sz="6" w:space="0" w:color="000000"/>
            </w:tcBorders>
            <w:vAlign w:val="center"/>
          </w:tcPr>
          <w:p w14:paraId="778EA6F1" w14:textId="77777777" w:rsidR="00C464B7" w:rsidRDefault="00C464B7" w:rsidP="00CD74A8">
            <w:pPr>
              <w:widowControl w:val="0"/>
              <w:autoSpaceDE w:val="0"/>
              <w:autoSpaceDN w:val="0"/>
              <w:adjustRightInd w:val="0"/>
              <w:spacing w:line="240" w:lineRule="auto"/>
              <w:rPr>
                <w:b/>
                <w:bCs/>
              </w:rPr>
            </w:pPr>
          </w:p>
        </w:tc>
        <w:tc>
          <w:tcPr>
            <w:tcW w:w="690" w:type="dxa"/>
            <w:tcBorders>
              <w:top w:val="single" w:sz="6" w:space="0" w:color="000000"/>
              <w:left w:val="single" w:sz="6" w:space="0" w:color="000000"/>
              <w:bottom w:val="single" w:sz="6" w:space="0" w:color="000000"/>
              <w:right w:val="single" w:sz="6" w:space="0" w:color="000000"/>
            </w:tcBorders>
            <w:vAlign w:val="center"/>
          </w:tcPr>
          <w:p w14:paraId="36A76E4D"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1</w:t>
            </w:r>
          </w:p>
        </w:tc>
        <w:tc>
          <w:tcPr>
            <w:tcW w:w="690" w:type="dxa"/>
            <w:tcBorders>
              <w:top w:val="single" w:sz="6" w:space="0" w:color="000000"/>
              <w:left w:val="single" w:sz="6" w:space="0" w:color="000000"/>
              <w:bottom w:val="single" w:sz="6" w:space="0" w:color="000000"/>
              <w:right w:val="single" w:sz="6" w:space="0" w:color="000000"/>
            </w:tcBorders>
            <w:vAlign w:val="center"/>
          </w:tcPr>
          <w:p w14:paraId="503F5876"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5</w:t>
            </w:r>
          </w:p>
        </w:tc>
        <w:tc>
          <w:tcPr>
            <w:tcW w:w="690" w:type="dxa"/>
            <w:tcBorders>
              <w:top w:val="single" w:sz="6" w:space="0" w:color="000000"/>
              <w:left w:val="single" w:sz="6" w:space="0" w:color="000000"/>
              <w:bottom w:val="single" w:sz="6" w:space="0" w:color="000000"/>
              <w:right w:val="single" w:sz="6" w:space="0" w:color="000000"/>
            </w:tcBorders>
            <w:vAlign w:val="center"/>
          </w:tcPr>
          <w:p w14:paraId="29319490"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13</w:t>
            </w:r>
          </w:p>
        </w:tc>
        <w:tc>
          <w:tcPr>
            <w:tcW w:w="690" w:type="dxa"/>
            <w:tcBorders>
              <w:top w:val="single" w:sz="6" w:space="0" w:color="000000"/>
              <w:left w:val="single" w:sz="6" w:space="0" w:color="000000"/>
              <w:bottom w:val="single" w:sz="6" w:space="0" w:color="000000"/>
              <w:right w:val="single" w:sz="6" w:space="0" w:color="000000"/>
            </w:tcBorders>
            <w:vAlign w:val="center"/>
          </w:tcPr>
          <w:p w14:paraId="6E1D2F27"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22</w:t>
            </w:r>
          </w:p>
        </w:tc>
        <w:tc>
          <w:tcPr>
            <w:tcW w:w="690" w:type="dxa"/>
            <w:tcBorders>
              <w:top w:val="single" w:sz="6" w:space="0" w:color="000000"/>
              <w:left w:val="single" w:sz="6" w:space="0" w:color="000000"/>
              <w:bottom w:val="single" w:sz="6" w:space="0" w:color="000000"/>
              <w:right w:val="single" w:sz="6" w:space="0" w:color="000000"/>
            </w:tcBorders>
            <w:vAlign w:val="center"/>
          </w:tcPr>
          <w:p w14:paraId="70A6D903"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35</w:t>
            </w:r>
          </w:p>
        </w:tc>
        <w:tc>
          <w:tcPr>
            <w:tcW w:w="855" w:type="dxa"/>
            <w:tcBorders>
              <w:top w:val="single" w:sz="6" w:space="0" w:color="000000"/>
              <w:left w:val="single" w:sz="6" w:space="0" w:color="000000"/>
              <w:bottom w:val="single" w:sz="6" w:space="0" w:color="000000"/>
              <w:right w:val="single" w:sz="6" w:space="0" w:color="000000"/>
            </w:tcBorders>
            <w:vAlign w:val="center"/>
          </w:tcPr>
          <w:p w14:paraId="4BE02D05"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49</w:t>
            </w:r>
          </w:p>
        </w:tc>
        <w:tc>
          <w:tcPr>
            <w:tcW w:w="855" w:type="dxa"/>
            <w:tcBorders>
              <w:top w:val="single" w:sz="6" w:space="0" w:color="000000"/>
              <w:left w:val="single" w:sz="6" w:space="0" w:color="000000"/>
              <w:bottom w:val="single" w:sz="6" w:space="0" w:color="000000"/>
              <w:right w:val="single" w:sz="6" w:space="0" w:color="000000"/>
            </w:tcBorders>
            <w:vAlign w:val="center"/>
          </w:tcPr>
          <w:p w14:paraId="722BE611" w14:textId="77777777" w:rsidR="00C464B7" w:rsidRDefault="00C464B7" w:rsidP="00CD74A8">
            <w:pPr>
              <w:widowControl w:val="0"/>
              <w:autoSpaceDE w:val="0"/>
              <w:autoSpaceDN w:val="0"/>
              <w:adjustRightInd w:val="0"/>
              <w:spacing w:before="90" w:after="90" w:line="240" w:lineRule="auto"/>
              <w:ind w:left="45" w:right="45"/>
              <w:jc w:val="center"/>
              <w:rPr>
                <w:b/>
                <w:bCs/>
              </w:rPr>
            </w:pPr>
            <w:r>
              <w:rPr>
                <w:b/>
                <w:bCs/>
              </w:rPr>
              <w:t>63</w:t>
            </w:r>
          </w:p>
        </w:tc>
      </w:tr>
      <w:tr w:rsidR="00C464B7" w14:paraId="70D67FA4" w14:textId="77777777" w:rsidTr="00CD74A8">
        <w:tc>
          <w:tcPr>
            <w:tcW w:w="3060" w:type="dxa"/>
            <w:vMerge/>
            <w:tcBorders>
              <w:top w:val="single" w:sz="6" w:space="0" w:color="000000"/>
              <w:left w:val="single" w:sz="6" w:space="0" w:color="000000"/>
              <w:bottom w:val="single" w:sz="6" w:space="0" w:color="000000"/>
              <w:right w:val="single" w:sz="6" w:space="0" w:color="000000"/>
            </w:tcBorders>
            <w:vAlign w:val="center"/>
          </w:tcPr>
          <w:p w14:paraId="619E9D4C" w14:textId="77777777" w:rsidR="00C464B7" w:rsidRDefault="00C464B7" w:rsidP="00CD74A8">
            <w:pPr>
              <w:widowControl w:val="0"/>
              <w:autoSpaceDE w:val="0"/>
              <w:autoSpaceDN w:val="0"/>
              <w:adjustRightInd w:val="0"/>
              <w:spacing w:line="240" w:lineRule="auto"/>
              <w:rPr>
                <w:b/>
                <w:bCs/>
              </w:rPr>
            </w:pPr>
          </w:p>
        </w:tc>
        <w:tc>
          <w:tcPr>
            <w:tcW w:w="5160" w:type="dxa"/>
            <w:gridSpan w:val="7"/>
            <w:tcBorders>
              <w:top w:val="single" w:sz="6" w:space="0" w:color="000000"/>
              <w:left w:val="single" w:sz="6" w:space="0" w:color="000000"/>
              <w:bottom w:val="single" w:sz="6" w:space="0" w:color="000000"/>
              <w:right w:val="single" w:sz="6" w:space="0" w:color="000000"/>
            </w:tcBorders>
            <w:vAlign w:val="center"/>
          </w:tcPr>
          <w:p w14:paraId="1D05568F" w14:textId="77777777" w:rsidR="00C464B7" w:rsidRDefault="00C464B7" w:rsidP="00CD74A8">
            <w:pPr>
              <w:widowControl w:val="0"/>
              <w:autoSpaceDE w:val="0"/>
              <w:autoSpaceDN w:val="0"/>
              <w:adjustRightInd w:val="0"/>
              <w:spacing w:before="90" w:after="90" w:line="240" w:lineRule="auto"/>
              <w:ind w:left="45" w:right="45"/>
              <w:jc w:val="center"/>
              <w:rPr>
                <w:b/>
                <w:bCs/>
                <w:sz w:val="20"/>
                <w:szCs w:val="20"/>
                <w:vertAlign w:val="superscript"/>
              </w:rPr>
            </w:pPr>
            <w:r>
              <w:rPr>
                <w:b/>
                <w:bCs/>
              </w:rPr>
              <w:t>Mean number of organisms / thousands m</w:t>
            </w:r>
            <w:r>
              <w:rPr>
                <w:b/>
                <w:bCs/>
                <w:sz w:val="20"/>
                <w:szCs w:val="20"/>
                <w:vertAlign w:val="superscript"/>
              </w:rPr>
              <w:t>−3</w:t>
            </w:r>
          </w:p>
        </w:tc>
      </w:tr>
      <w:tr w:rsidR="00C464B7" w14:paraId="397529AF"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6FEBB2A8" w14:textId="77777777" w:rsidR="00C464B7" w:rsidRDefault="00C464B7" w:rsidP="00CD74A8">
            <w:pPr>
              <w:widowControl w:val="0"/>
              <w:autoSpaceDE w:val="0"/>
              <w:autoSpaceDN w:val="0"/>
              <w:adjustRightInd w:val="0"/>
              <w:spacing w:before="90" w:after="90" w:line="240" w:lineRule="auto"/>
              <w:ind w:left="45" w:right="45"/>
              <w:rPr>
                <w:i/>
                <w:iCs/>
              </w:rPr>
            </w:pPr>
            <w:r>
              <w:t> </w:t>
            </w:r>
            <w:proofErr w:type="spellStart"/>
            <w:r>
              <w:rPr>
                <w:i/>
                <w:iCs/>
              </w:rPr>
              <w:t>Baetis</w:t>
            </w:r>
            <w:proofErr w:type="spellEnd"/>
            <w:r>
              <w:rPr>
                <w:i/>
                <w:iCs/>
              </w:rPr>
              <w:t xml:space="preserve"> </w:t>
            </w:r>
            <w:proofErr w:type="spellStart"/>
            <w:r>
              <w:rPr>
                <w:i/>
                <w:iCs/>
              </w:rPr>
              <w:t>quilleri</w:t>
            </w:r>
            <w:proofErr w:type="spellEnd"/>
          </w:p>
        </w:tc>
        <w:tc>
          <w:tcPr>
            <w:tcW w:w="690" w:type="dxa"/>
            <w:tcBorders>
              <w:top w:val="single" w:sz="6" w:space="0" w:color="000000"/>
              <w:left w:val="single" w:sz="6" w:space="0" w:color="000000"/>
              <w:bottom w:val="single" w:sz="6" w:space="0" w:color="000000"/>
              <w:right w:val="single" w:sz="6" w:space="0" w:color="000000"/>
            </w:tcBorders>
            <w:vAlign w:val="center"/>
          </w:tcPr>
          <w:p w14:paraId="4031CF71" w14:textId="77777777" w:rsidR="00C464B7" w:rsidRDefault="00C464B7" w:rsidP="00CD74A8">
            <w:pPr>
              <w:widowControl w:val="0"/>
              <w:autoSpaceDE w:val="0"/>
              <w:autoSpaceDN w:val="0"/>
              <w:adjustRightInd w:val="0"/>
              <w:spacing w:before="90" w:after="90" w:line="240" w:lineRule="auto"/>
              <w:ind w:left="45" w:right="45"/>
              <w:jc w:val="center"/>
            </w:pPr>
            <w:r>
              <w:t>0.03</w:t>
            </w:r>
          </w:p>
        </w:tc>
        <w:tc>
          <w:tcPr>
            <w:tcW w:w="690" w:type="dxa"/>
            <w:tcBorders>
              <w:top w:val="single" w:sz="6" w:space="0" w:color="000000"/>
              <w:left w:val="single" w:sz="6" w:space="0" w:color="000000"/>
              <w:bottom w:val="single" w:sz="6" w:space="0" w:color="000000"/>
              <w:right w:val="single" w:sz="6" w:space="0" w:color="000000"/>
            </w:tcBorders>
            <w:vAlign w:val="center"/>
          </w:tcPr>
          <w:p w14:paraId="51EFF7FE" w14:textId="77777777" w:rsidR="00C464B7" w:rsidRDefault="00C464B7" w:rsidP="00CD74A8">
            <w:pPr>
              <w:widowControl w:val="0"/>
              <w:autoSpaceDE w:val="0"/>
              <w:autoSpaceDN w:val="0"/>
              <w:adjustRightInd w:val="0"/>
              <w:spacing w:before="90" w:after="90" w:line="240" w:lineRule="auto"/>
              <w:ind w:left="45" w:right="45"/>
              <w:jc w:val="center"/>
            </w:pPr>
            <w:r>
              <w:t>0.85</w:t>
            </w:r>
          </w:p>
        </w:tc>
        <w:tc>
          <w:tcPr>
            <w:tcW w:w="690" w:type="dxa"/>
            <w:tcBorders>
              <w:top w:val="single" w:sz="6" w:space="0" w:color="000000"/>
              <w:left w:val="single" w:sz="6" w:space="0" w:color="000000"/>
              <w:bottom w:val="single" w:sz="6" w:space="0" w:color="000000"/>
              <w:right w:val="single" w:sz="6" w:space="0" w:color="000000"/>
            </w:tcBorders>
            <w:vAlign w:val="center"/>
          </w:tcPr>
          <w:p w14:paraId="7E09B239" w14:textId="77777777" w:rsidR="00C464B7" w:rsidRDefault="00C464B7" w:rsidP="00CD74A8">
            <w:pPr>
              <w:widowControl w:val="0"/>
              <w:autoSpaceDE w:val="0"/>
              <w:autoSpaceDN w:val="0"/>
              <w:adjustRightInd w:val="0"/>
              <w:spacing w:before="90" w:after="90" w:line="240" w:lineRule="auto"/>
              <w:ind w:left="45" w:right="45"/>
              <w:jc w:val="center"/>
            </w:pPr>
            <w:r>
              <w:t>2.6</w:t>
            </w:r>
          </w:p>
        </w:tc>
        <w:tc>
          <w:tcPr>
            <w:tcW w:w="690" w:type="dxa"/>
            <w:tcBorders>
              <w:top w:val="single" w:sz="6" w:space="0" w:color="000000"/>
              <w:left w:val="single" w:sz="6" w:space="0" w:color="000000"/>
              <w:bottom w:val="single" w:sz="6" w:space="0" w:color="000000"/>
              <w:right w:val="single" w:sz="6" w:space="0" w:color="000000"/>
            </w:tcBorders>
            <w:vAlign w:val="center"/>
          </w:tcPr>
          <w:p w14:paraId="55072493" w14:textId="77777777" w:rsidR="00C464B7" w:rsidRDefault="00C464B7" w:rsidP="00CD74A8">
            <w:pPr>
              <w:widowControl w:val="0"/>
              <w:autoSpaceDE w:val="0"/>
              <w:autoSpaceDN w:val="0"/>
              <w:adjustRightInd w:val="0"/>
              <w:spacing w:before="90" w:after="90" w:line="240" w:lineRule="auto"/>
              <w:ind w:left="45" w:right="45"/>
              <w:jc w:val="center"/>
            </w:pPr>
            <w:r>
              <w:t>9.3</w:t>
            </w:r>
          </w:p>
        </w:tc>
        <w:tc>
          <w:tcPr>
            <w:tcW w:w="690" w:type="dxa"/>
            <w:tcBorders>
              <w:top w:val="single" w:sz="6" w:space="0" w:color="000000"/>
              <w:left w:val="single" w:sz="6" w:space="0" w:color="000000"/>
              <w:bottom w:val="single" w:sz="6" w:space="0" w:color="000000"/>
              <w:right w:val="single" w:sz="6" w:space="0" w:color="000000"/>
            </w:tcBorders>
            <w:vAlign w:val="center"/>
          </w:tcPr>
          <w:p w14:paraId="0E12FC96" w14:textId="77777777" w:rsidR="00C464B7" w:rsidRDefault="00C464B7" w:rsidP="00CD74A8">
            <w:pPr>
              <w:widowControl w:val="0"/>
              <w:autoSpaceDE w:val="0"/>
              <w:autoSpaceDN w:val="0"/>
              <w:adjustRightInd w:val="0"/>
              <w:spacing w:before="90" w:after="90" w:line="240" w:lineRule="auto"/>
              <w:ind w:left="45" w:right="45"/>
              <w:jc w:val="center"/>
            </w:pPr>
            <w:r>
              <w:t>6.4</w:t>
            </w:r>
          </w:p>
        </w:tc>
        <w:tc>
          <w:tcPr>
            <w:tcW w:w="855" w:type="dxa"/>
            <w:tcBorders>
              <w:top w:val="single" w:sz="6" w:space="0" w:color="000000"/>
              <w:left w:val="single" w:sz="6" w:space="0" w:color="000000"/>
              <w:bottom w:val="single" w:sz="6" w:space="0" w:color="000000"/>
              <w:right w:val="single" w:sz="6" w:space="0" w:color="000000"/>
            </w:tcBorders>
            <w:vAlign w:val="center"/>
          </w:tcPr>
          <w:p w14:paraId="0970D086" w14:textId="77777777" w:rsidR="00C464B7" w:rsidRDefault="00C464B7" w:rsidP="00CD74A8">
            <w:pPr>
              <w:widowControl w:val="0"/>
              <w:autoSpaceDE w:val="0"/>
              <w:autoSpaceDN w:val="0"/>
              <w:adjustRightInd w:val="0"/>
              <w:spacing w:before="90" w:after="90" w:line="240" w:lineRule="auto"/>
              <w:ind w:left="45" w:right="45"/>
              <w:jc w:val="center"/>
            </w:pPr>
            <w:r>
              <w:t>0.9</w:t>
            </w:r>
          </w:p>
        </w:tc>
        <w:tc>
          <w:tcPr>
            <w:tcW w:w="855" w:type="dxa"/>
            <w:tcBorders>
              <w:top w:val="single" w:sz="6" w:space="0" w:color="000000"/>
              <w:left w:val="single" w:sz="6" w:space="0" w:color="000000"/>
              <w:bottom w:val="single" w:sz="6" w:space="0" w:color="000000"/>
              <w:right w:val="single" w:sz="6" w:space="0" w:color="000000"/>
            </w:tcBorders>
            <w:vAlign w:val="center"/>
          </w:tcPr>
          <w:p w14:paraId="47FC69D7" w14:textId="77777777" w:rsidR="00C464B7" w:rsidRDefault="00C464B7" w:rsidP="00CD74A8">
            <w:pPr>
              <w:widowControl w:val="0"/>
              <w:autoSpaceDE w:val="0"/>
              <w:autoSpaceDN w:val="0"/>
              <w:adjustRightInd w:val="0"/>
              <w:spacing w:before="90" w:after="90" w:line="240" w:lineRule="auto"/>
              <w:ind w:left="45" w:right="45"/>
              <w:jc w:val="center"/>
            </w:pPr>
            <w:r>
              <w:t>0.3</w:t>
            </w:r>
          </w:p>
        </w:tc>
      </w:tr>
      <w:tr w:rsidR="00C464B7" w14:paraId="464DBB99"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5ECCEA7A" w14:textId="77777777" w:rsidR="00C464B7" w:rsidRDefault="00C464B7" w:rsidP="00CD74A8">
            <w:pPr>
              <w:widowControl w:val="0"/>
              <w:autoSpaceDE w:val="0"/>
              <w:autoSpaceDN w:val="0"/>
              <w:adjustRightInd w:val="0"/>
              <w:spacing w:before="90" w:after="90" w:line="240" w:lineRule="auto"/>
              <w:ind w:left="45" w:right="45"/>
              <w:rPr>
                <w:i/>
                <w:iCs/>
              </w:rPr>
            </w:pPr>
            <w:r>
              <w:t> </w:t>
            </w:r>
            <w:proofErr w:type="spellStart"/>
            <w:r>
              <w:rPr>
                <w:i/>
                <w:iCs/>
              </w:rPr>
              <w:t>Leptohyphes</w:t>
            </w:r>
            <w:proofErr w:type="spellEnd"/>
            <w:r>
              <w:rPr>
                <w:i/>
                <w:iCs/>
              </w:rPr>
              <w:t xml:space="preserve"> </w:t>
            </w:r>
            <w:proofErr w:type="spellStart"/>
            <w:r>
              <w:rPr>
                <w:i/>
                <w:iCs/>
              </w:rPr>
              <w:t>packeri</w:t>
            </w:r>
            <w:proofErr w:type="spellEnd"/>
          </w:p>
        </w:tc>
        <w:tc>
          <w:tcPr>
            <w:tcW w:w="690" w:type="dxa"/>
            <w:tcBorders>
              <w:top w:val="single" w:sz="6" w:space="0" w:color="000000"/>
              <w:left w:val="single" w:sz="6" w:space="0" w:color="000000"/>
              <w:bottom w:val="single" w:sz="6" w:space="0" w:color="000000"/>
              <w:right w:val="single" w:sz="6" w:space="0" w:color="000000"/>
            </w:tcBorders>
            <w:vAlign w:val="center"/>
          </w:tcPr>
          <w:p w14:paraId="764C243B"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6216EA6F"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242CA008" w14:textId="77777777" w:rsidR="00C464B7" w:rsidRDefault="00C464B7" w:rsidP="00CD74A8">
            <w:pPr>
              <w:widowControl w:val="0"/>
              <w:autoSpaceDE w:val="0"/>
              <w:autoSpaceDN w:val="0"/>
              <w:adjustRightInd w:val="0"/>
              <w:spacing w:before="90" w:after="90" w:line="240" w:lineRule="auto"/>
              <w:ind w:left="45" w:right="45"/>
              <w:jc w:val="center"/>
            </w:pPr>
            <w:r>
              <w:t>0.25</w:t>
            </w:r>
          </w:p>
        </w:tc>
        <w:tc>
          <w:tcPr>
            <w:tcW w:w="690" w:type="dxa"/>
            <w:tcBorders>
              <w:top w:val="single" w:sz="6" w:space="0" w:color="000000"/>
              <w:left w:val="single" w:sz="6" w:space="0" w:color="000000"/>
              <w:bottom w:val="single" w:sz="6" w:space="0" w:color="000000"/>
              <w:right w:val="single" w:sz="6" w:space="0" w:color="000000"/>
            </w:tcBorders>
            <w:vAlign w:val="center"/>
          </w:tcPr>
          <w:p w14:paraId="5F042879" w14:textId="77777777" w:rsidR="00C464B7" w:rsidRDefault="00C464B7" w:rsidP="00CD74A8">
            <w:pPr>
              <w:widowControl w:val="0"/>
              <w:autoSpaceDE w:val="0"/>
              <w:autoSpaceDN w:val="0"/>
              <w:adjustRightInd w:val="0"/>
              <w:spacing w:before="90" w:after="90" w:line="240" w:lineRule="auto"/>
              <w:ind w:left="45" w:right="45"/>
              <w:jc w:val="center"/>
            </w:pPr>
            <w:r>
              <w:t>2.5</w:t>
            </w:r>
          </w:p>
        </w:tc>
        <w:tc>
          <w:tcPr>
            <w:tcW w:w="690" w:type="dxa"/>
            <w:tcBorders>
              <w:top w:val="single" w:sz="6" w:space="0" w:color="000000"/>
              <w:left w:val="single" w:sz="6" w:space="0" w:color="000000"/>
              <w:bottom w:val="single" w:sz="6" w:space="0" w:color="000000"/>
              <w:right w:val="single" w:sz="6" w:space="0" w:color="000000"/>
            </w:tcBorders>
            <w:vAlign w:val="center"/>
          </w:tcPr>
          <w:p w14:paraId="3D91946E" w14:textId="77777777" w:rsidR="00C464B7" w:rsidRDefault="00C464B7" w:rsidP="00CD74A8">
            <w:pPr>
              <w:widowControl w:val="0"/>
              <w:autoSpaceDE w:val="0"/>
              <w:autoSpaceDN w:val="0"/>
              <w:adjustRightInd w:val="0"/>
              <w:spacing w:before="90" w:after="90" w:line="240" w:lineRule="auto"/>
              <w:ind w:left="45" w:right="45"/>
              <w:jc w:val="center"/>
            </w:pPr>
            <w:r>
              <w:t>17.3</w:t>
            </w:r>
          </w:p>
        </w:tc>
        <w:tc>
          <w:tcPr>
            <w:tcW w:w="855" w:type="dxa"/>
            <w:tcBorders>
              <w:top w:val="single" w:sz="6" w:space="0" w:color="000000"/>
              <w:left w:val="single" w:sz="6" w:space="0" w:color="000000"/>
              <w:bottom w:val="single" w:sz="6" w:space="0" w:color="000000"/>
              <w:right w:val="single" w:sz="6" w:space="0" w:color="000000"/>
            </w:tcBorders>
            <w:vAlign w:val="center"/>
          </w:tcPr>
          <w:p w14:paraId="14F81E13" w14:textId="77777777" w:rsidR="00C464B7" w:rsidRDefault="00C464B7" w:rsidP="00CD74A8">
            <w:pPr>
              <w:widowControl w:val="0"/>
              <w:autoSpaceDE w:val="0"/>
              <w:autoSpaceDN w:val="0"/>
              <w:adjustRightInd w:val="0"/>
              <w:spacing w:before="90" w:after="90" w:line="240" w:lineRule="auto"/>
              <w:ind w:left="45" w:right="45"/>
              <w:jc w:val="center"/>
            </w:pPr>
            <w:r>
              <w:t>18.0</w:t>
            </w:r>
          </w:p>
        </w:tc>
        <w:tc>
          <w:tcPr>
            <w:tcW w:w="855" w:type="dxa"/>
            <w:tcBorders>
              <w:top w:val="single" w:sz="6" w:space="0" w:color="000000"/>
              <w:left w:val="single" w:sz="6" w:space="0" w:color="000000"/>
              <w:bottom w:val="single" w:sz="6" w:space="0" w:color="000000"/>
              <w:right w:val="single" w:sz="6" w:space="0" w:color="000000"/>
            </w:tcBorders>
            <w:vAlign w:val="center"/>
          </w:tcPr>
          <w:p w14:paraId="0DA677C7" w14:textId="77777777" w:rsidR="00C464B7" w:rsidRDefault="00C464B7" w:rsidP="00CD74A8">
            <w:pPr>
              <w:widowControl w:val="0"/>
              <w:autoSpaceDE w:val="0"/>
              <w:autoSpaceDN w:val="0"/>
              <w:adjustRightInd w:val="0"/>
              <w:spacing w:before="90" w:after="90" w:line="240" w:lineRule="auto"/>
              <w:ind w:left="45" w:right="45"/>
              <w:jc w:val="center"/>
            </w:pPr>
            <w:r>
              <w:t>29.5</w:t>
            </w:r>
          </w:p>
        </w:tc>
      </w:tr>
      <w:tr w:rsidR="00C464B7" w14:paraId="3ECFA044"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2F22C02A" w14:textId="77777777" w:rsidR="00C464B7" w:rsidRDefault="00C464B7" w:rsidP="00CD74A8">
            <w:pPr>
              <w:widowControl w:val="0"/>
              <w:autoSpaceDE w:val="0"/>
              <w:autoSpaceDN w:val="0"/>
              <w:adjustRightInd w:val="0"/>
              <w:spacing w:before="90" w:after="90" w:line="240" w:lineRule="auto"/>
              <w:ind w:left="45" w:right="45"/>
              <w:rPr>
                <w:i/>
                <w:iCs/>
              </w:rPr>
            </w:pPr>
            <w:r>
              <w:t> </w:t>
            </w:r>
            <w:proofErr w:type="spellStart"/>
            <w:r>
              <w:rPr>
                <w:i/>
                <w:iCs/>
              </w:rPr>
              <w:t>Helicopsyche</w:t>
            </w:r>
            <w:proofErr w:type="spellEnd"/>
            <w:r>
              <w:rPr>
                <w:i/>
                <w:iCs/>
              </w:rPr>
              <w:t xml:space="preserve"> </w:t>
            </w:r>
            <w:proofErr w:type="spellStart"/>
            <w:r>
              <w:rPr>
                <w:i/>
                <w:iCs/>
              </w:rPr>
              <w:t>mexicana</w:t>
            </w:r>
            <w:proofErr w:type="spellEnd"/>
          </w:p>
        </w:tc>
        <w:tc>
          <w:tcPr>
            <w:tcW w:w="690" w:type="dxa"/>
            <w:tcBorders>
              <w:top w:val="single" w:sz="6" w:space="0" w:color="000000"/>
              <w:left w:val="single" w:sz="6" w:space="0" w:color="000000"/>
              <w:bottom w:val="single" w:sz="6" w:space="0" w:color="000000"/>
              <w:right w:val="single" w:sz="6" w:space="0" w:color="000000"/>
            </w:tcBorders>
            <w:vAlign w:val="center"/>
          </w:tcPr>
          <w:p w14:paraId="6332CE18"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2F194975" w14:textId="77777777" w:rsidR="00C464B7" w:rsidRDefault="00C464B7" w:rsidP="00CD74A8">
            <w:pPr>
              <w:widowControl w:val="0"/>
              <w:autoSpaceDE w:val="0"/>
              <w:autoSpaceDN w:val="0"/>
              <w:adjustRightInd w:val="0"/>
              <w:spacing w:before="90" w:after="90" w:line="240" w:lineRule="auto"/>
              <w:ind w:left="45" w:right="45"/>
              <w:jc w:val="center"/>
            </w:pPr>
            <w:r>
              <w:t>0.02</w:t>
            </w:r>
          </w:p>
        </w:tc>
        <w:tc>
          <w:tcPr>
            <w:tcW w:w="690" w:type="dxa"/>
            <w:tcBorders>
              <w:top w:val="single" w:sz="6" w:space="0" w:color="000000"/>
              <w:left w:val="single" w:sz="6" w:space="0" w:color="000000"/>
              <w:bottom w:val="single" w:sz="6" w:space="0" w:color="000000"/>
              <w:right w:val="single" w:sz="6" w:space="0" w:color="000000"/>
            </w:tcBorders>
            <w:vAlign w:val="center"/>
          </w:tcPr>
          <w:p w14:paraId="7823E611" w14:textId="77777777" w:rsidR="00C464B7" w:rsidRDefault="00C464B7" w:rsidP="00CD74A8">
            <w:pPr>
              <w:widowControl w:val="0"/>
              <w:autoSpaceDE w:val="0"/>
              <w:autoSpaceDN w:val="0"/>
              <w:adjustRightInd w:val="0"/>
              <w:spacing w:before="90" w:after="90" w:line="240" w:lineRule="auto"/>
              <w:ind w:left="45" w:right="45"/>
              <w:jc w:val="center"/>
            </w:pPr>
            <w:r>
              <w:t>0.2</w:t>
            </w:r>
          </w:p>
        </w:tc>
        <w:tc>
          <w:tcPr>
            <w:tcW w:w="690" w:type="dxa"/>
            <w:tcBorders>
              <w:top w:val="single" w:sz="6" w:space="0" w:color="000000"/>
              <w:left w:val="single" w:sz="6" w:space="0" w:color="000000"/>
              <w:bottom w:val="single" w:sz="6" w:space="0" w:color="000000"/>
              <w:right w:val="single" w:sz="6" w:space="0" w:color="000000"/>
            </w:tcBorders>
            <w:vAlign w:val="center"/>
          </w:tcPr>
          <w:p w14:paraId="143E0ED8" w14:textId="77777777" w:rsidR="00C464B7" w:rsidRDefault="00C464B7" w:rsidP="00CD74A8">
            <w:pPr>
              <w:widowControl w:val="0"/>
              <w:autoSpaceDE w:val="0"/>
              <w:autoSpaceDN w:val="0"/>
              <w:adjustRightInd w:val="0"/>
              <w:spacing w:before="90" w:after="90" w:line="240" w:lineRule="auto"/>
              <w:ind w:left="45" w:right="45"/>
              <w:jc w:val="center"/>
            </w:pPr>
            <w:r>
              <w:t>0.1</w:t>
            </w:r>
          </w:p>
        </w:tc>
        <w:tc>
          <w:tcPr>
            <w:tcW w:w="690" w:type="dxa"/>
            <w:tcBorders>
              <w:top w:val="single" w:sz="6" w:space="0" w:color="000000"/>
              <w:left w:val="single" w:sz="6" w:space="0" w:color="000000"/>
              <w:bottom w:val="single" w:sz="6" w:space="0" w:color="000000"/>
              <w:right w:val="single" w:sz="6" w:space="0" w:color="000000"/>
            </w:tcBorders>
            <w:vAlign w:val="center"/>
          </w:tcPr>
          <w:p w14:paraId="2BCC20E7" w14:textId="77777777" w:rsidR="00C464B7" w:rsidRDefault="00C464B7" w:rsidP="00CD74A8">
            <w:pPr>
              <w:widowControl w:val="0"/>
              <w:autoSpaceDE w:val="0"/>
              <w:autoSpaceDN w:val="0"/>
              <w:adjustRightInd w:val="0"/>
              <w:spacing w:before="90" w:after="90" w:line="240" w:lineRule="auto"/>
              <w:ind w:left="45" w:right="45"/>
              <w:jc w:val="center"/>
            </w:pPr>
            <w:r>
              <w:t>0.07</w:t>
            </w:r>
          </w:p>
        </w:tc>
        <w:tc>
          <w:tcPr>
            <w:tcW w:w="855" w:type="dxa"/>
            <w:tcBorders>
              <w:top w:val="single" w:sz="6" w:space="0" w:color="000000"/>
              <w:left w:val="single" w:sz="6" w:space="0" w:color="000000"/>
              <w:bottom w:val="single" w:sz="6" w:space="0" w:color="000000"/>
              <w:right w:val="single" w:sz="6" w:space="0" w:color="000000"/>
            </w:tcBorders>
            <w:vAlign w:val="center"/>
          </w:tcPr>
          <w:p w14:paraId="51170CBE" w14:textId="77777777" w:rsidR="00C464B7" w:rsidRDefault="00C464B7" w:rsidP="00CD74A8">
            <w:pPr>
              <w:widowControl w:val="0"/>
              <w:autoSpaceDE w:val="0"/>
              <w:autoSpaceDN w:val="0"/>
              <w:adjustRightInd w:val="0"/>
              <w:spacing w:before="90" w:after="90" w:line="240" w:lineRule="auto"/>
              <w:ind w:left="45" w:right="45"/>
              <w:jc w:val="center"/>
            </w:pPr>
            <w:r>
              <w:t>0.03</w:t>
            </w:r>
          </w:p>
        </w:tc>
        <w:tc>
          <w:tcPr>
            <w:tcW w:w="855" w:type="dxa"/>
            <w:tcBorders>
              <w:top w:val="single" w:sz="6" w:space="0" w:color="000000"/>
              <w:left w:val="single" w:sz="6" w:space="0" w:color="000000"/>
              <w:bottom w:val="single" w:sz="6" w:space="0" w:color="000000"/>
              <w:right w:val="single" w:sz="6" w:space="0" w:color="000000"/>
            </w:tcBorders>
            <w:vAlign w:val="center"/>
          </w:tcPr>
          <w:p w14:paraId="7C50B228" w14:textId="77777777" w:rsidR="00C464B7" w:rsidRDefault="00C464B7" w:rsidP="00CD74A8">
            <w:pPr>
              <w:widowControl w:val="0"/>
              <w:autoSpaceDE w:val="0"/>
              <w:autoSpaceDN w:val="0"/>
              <w:adjustRightInd w:val="0"/>
              <w:spacing w:before="90" w:after="90" w:line="240" w:lineRule="auto"/>
              <w:ind w:left="45" w:right="45"/>
              <w:jc w:val="center"/>
            </w:pPr>
            <w:r>
              <w:t>0.01</w:t>
            </w:r>
          </w:p>
        </w:tc>
      </w:tr>
      <w:tr w:rsidR="00C464B7" w14:paraId="2B7BE259"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3E4434BC" w14:textId="77777777" w:rsidR="00C464B7" w:rsidRDefault="00C464B7" w:rsidP="00CD74A8">
            <w:pPr>
              <w:widowControl w:val="0"/>
              <w:autoSpaceDE w:val="0"/>
              <w:autoSpaceDN w:val="0"/>
              <w:adjustRightInd w:val="0"/>
              <w:spacing w:before="90" w:after="90" w:line="240" w:lineRule="auto"/>
              <w:ind w:left="45" w:right="45"/>
              <w:rPr>
                <w:i/>
                <w:iCs/>
              </w:rPr>
            </w:pPr>
            <w:r>
              <w:t> </w:t>
            </w:r>
            <w:proofErr w:type="spellStart"/>
            <w:r>
              <w:rPr>
                <w:i/>
                <w:iCs/>
              </w:rPr>
              <w:t>Cryptolabis</w:t>
            </w:r>
            <w:proofErr w:type="spellEnd"/>
            <w:r>
              <w:rPr>
                <w:i/>
                <w:iCs/>
              </w:rPr>
              <w:t xml:space="preserve"> </w:t>
            </w:r>
            <w:proofErr w:type="spellStart"/>
            <w:r>
              <w:rPr>
                <w:i/>
                <w:iCs/>
              </w:rPr>
              <w:t>paradoxa</w:t>
            </w:r>
            <w:proofErr w:type="spellEnd"/>
          </w:p>
        </w:tc>
        <w:tc>
          <w:tcPr>
            <w:tcW w:w="690" w:type="dxa"/>
            <w:tcBorders>
              <w:top w:val="single" w:sz="6" w:space="0" w:color="000000"/>
              <w:left w:val="single" w:sz="6" w:space="0" w:color="000000"/>
              <w:bottom w:val="single" w:sz="6" w:space="0" w:color="000000"/>
              <w:right w:val="single" w:sz="6" w:space="0" w:color="000000"/>
            </w:tcBorders>
            <w:vAlign w:val="center"/>
          </w:tcPr>
          <w:p w14:paraId="59A7D694"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16DFD425" w14:textId="77777777" w:rsidR="00C464B7" w:rsidRDefault="00C464B7" w:rsidP="00CD74A8">
            <w:pPr>
              <w:widowControl w:val="0"/>
              <w:autoSpaceDE w:val="0"/>
              <w:autoSpaceDN w:val="0"/>
              <w:adjustRightInd w:val="0"/>
              <w:spacing w:before="90" w:after="90" w:line="240" w:lineRule="auto"/>
              <w:ind w:left="45" w:right="45"/>
              <w:jc w:val="center"/>
            </w:pPr>
            <w:r>
              <w:t>13.3</w:t>
            </w:r>
          </w:p>
        </w:tc>
        <w:tc>
          <w:tcPr>
            <w:tcW w:w="690" w:type="dxa"/>
            <w:tcBorders>
              <w:top w:val="single" w:sz="6" w:space="0" w:color="000000"/>
              <w:left w:val="single" w:sz="6" w:space="0" w:color="000000"/>
              <w:bottom w:val="single" w:sz="6" w:space="0" w:color="000000"/>
              <w:right w:val="single" w:sz="6" w:space="0" w:color="000000"/>
            </w:tcBorders>
            <w:vAlign w:val="center"/>
          </w:tcPr>
          <w:p w14:paraId="23DA43E5" w14:textId="77777777" w:rsidR="00C464B7" w:rsidRDefault="00C464B7" w:rsidP="00CD74A8">
            <w:pPr>
              <w:widowControl w:val="0"/>
              <w:autoSpaceDE w:val="0"/>
              <w:autoSpaceDN w:val="0"/>
              <w:adjustRightInd w:val="0"/>
              <w:spacing w:before="90" w:after="90" w:line="240" w:lineRule="auto"/>
              <w:ind w:left="45" w:right="45"/>
              <w:jc w:val="center"/>
            </w:pPr>
            <w:r>
              <w:t>21.3</w:t>
            </w:r>
          </w:p>
        </w:tc>
        <w:tc>
          <w:tcPr>
            <w:tcW w:w="690" w:type="dxa"/>
            <w:tcBorders>
              <w:top w:val="single" w:sz="6" w:space="0" w:color="000000"/>
              <w:left w:val="single" w:sz="6" w:space="0" w:color="000000"/>
              <w:bottom w:val="single" w:sz="6" w:space="0" w:color="000000"/>
              <w:right w:val="single" w:sz="6" w:space="0" w:color="000000"/>
            </w:tcBorders>
            <w:vAlign w:val="center"/>
          </w:tcPr>
          <w:p w14:paraId="076B615E" w14:textId="77777777" w:rsidR="00C464B7" w:rsidRDefault="00C464B7" w:rsidP="00CD74A8">
            <w:pPr>
              <w:widowControl w:val="0"/>
              <w:autoSpaceDE w:val="0"/>
              <w:autoSpaceDN w:val="0"/>
              <w:adjustRightInd w:val="0"/>
              <w:spacing w:before="90" w:after="90" w:line="240" w:lineRule="auto"/>
              <w:ind w:left="45" w:right="45"/>
              <w:jc w:val="center"/>
            </w:pPr>
            <w:r>
              <w:t>55.8</w:t>
            </w:r>
          </w:p>
        </w:tc>
        <w:tc>
          <w:tcPr>
            <w:tcW w:w="690" w:type="dxa"/>
            <w:tcBorders>
              <w:top w:val="single" w:sz="6" w:space="0" w:color="000000"/>
              <w:left w:val="single" w:sz="6" w:space="0" w:color="000000"/>
              <w:bottom w:val="single" w:sz="6" w:space="0" w:color="000000"/>
              <w:right w:val="single" w:sz="6" w:space="0" w:color="000000"/>
            </w:tcBorders>
            <w:vAlign w:val="center"/>
          </w:tcPr>
          <w:p w14:paraId="3D82F6F7" w14:textId="77777777" w:rsidR="00C464B7" w:rsidRDefault="00C464B7" w:rsidP="00CD74A8">
            <w:pPr>
              <w:widowControl w:val="0"/>
              <w:autoSpaceDE w:val="0"/>
              <w:autoSpaceDN w:val="0"/>
              <w:adjustRightInd w:val="0"/>
              <w:spacing w:before="90" w:after="90" w:line="240" w:lineRule="auto"/>
              <w:ind w:left="45" w:right="45"/>
              <w:jc w:val="center"/>
            </w:pPr>
            <w:r>
              <w:t>62.9</w:t>
            </w:r>
          </w:p>
        </w:tc>
        <w:tc>
          <w:tcPr>
            <w:tcW w:w="855" w:type="dxa"/>
            <w:tcBorders>
              <w:top w:val="single" w:sz="6" w:space="0" w:color="000000"/>
              <w:left w:val="single" w:sz="6" w:space="0" w:color="000000"/>
              <w:bottom w:val="single" w:sz="6" w:space="0" w:color="000000"/>
              <w:right w:val="single" w:sz="6" w:space="0" w:color="000000"/>
            </w:tcBorders>
            <w:vAlign w:val="center"/>
          </w:tcPr>
          <w:p w14:paraId="644934D3" w14:textId="77777777" w:rsidR="00C464B7" w:rsidRDefault="00C464B7" w:rsidP="00CD74A8">
            <w:pPr>
              <w:widowControl w:val="0"/>
              <w:autoSpaceDE w:val="0"/>
              <w:autoSpaceDN w:val="0"/>
              <w:adjustRightInd w:val="0"/>
              <w:spacing w:before="90" w:after="90" w:line="240" w:lineRule="auto"/>
              <w:ind w:left="45" w:right="45"/>
              <w:jc w:val="center"/>
            </w:pPr>
            <w:r>
              <w:t>168.7</w:t>
            </w:r>
          </w:p>
        </w:tc>
        <w:tc>
          <w:tcPr>
            <w:tcW w:w="855" w:type="dxa"/>
            <w:tcBorders>
              <w:top w:val="single" w:sz="6" w:space="0" w:color="000000"/>
              <w:left w:val="single" w:sz="6" w:space="0" w:color="000000"/>
              <w:bottom w:val="single" w:sz="6" w:space="0" w:color="000000"/>
              <w:right w:val="single" w:sz="6" w:space="0" w:color="000000"/>
            </w:tcBorders>
            <w:vAlign w:val="center"/>
          </w:tcPr>
          <w:p w14:paraId="677C6D59" w14:textId="77777777" w:rsidR="00C464B7" w:rsidRDefault="00C464B7" w:rsidP="00CD74A8">
            <w:pPr>
              <w:widowControl w:val="0"/>
              <w:autoSpaceDE w:val="0"/>
              <w:autoSpaceDN w:val="0"/>
              <w:adjustRightInd w:val="0"/>
              <w:spacing w:before="90" w:after="90" w:line="240" w:lineRule="auto"/>
              <w:ind w:left="45" w:right="45"/>
              <w:jc w:val="center"/>
            </w:pPr>
            <w:r>
              <w:t>182.6</w:t>
            </w:r>
          </w:p>
        </w:tc>
      </w:tr>
      <w:tr w:rsidR="00C464B7" w14:paraId="40411932"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4AA74334" w14:textId="77777777" w:rsidR="00C464B7" w:rsidRDefault="00C464B7" w:rsidP="00CD74A8">
            <w:pPr>
              <w:widowControl w:val="0"/>
              <w:autoSpaceDE w:val="0"/>
              <w:autoSpaceDN w:val="0"/>
              <w:adjustRightInd w:val="0"/>
              <w:spacing w:before="90" w:after="90" w:line="240" w:lineRule="auto"/>
              <w:ind w:left="45" w:right="45"/>
              <w:rPr>
                <w:i/>
                <w:iCs/>
              </w:rPr>
            </w:pPr>
            <w:r>
              <w:t> </w:t>
            </w:r>
            <w:proofErr w:type="spellStart"/>
            <w:r>
              <w:rPr>
                <w:i/>
                <w:iCs/>
              </w:rPr>
              <w:t>Pentaneurini</w:t>
            </w:r>
            <w:proofErr w:type="spellEnd"/>
            <w:r>
              <w:rPr>
                <w:i/>
                <w:iCs/>
              </w:rPr>
              <w:t xml:space="preserve"> </w:t>
            </w:r>
            <w:proofErr w:type="spellStart"/>
            <w:r>
              <w:rPr>
                <w:i/>
                <w:iCs/>
              </w:rPr>
              <w:t>guttipennis</w:t>
            </w:r>
            <w:proofErr w:type="spellEnd"/>
          </w:p>
        </w:tc>
        <w:tc>
          <w:tcPr>
            <w:tcW w:w="690" w:type="dxa"/>
            <w:tcBorders>
              <w:top w:val="single" w:sz="6" w:space="0" w:color="000000"/>
              <w:left w:val="single" w:sz="6" w:space="0" w:color="000000"/>
              <w:bottom w:val="single" w:sz="6" w:space="0" w:color="000000"/>
              <w:right w:val="single" w:sz="6" w:space="0" w:color="000000"/>
            </w:tcBorders>
            <w:vAlign w:val="center"/>
          </w:tcPr>
          <w:p w14:paraId="0DC9F7B0" w14:textId="77777777" w:rsidR="00C464B7" w:rsidRDefault="00C464B7" w:rsidP="00CD74A8">
            <w:pPr>
              <w:widowControl w:val="0"/>
              <w:autoSpaceDE w:val="0"/>
              <w:autoSpaceDN w:val="0"/>
              <w:adjustRightInd w:val="0"/>
              <w:spacing w:before="90" w:after="90" w:line="240" w:lineRule="auto"/>
              <w:ind w:left="45" w:right="45"/>
              <w:jc w:val="center"/>
            </w:pPr>
            <w:r>
              <w:t>0.1</w:t>
            </w:r>
          </w:p>
        </w:tc>
        <w:tc>
          <w:tcPr>
            <w:tcW w:w="690" w:type="dxa"/>
            <w:tcBorders>
              <w:top w:val="single" w:sz="6" w:space="0" w:color="000000"/>
              <w:left w:val="single" w:sz="6" w:space="0" w:color="000000"/>
              <w:bottom w:val="single" w:sz="6" w:space="0" w:color="000000"/>
              <w:right w:val="single" w:sz="6" w:space="0" w:color="000000"/>
            </w:tcBorders>
            <w:vAlign w:val="center"/>
          </w:tcPr>
          <w:p w14:paraId="182FCD97" w14:textId="77777777" w:rsidR="00C464B7" w:rsidRDefault="00C464B7" w:rsidP="00CD74A8">
            <w:pPr>
              <w:widowControl w:val="0"/>
              <w:autoSpaceDE w:val="0"/>
              <w:autoSpaceDN w:val="0"/>
              <w:adjustRightInd w:val="0"/>
              <w:spacing w:before="90" w:after="90" w:line="240" w:lineRule="auto"/>
              <w:ind w:left="45" w:right="45"/>
              <w:jc w:val="center"/>
            </w:pPr>
            <w:r>
              <w:t>0.5</w:t>
            </w:r>
          </w:p>
        </w:tc>
        <w:tc>
          <w:tcPr>
            <w:tcW w:w="690" w:type="dxa"/>
            <w:tcBorders>
              <w:top w:val="single" w:sz="6" w:space="0" w:color="000000"/>
              <w:left w:val="single" w:sz="6" w:space="0" w:color="000000"/>
              <w:bottom w:val="single" w:sz="6" w:space="0" w:color="000000"/>
              <w:right w:val="single" w:sz="6" w:space="0" w:color="000000"/>
            </w:tcBorders>
            <w:vAlign w:val="center"/>
          </w:tcPr>
          <w:p w14:paraId="7CEEEB99" w14:textId="77777777" w:rsidR="00C464B7" w:rsidRDefault="00C464B7" w:rsidP="00CD74A8">
            <w:pPr>
              <w:widowControl w:val="0"/>
              <w:autoSpaceDE w:val="0"/>
              <w:autoSpaceDN w:val="0"/>
              <w:adjustRightInd w:val="0"/>
              <w:spacing w:before="90" w:after="90" w:line="240" w:lineRule="auto"/>
              <w:ind w:left="45" w:right="45"/>
              <w:jc w:val="center"/>
            </w:pPr>
            <w:r>
              <w:t>0.6</w:t>
            </w:r>
          </w:p>
        </w:tc>
        <w:tc>
          <w:tcPr>
            <w:tcW w:w="690" w:type="dxa"/>
            <w:tcBorders>
              <w:top w:val="single" w:sz="6" w:space="0" w:color="000000"/>
              <w:left w:val="single" w:sz="6" w:space="0" w:color="000000"/>
              <w:bottom w:val="single" w:sz="6" w:space="0" w:color="000000"/>
              <w:right w:val="single" w:sz="6" w:space="0" w:color="000000"/>
            </w:tcBorders>
            <w:vAlign w:val="center"/>
          </w:tcPr>
          <w:p w14:paraId="74D1534D" w14:textId="77777777" w:rsidR="00C464B7" w:rsidRDefault="00C464B7" w:rsidP="00CD74A8">
            <w:pPr>
              <w:widowControl w:val="0"/>
              <w:autoSpaceDE w:val="0"/>
              <w:autoSpaceDN w:val="0"/>
              <w:adjustRightInd w:val="0"/>
              <w:spacing w:before="90" w:after="90" w:line="240" w:lineRule="auto"/>
              <w:ind w:left="45" w:right="45"/>
              <w:jc w:val="center"/>
            </w:pPr>
            <w:r>
              <w:t>1.8</w:t>
            </w:r>
          </w:p>
        </w:tc>
        <w:tc>
          <w:tcPr>
            <w:tcW w:w="690" w:type="dxa"/>
            <w:tcBorders>
              <w:top w:val="single" w:sz="6" w:space="0" w:color="000000"/>
              <w:left w:val="single" w:sz="6" w:space="0" w:color="000000"/>
              <w:bottom w:val="single" w:sz="6" w:space="0" w:color="000000"/>
              <w:right w:val="single" w:sz="6" w:space="0" w:color="000000"/>
            </w:tcBorders>
            <w:vAlign w:val="center"/>
          </w:tcPr>
          <w:p w14:paraId="1D75A198" w14:textId="77777777" w:rsidR="00C464B7" w:rsidRDefault="00C464B7" w:rsidP="00CD74A8">
            <w:pPr>
              <w:widowControl w:val="0"/>
              <w:autoSpaceDE w:val="0"/>
              <w:autoSpaceDN w:val="0"/>
              <w:adjustRightInd w:val="0"/>
              <w:spacing w:before="90" w:after="90" w:line="240" w:lineRule="auto"/>
              <w:ind w:left="45" w:right="45"/>
              <w:jc w:val="center"/>
            </w:pPr>
            <w:r>
              <w:t>1.0</w:t>
            </w:r>
          </w:p>
        </w:tc>
        <w:tc>
          <w:tcPr>
            <w:tcW w:w="855" w:type="dxa"/>
            <w:tcBorders>
              <w:top w:val="single" w:sz="6" w:space="0" w:color="000000"/>
              <w:left w:val="single" w:sz="6" w:space="0" w:color="000000"/>
              <w:bottom w:val="single" w:sz="6" w:space="0" w:color="000000"/>
              <w:right w:val="single" w:sz="6" w:space="0" w:color="000000"/>
            </w:tcBorders>
            <w:vAlign w:val="center"/>
          </w:tcPr>
          <w:p w14:paraId="44C4F7FF" w14:textId="77777777" w:rsidR="00C464B7" w:rsidRDefault="00C464B7" w:rsidP="00CD74A8">
            <w:pPr>
              <w:widowControl w:val="0"/>
              <w:autoSpaceDE w:val="0"/>
              <w:autoSpaceDN w:val="0"/>
              <w:adjustRightInd w:val="0"/>
              <w:spacing w:before="90" w:after="90" w:line="240" w:lineRule="auto"/>
              <w:ind w:left="45" w:right="45"/>
              <w:jc w:val="center"/>
            </w:pPr>
            <w:r>
              <w:t>0.6</w:t>
            </w:r>
          </w:p>
        </w:tc>
        <w:tc>
          <w:tcPr>
            <w:tcW w:w="855" w:type="dxa"/>
            <w:tcBorders>
              <w:top w:val="single" w:sz="6" w:space="0" w:color="000000"/>
              <w:left w:val="single" w:sz="6" w:space="0" w:color="000000"/>
              <w:bottom w:val="single" w:sz="6" w:space="0" w:color="000000"/>
              <w:right w:val="single" w:sz="6" w:space="0" w:color="000000"/>
            </w:tcBorders>
            <w:vAlign w:val="center"/>
          </w:tcPr>
          <w:p w14:paraId="536AB8D1" w14:textId="77777777" w:rsidR="00C464B7" w:rsidRDefault="00C464B7" w:rsidP="00CD74A8">
            <w:pPr>
              <w:widowControl w:val="0"/>
              <w:autoSpaceDE w:val="0"/>
              <w:autoSpaceDN w:val="0"/>
              <w:adjustRightInd w:val="0"/>
              <w:spacing w:before="90" w:after="90" w:line="240" w:lineRule="auto"/>
              <w:ind w:left="45" w:right="45"/>
              <w:jc w:val="center"/>
            </w:pPr>
            <w:r>
              <w:t>0.25</w:t>
            </w:r>
          </w:p>
        </w:tc>
      </w:tr>
      <w:tr w:rsidR="00C464B7" w14:paraId="5819BB16" w14:textId="77777777" w:rsidTr="00CD74A8">
        <w:tc>
          <w:tcPr>
            <w:tcW w:w="3060" w:type="dxa"/>
            <w:tcBorders>
              <w:top w:val="single" w:sz="6" w:space="0" w:color="000000"/>
              <w:left w:val="single" w:sz="6" w:space="0" w:color="000000"/>
              <w:bottom w:val="single" w:sz="6" w:space="0" w:color="000000"/>
              <w:right w:val="single" w:sz="6" w:space="0" w:color="000000"/>
            </w:tcBorders>
            <w:vAlign w:val="center"/>
          </w:tcPr>
          <w:p w14:paraId="1C7062E4" w14:textId="77777777" w:rsidR="00C464B7" w:rsidRDefault="00C464B7" w:rsidP="00CD74A8">
            <w:pPr>
              <w:widowControl w:val="0"/>
              <w:autoSpaceDE w:val="0"/>
              <w:autoSpaceDN w:val="0"/>
              <w:adjustRightInd w:val="0"/>
              <w:spacing w:before="90" w:after="90" w:line="240" w:lineRule="auto"/>
              <w:ind w:left="45" w:right="45"/>
              <w:rPr>
                <w:i/>
                <w:iCs/>
              </w:rPr>
            </w:pPr>
            <w:r>
              <w:t> </w:t>
            </w:r>
            <w:proofErr w:type="spellStart"/>
            <w:r>
              <w:rPr>
                <w:i/>
                <w:iCs/>
              </w:rPr>
              <w:t>Micropsectra</w:t>
            </w:r>
            <w:proofErr w:type="spellEnd"/>
            <w:r>
              <w:rPr>
                <w:i/>
                <w:iCs/>
              </w:rPr>
              <w:t xml:space="preserve"> </w:t>
            </w:r>
            <w:proofErr w:type="spellStart"/>
            <w:r>
              <w:rPr>
                <w:i/>
                <w:iCs/>
              </w:rPr>
              <w:t>klinki</w:t>
            </w:r>
            <w:proofErr w:type="spellEnd"/>
          </w:p>
        </w:tc>
        <w:tc>
          <w:tcPr>
            <w:tcW w:w="690" w:type="dxa"/>
            <w:tcBorders>
              <w:top w:val="single" w:sz="6" w:space="0" w:color="000000"/>
              <w:left w:val="single" w:sz="6" w:space="0" w:color="000000"/>
              <w:bottom w:val="single" w:sz="6" w:space="0" w:color="000000"/>
              <w:right w:val="single" w:sz="6" w:space="0" w:color="000000"/>
            </w:tcBorders>
            <w:vAlign w:val="center"/>
          </w:tcPr>
          <w:p w14:paraId="1E8E827F"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5C31086B"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601CD93F"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4DC720B3"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690" w:type="dxa"/>
            <w:tcBorders>
              <w:top w:val="single" w:sz="6" w:space="0" w:color="000000"/>
              <w:left w:val="single" w:sz="6" w:space="0" w:color="000000"/>
              <w:bottom w:val="single" w:sz="6" w:space="0" w:color="000000"/>
              <w:right w:val="single" w:sz="6" w:space="0" w:color="000000"/>
            </w:tcBorders>
            <w:vAlign w:val="center"/>
          </w:tcPr>
          <w:p w14:paraId="6B3E528F" w14:textId="77777777" w:rsidR="00C464B7" w:rsidRDefault="00C464B7" w:rsidP="00CD74A8">
            <w:pPr>
              <w:widowControl w:val="0"/>
              <w:autoSpaceDE w:val="0"/>
              <w:autoSpaceDN w:val="0"/>
              <w:adjustRightInd w:val="0"/>
              <w:spacing w:before="90" w:after="90" w:line="240" w:lineRule="auto"/>
              <w:ind w:left="45" w:right="45"/>
              <w:jc w:val="center"/>
            </w:pPr>
            <w:r>
              <w:t>0.0</w:t>
            </w:r>
          </w:p>
        </w:tc>
        <w:tc>
          <w:tcPr>
            <w:tcW w:w="855" w:type="dxa"/>
            <w:tcBorders>
              <w:top w:val="single" w:sz="6" w:space="0" w:color="000000"/>
              <w:left w:val="single" w:sz="6" w:space="0" w:color="000000"/>
              <w:bottom w:val="single" w:sz="6" w:space="0" w:color="000000"/>
              <w:right w:val="single" w:sz="6" w:space="0" w:color="000000"/>
            </w:tcBorders>
            <w:vAlign w:val="center"/>
          </w:tcPr>
          <w:p w14:paraId="50F2287E" w14:textId="77777777" w:rsidR="00C464B7" w:rsidRDefault="00C464B7" w:rsidP="00CD74A8">
            <w:pPr>
              <w:widowControl w:val="0"/>
              <w:autoSpaceDE w:val="0"/>
              <w:autoSpaceDN w:val="0"/>
              <w:adjustRightInd w:val="0"/>
              <w:spacing w:before="90" w:after="90" w:line="240" w:lineRule="auto"/>
              <w:ind w:left="45" w:right="45"/>
              <w:jc w:val="center"/>
            </w:pPr>
            <w:r>
              <w:t>0.2</w:t>
            </w:r>
          </w:p>
        </w:tc>
        <w:tc>
          <w:tcPr>
            <w:tcW w:w="855" w:type="dxa"/>
            <w:tcBorders>
              <w:top w:val="single" w:sz="6" w:space="0" w:color="000000"/>
              <w:left w:val="single" w:sz="6" w:space="0" w:color="000000"/>
              <w:bottom w:val="single" w:sz="6" w:space="0" w:color="000000"/>
              <w:right w:val="single" w:sz="6" w:space="0" w:color="000000"/>
            </w:tcBorders>
            <w:vAlign w:val="center"/>
          </w:tcPr>
          <w:p w14:paraId="75083D04" w14:textId="77777777" w:rsidR="00C464B7" w:rsidRDefault="00C464B7" w:rsidP="00CD74A8">
            <w:pPr>
              <w:widowControl w:val="0"/>
              <w:autoSpaceDE w:val="0"/>
              <w:autoSpaceDN w:val="0"/>
              <w:adjustRightInd w:val="0"/>
              <w:spacing w:before="90" w:after="90" w:line="240" w:lineRule="auto"/>
              <w:ind w:left="45" w:right="45"/>
              <w:jc w:val="center"/>
            </w:pPr>
            <w:r>
              <w:t>5.6</w:t>
            </w:r>
          </w:p>
        </w:tc>
      </w:tr>
    </w:tbl>
    <w:p w14:paraId="6E2B25EA" w14:textId="77777777" w:rsidR="00C464B7" w:rsidRDefault="00C464B7" w:rsidP="00C464B7">
      <w:pPr>
        <w:widowControl w:val="0"/>
        <w:autoSpaceDE w:val="0"/>
        <w:autoSpaceDN w:val="0"/>
        <w:adjustRightInd w:val="0"/>
        <w:spacing w:before="240" w:line="240" w:lineRule="auto"/>
        <w:ind w:left="1134" w:right="567" w:hanging="567"/>
      </w:pPr>
      <w:r>
        <w:t>(a)     Explain how the data in the table provides evidence of succession.</w:t>
      </w:r>
    </w:p>
    <w:p w14:paraId="085A6391"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EAA7856"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CD739BC"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7CEA782"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3DFCE145"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95AF301"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1292629"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2A9C098"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54E6EEC"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D021632"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41A5A6D"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(5)</w:t>
      </w:r>
    </w:p>
    <w:p w14:paraId="420BCE68" w14:textId="77777777" w:rsidR="00C464B7" w:rsidRDefault="00C464B7" w:rsidP="00C464B7">
      <w:pPr>
        <w:widowControl w:val="0"/>
        <w:autoSpaceDE w:val="0"/>
        <w:autoSpaceDN w:val="0"/>
        <w:adjustRightInd w:val="0"/>
        <w:spacing w:before="240" w:line="240" w:lineRule="auto"/>
        <w:ind w:left="1134" w:right="567" w:hanging="567"/>
      </w:pPr>
      <w:r>
        <w:t xml:space="preserve">(b)     The populations of </w:t>
      </w:r>
      <w:proofErr w:type="spellStart"/>
      <w:r>
        <w:rPr>
          <w:i/>
          <w:iCs/>
        </w:rPr>
        <w:t>Cryptolabis</w:t>
      </w:r>
      <w:proofErr w:type="spellEnd"/>
      <w:r>
        <w:rPr>
          <w:i/>
          <w:iCs/>
        </w:rPr>
        <w:t xml:space="preserve"> </w:t>
      </w:r>
      <w:proofErr w:type="spellStart"/>
      <w:r>
        <w:rPr>
          <w:i/>
          <w:iCs/>
        </w:rPr>
        <w:t>paradoxa</w:t>
      </w:r>
      <w:proofErr w:type="spellEnd"/>
      <w:r>
        <w:t xml:space="preserve"> and </w:t>
      </w:r>
      <w:proofErr w:type="spellStart"/>
      <w:r>
        <w:rPr>
          <w:i/>
          <w:iCs/>
        </w:rPr>
        <w:t>Leptohyphes</w:t>
      </w:r>
      <w:proofErr w:type="spellEnd"/>
      <w:r>
        <w:rPr>
          <w:i/>
          <w:iCs/>
        </w:rPr>
        <w:t xml:space="preserve"> </w:t>
      </w:r>
      <w:proofErr w:type="spellStart"/>
      <w:r>
        <w:rPr>
          <w:i/>
          <w:iCs/>
        </w:rPr>
        <w:t>packeri</w:t>
      </w:r>
      <w:proofErr w:type="spellEnd"/>
      <w:r>
        <w:t xml:space="preserve"> both increased between days 13 and 63.</w:t>
      </w:r>
    </w:p>
    <w:p w14:paraId="59FA3835" w14:textId="77777777" w:rsidR="00C464B7" w:rsidRDefault="00C464B7" w:rsidP="00C464B7">
      <w:pPr>
        <w:widowControl w:val="0"/>
        <w:autoSpaceDE w:val="0"/>
        <w:autoSpaceDN w:val="0"/>
        <w:adjustRightInd w:val="0"/>
        <w:spacing w:before="240" w:line="240" w:lineRule="auto"/>
        <w:ind w:left="1134" w:right="567"/>
      </w:pPr>
      <w:r>
        <w:t xml:space="preserve">Calculate how many times the population growth per day of </w:t>
      </w:r>
      <w:proofErr w:type="spellStart"/>
      <w:r>
        <w:rPr>
          <w:i/>
          <w:iCs/>
        </w:rPr>
        <w:t>Cryptolabis</w:t>
      </w:r>
      <w:proofErr w:type="spellEnd"/>
      <w:r>
        <w:rPr>
          <w:i/>
          <w:iCs/>
        </w:rPr>
        <w:t xml:space="preserve"> </w:t>
      </w:r>
      <w:proofErr w:type="spellStart"/>
      <w:r>
        <w:rPr>
          <w:i/>
          <w:iCs/>
        </w:rPr>
        <w:t>paradoxa</w:t>
      </w:r>
      <w:proofErr w:type="spellEnd"/>
      <w:r>
        <w:t xml:space="preserve"> is greater than that of </w:t>
      </w:r>
      <w:proofErr w:type="spellStart"/>
      <w:r>
        <w:rPr>
          <w:i/>
          <w:iCs/>
        </w:rPr>
        <w:t>Leptohyphes</w:t>
      </w:r>
      <w:proofErr w:type="spellEnd"/>
      <w:r>
        <w:rPr>
          <w:i/>
          <w:iCs/>
        </w:rPr>
        <w:t xml:space="preserve"> </w:t>
      </w:r>
      <w:proofErr w:type="spellStart"/>
      <w:r>
        <w:rPr>
          <w:i/>
          <w:iCs/>
        </w:rPr>
        <w:t>packeri</w:t>
      </w:r>
      <w:proofErr w:type="spellEnd"/>
      <w:r>
        <w:t xml:space="preserve"> between these days.</w:t>
      </w:r>
    </w:p>
    <w:p w14:paraId="6F4B2D95" w14:textId="77777777" w:rsidR="00C464B7" w:rsidRPr="00B378B8" w:rsidRDefault="00C464B7" w:rsidP="00C464B7">
      <w:pPr>
        <w:widowControl w:val="0"/>
        <w:autoSpaceDE w:val="0"/>
        <w:autoSpaceDN w:val="0"/>
        <w:adjustRightInd w:val="0"/>
        <w:spacing w:before="1440" w:line="240" w:lineRule="auto"/>
        <w:ind w:right="567"/>
        <w:jc w:val="right"/>
      </w:pPr>
      <w:r>
        <w:t>Answer = ____________________</w:t>
      </w:r>
      <w:proofErr w:type="gramStart"/>
      <w:r>
        <w:t xml:space="preserve">_  </w:t>
      </w:r>
      <w:r>
        <w:rPr>
          <w:b/>
          <w:bCs/>
          <w:sz w:val="20"/>
          <w:szCs w:val="20"/>
        </w:rPr>
        <w:t>(</w:t>
      </w:r>
      <w:proofErr w:type="gramEnd"/>
      <w:r>
        <w:rPr>
          <w:b/>
          <w:bCs/>
          <w:sz w:val="20"/>
          <w:szCs w:val="20"/>
        </w:rPr>
        <w:t>2)</w:t>
      </w:r>
    </w:p>
    <w:p w14:paraId="32208F49" w14:textId="77777777" w:rsidR="00C464B7" w:rsidRDefault="00C464B7" w:rsidP="00C464B7">
      <w:pPr>
        <w:widowControl w:val="0"/>
        <w:autoSpaceDE w:val="0"/>
        <w:autoSpaceDN w:val="0"/>
        <w:adjustRightInd w:val="0"/>
        <w:spacing w:before="240" w:line="240" w:lineRule="auto"/>
        <w:ind w:left="1134" w:right="567" w:hanging="567"/>
      </w:pPr>
      <w:r>
        <w:lastRenderedPageBreak/>
        <w:t>(c)     The stream eventually recovered to reach a climax community.</w:t>
      </w:r>
    </w:p>
    <w:p w14:paraId="2625BB90" w14:textId="77777777" w:rsidR="00C464B7" w:rsidRDefault="00C464B7" w:rsidP="00C464B7">
      <w:pPr>
        <w:widowControl w:val="0"/>
        <w:autoSpaceDE w:val="0"/>
        <w:autoSpaceDN w:val="0"/>
        <w:adjustRightInd w:val="0"/>
        <w:spacing w:before="240" w:line="240" w:lineRule="auto"/>
        <w:ind w:left="1134" w:right="567"/>
      </w:pPr>
      <w:r>
        <w:t xml:space="preserve">Give </w:t>
      </w:r>
      <w:r>
        <w:rPr>
          <w:b/>
          <w:bCs/>
        </w:rPr>
        <w:t>two</w:t>
      </w:r>
      <w:r>
        <w:t xml:space="preserve"> features of a climax community.</w:t>
      </w:r>
    </w:p>
    <w:p w14:paraId="10994733" w14:textId="77777777" w:rsidR="00C464B7" w:rsidRDefault="00C464B7" w:rsidP="00C464B7">
      <w:pPr>
        <w:widowControl w:val="0"/>
        <w:autoSpaceDE w:val="0"/>
        <w:autoSpaceDN w:val="0"/>
        <w:adjustRightInd w:val="0"/>
        <w:spacing w:before="240" w:line="240" w:lineRule="auto"/>
        <w:ind w:left="1134" w:right="567"/>
      </w:pPr>
      <w:r>
        <w:t>1. _________________________________________________________________</w:t>
      </w:r>
    </w:p>
    <w:p w14:paraId="634D38BB"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4864988" w14:textId="77777777" w:rsidR="00C464B7" w:rsidRDefault="00C464B7" w:rsidP="00C464B7">
      <w:pPr>
        <w:widowControl w:val="0"/>
        <w:autoSpaceDE w:val="0"/>
        <w:autoSpaceDN w:val="0"/>
        <w:adjustRightInd w:val="0"/>
        <w:spacing w:before="240" w:line="240" w:lineRule="auto"/>
        <w:ind w:left="1134" w:right="567"/>
      </w:pPr>
      <w:r>
        <w:t>2. _________________________________________________________________</w:t>
      </w:r>
    </w:p>
    <w:p w14:paraId="4EBFB9F3"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C4D8D6C"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(2)</w:t>
      </w:r>
    </w:p>
    <w:p w14:paraId="36374286" w14:textId="77777777" w:rsidR="00C464B7" w:rsidRPr="00B378B8" w:rsidRDefault="00C464B7" w:rsidP="00C464B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Q6. </w:t>
      </w:r>
      <w:r>
        <w:t>Glaciers are masses of moving ice. When glaciers shrink, the thick covering of ice gradually disappears to leave behind bare land. Land exposed by a shrinking glacier in Alaska became covered by dense forest in 150 years.</w:t>
      </w:r>
    </w:p>
    <w:p w14:paraId="00FFE3CD" w14:textId="77777777" w:rsidR="00C464B7" w:rsidRDefault="00C464B7" w:rsidP="00C464B7">
      <w:pPr>
        <w:widowControl w:val="0"/>
        <w:autoSpaceDE w:val="0"/>
        <w:autoSpaceDN w:val="0"/>
        <w:adjustRightInd w:val="0"/>
        <w:spacing w:before="240" w:line="240" w:lineRule="auto"/>
        <w:ind w:left="1134" w:right="567" w:hanging="567"/>
      </w:pPr>
      <w:r>
        <w:t>(a)     Explain how succession resulted in the formation of the forest.</w:t>
      </w:r>
    </w:p>
    <w:p w14:paraId="73D2F022"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E533F2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AABFCF6"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3145232"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DA20010"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AE92C9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E619C2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1B1C1C5"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B635E70"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(4)</w:t>
      </w:r>
    </w:p>
    <w:p w14:paraId="4E2AA72F" w14:textId="77777777" w:rsidR="00C464B7" w:rsidRDefault="00C464B7" w:rsidP="00C464B7">
      <w:pPr>
        <w:widowControl w:val="0"/>
        <w:autoSpaceDE w:val="0"/>
        <w:autoSpaceDN w:val="0"/>
        <w:adjustRightInd w:val="0"/>
        <w:spacing w:before="240" w:line="240" w:lineRule="auto"/>
        <w:ind w:left="1134" w:right="567" w:hanging="567"/>
      </w:pPr>
      <w:r>
        <w:t xml:space="preserve">(b)     In areas of poor </w:t>
      </w:r>
      <w:proofErr w:type="gramStart"/>
      <w:r>
        <w:t>drainage</w:t>
      </w:r>
      <w:proofErr w:type="gramEnd"/>
      <w:r>
        <w:t xml:space="preserve"> the soil is waterlogged. In these areas the climax community is bog dominated by the moss, </w:t>
      </w:r>
      <w:r>
        <w:rPr>
          <w:i/>
          <w:iCs/>
        </w:rPr>
        <w:t>Sphagnum</w:t>
      </w:r>
      <w:r>
        <w:t>. Explain why bog is described as the climax community.</w:t>
      </w:r>
    </w:p>
    <w:p w14:paraId="555CA544"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5E3D10D2"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BC3E6D6" w14:textId="77777777" w:rsidR="00C6327B" w:rsidRDefault="00C464B7" w:rsidP="00C6327B">
      <w:pPr>
        <w:widowControl w:val="0"/>
        <w:autoSpaceDE w:val="0"/>
        <w:autoSpaceDN w:val="0"/>
        <w:adjustRightInd w:val="0"/>
        <w:spacing w:before="60" w:line="240" w:lineRule="auto"/>
        <w:jc w:val="right"/>
        <w:rPr>
          <w:b/>
          <w:bCs/>
          <w:sz w:val="20"/>
          <w:szCs w:val="20"/>
        </w:rPr>
      </w:pPr>
      <w:r>
        <w:rPr>
          <w:b/>
          <w:bCs/>
          <w:sz w:val="20"/>
          <w:szCs w:val="20"/>
        </w:rPr>
        <w:t>(1)</w:t>
      </w:r>
    </w:p>
    <w:p w14:paraId="133E24F6" w14:textId="2EB5B3EA" w:rsidR="00C464B7" w:rsidRPr="00C6327B" w:rsidRDefault="00C464B7" w:rsidP="006B4D36">
      <w:pPr>
        <w:widowControl w:val="0"/>
        <w:autoSpaceDE w:val="0"/>
        <w:autoSpaceDN w:val="0"/>
        <w:adjustRightInd w:val="0"/>
        <w:spacing w:before="60" w:line="240" w:lineRule="auto"/>
        <w:rPr>
          <w:b/>
          <w:bCs/>
          <w:sz w:val="20"/>
          <w:szCs w:val="20"/>
        </w:rPr>
      </w:pPr>
      <w:r>
        <w:rPr>
          <w:b/>
          <w:bCs/>
          <w:color w:val="000000"/>
          <w:sz w:val="27"/>
          <w:szCs w:val="27"/>
        </w:rPr>
        <w:t xml:space="preserve">Q7. </w:t>
      </w:r>
      <w:r>
        <w:rPr>
          <w:color w:val="221E1F"/>
        </w:rPr>
        <w:t>Biologists studied the process of succession in an area of wasteland over a period of ten years. They calculated the index of diversity of the area every year. After three years, the index of diversity was 1.6. After ten years, it had risen to 4.3.</w:t>
      </w:r>
    </w:p>
    <w:p w14:paraId="521CB6E6" w14:textId="77777777" w:rsidR="00C464B7" w:rsidRDefault="00C464B7" w:rsidP="00C464B7">
      <w:pPr>
        <w:widowControl w:val="0"/>
        <w:autoSpaceDE w:val="0"/>
        <w:autoSpaceDN w:val="0"/>
        <w:adjustRightInd w:val="0"/>
        <w:spacing w:before="240" w:line="240" w:lineRule="auto"/>
        <w:ind w:left="1134" w:right="567" w:hanging="567"/>
      </w:pPr>
      <w:r>
        <w:t>(a)     What information concerning the organisms present in the area is suggested by the increase in the index of diversity?</w:t>
      </w:r>
    </w:p>
    <w:p w14:paraId="32A184F9"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7977221D"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A64B4AF" w14:textId="77777777" w:rsidR="00C464B7" w:rsidRPr="003D2F5F" w:rsidRDefault="00C464B7" w:rsidP="00C464B7">
      <w:pPr>
        <w:widowControl w:val="0"/>
        <w:autoSpaceDE w:val="0"/>
        <w:autoSpaceDN w:val="0"/>
        <w:adjustRightInd w:val="0"/>
        <w:spacing w:before="240" w:line="240" w:lineRule="auto"/>
        <w:ind w:left="1134" w:right="567"/>
      </w:pPr>
      <w:r>
        <w:t xml:space="preserve">___________________________________________________________________   </w:t>
      </w:r>
      <w:r>
        <w:rPr>
          <w:b/>
          <w:bCs/>
          <w:sz w:val="20"/>
          <w:szCs w:val="20"/>
        </w:rPr>
        <w:t>(2)</w:t>
      </w:r>
    </w:p>
    <w:p w14:paraId="34748B0C" w14:textId="77777777" w:rsidR="00C464B7" w:rsidRDefault="00C464B7" w:rsidP="00C464B7">
      <w:pPr>
        <w:widowControl w:val="0"/>
        <w:autoSpaceDE w:val="0"/>
        <w:autoSpaceDN w:val="0"/>
        <w:adjustRightInd w:val="0"/>
        <w:spacing w:before="240" w:line="240" w:lineRule="auto"/>
        <w:ind w:left="1134" w:right="567" w:hanging="567"/>
      </w:pPr>
      <w:r>
        <w:lastRenderedPageBreak/>
        <w:t>(b)     The increase in the index of diversity is one indication that a biological succession is taking place in the area. Describe those features of a succession that would bring about an increase in the index of diversity.</w:t>
      </w:r>
    </w:p>
    <w:p w14:paraId="76070D4B"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795F075"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1E3675DF"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A54BCC9"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0FDB3D85"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68D3CA44"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20038053" w14:textId="77777777" w:rsidR="00C464B7" w:rsidRDefault="00C464B7" w:rsidP="00C464B7">
      <w:pPr>
        <w:widowControl w:val="0"/>
        <w:autoSpaceDE w:val="0"/>
        <w:autoSpaceDN w:val="0"/>
        <w:adjustRightInd w:val="0"/>
        <w:spacing w:before="240" w:line="240" w:lineRule="auto"/>
        <w:ind w:left="1134" w:right="567"/>
      </w:pPr>
      <w:r>
        <w:t>___________________________________________________________________</w:t>
      </w:r>
    </w:p>
    <w:p w14:paraId="415EC007" w14:textId="77777777" w:rsidR="00C464B7" w:rsidRDefault="00C464B7" w:rsidP="00C464B7">
      <w:pPr>
        <w:widowControl w:val="0"/>
        <w:autoSpaceDE w:val="0"/>
        <w:autoSpaceDN w:val="0"/>
        <w:adjustRightInd w:val="0"/>
        <w:spacing w:before="60" w:line="240" w:lineRule="auto"/>
        <w:jc w:val="right"/>
        <w:rPr>
          <w:b/>
          <w:bCs/>
          <w:sz w:val="20"/>
          <w:szCs w:val="20"/>
        </w:rPr>
      </w:pPr>
      <w:r>
        <w:rPr>
          <w:b/>
          <w:bCs/>
          <w:sz w:val="20"/>
          <w:szCs w:val="20"/>
        </w:rPr>
        <w:t>(3)</w:t>
      </w:r>
    </w:p>
    <w:p w14:paraId="044EA7D9" w14:textId="77777777" w:rsidR="00C464B7" w:rsidRPr="00C464B7" w:rsidRDefault="00C464B7" w:rsidP="00C464B7">
      <w:pPr>
        <w:spacing w:line="259" w:lineRule="auto"/>
        <w:rPr>
          <w:rFonts w:asciiTheme="majorHAnsi" w:eastAsia="Oswald" w:hAnsiTheme="majorHAnsi" w:cs="Oswald"/>
          <w:b/>
          <w:bCs/>
          <w:sz w:val="24"/>
          <w:szCs w:val="24"/>
          <w:u w:val="single"/>
        </w:rPr>
      </w:pPr>
      <w:r w:rsidRPr="00C464B7">
        <w:rPr>
          <w:rFonts w:asciiTheme="majorHAnsi" w:eastAsia="Oswald" w:hAnsiTheme="majorHAnsi" w:cs="Oswald"/>
          <w:b/>
          <w:bCs/>
          <w:sz w:val="24"/>
          <w:szCs w:val="24"/>
          <w:u w:val="single"/>
        </w:rPr>
        <w:t>Recall Question Answers</w:t>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0"/>
        <w:gridCol w:w="6100"/>
      </w:tblGrid>
      <w:tr w:rsidR="00C464B7" w:rsidRPr="00780C73" w14:paraId="29F6BA99" w14:textId="77777777" w:rsidTr="00CD74A8">
        <w:trPr>
          <w:trHeight w:val="300"/>
        </w:trPr>
        <w:tc>
          <w:tcPr>
            <w:tcW w:w="4390" w:type="dxa"/>
            <w:shd w:val="clear" w:color="auto" w:fill="auto"/>
            <w:noWrap/>
            <w:hideMark/>
          </w:tcPr>
          <w:p w14:paraId="5889F298"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What is succession?</w:t>
            </w:r>
          </w:p>
        </w:tc>
        <w:tc>
          <w:tcPr>
            <w:tcW w:w="6100" w:type="dxa"/>
            <w:shd w:val="clear" w:color="auto" w:fill="auto"/>
            <w:noWrap/>
            <w:hideMark/>
          </w:tcPr>
          <w:p w14:paraId="3F2C84FD" w14:textId="77777777" w:rsidR="00C464B7" w:rsidRPr="00FE63E5" w:rsidRDefault="00C464B7" w:rsidP="00CD74A8">
            <w:pPr>
              <w:spacing w:line="240" w:lineRule="auto"/>
              <w:rPr>
                <w:rFonts w:ascii="Calibri" w:eastAsia="Times New Roman" w:hAnsi="Calibri" w:cs="Calibri"/>
                <w:color w:val="FF0000"/>
              </w:rPr>
            </w:pPr>
            <w:r w:rsidRPr="00FE63E5">
              <w:rPr>
                <w:rFonts w:ascii="Calibri" w:hAnsi="Calibri" w:cs="Calibri"/>
                <w:color w:val="FF0000"/>
              </w:rPr>
              <w:t>A change in community over time either due to change in environmental / abiotic factors</w:t>
            </w:r>
          </w:p>
        </w:tc>
      </w:tr>
      <w:tr w:rsidR="00C464B7" w:rsidRPr="00780C73" w14:paraId="5820BA21" w14:textId="77777777" w:rsidTr="00CD74A8">
        <w:trPr>
          <w:trHeight w:val="300"/>
        </w:trPr>
        <w:tc>
          <w:tcPr>
            <w:tcW w:w="4390" w:type="dxa"/>
            <w:shd w:val="clear" w:color="auto" w:fill="auto"/>
            <w:noWrap/>
            <w:hideMark/>
          </w:tcPr>
          <w:p w14:paraId="79614D81"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What is secondary succession?</w:t>
            </w:r>
          </w:p>
        </w:tc>
        <w:tc>
          <w:tcPr>
            <w:tcW w:w="6100" w:type="dxa"/>
            <w:shd w:val="clear" w:color="auto" w:fill="auto"/>
            <w:noWrap/>
            <w:hideMark/>
          </w:tcPr>
          <w:p w14:paraId="24E74A79"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Occurs on land that has been cleared of all plants, but where the soil remains</w:t>
            </w:r>
          </w:p>
        </w:tc>
      </w:tr>
      <w:tr w:rsidR="00C464B7" w:rsidRPr="00780C73" w14:paraId="7957D024" w14:textId="77777777" w:rsidTr="00CD74A8">
        <w:trPr>
          <w:trHeight w:val="300"/>
        </w:trPr>
        <w:tc>
          <w:tcPr>
            <w:tcW w:w="4390" w:type="dxa"/>
            <w:shd w:val="clear" w:color="auto" w:fill="auto"/>
            <w:noWrap/>
            <w:hideMark/>
          </w:tcPr>
          <w:p w14:paraId="7A916A56"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What is a climax community?</w:t>
            </w:r>
          </w:p>
        </w:tc>
        <w:tc>
          <w:tcPr>
            <w:tcW w:w="6100" w:type="dxa"/>
            <w:shd w:val="clear" w:color="auto" w:fill="auto"/>
            <w:noWrap/>
            <w:hideMark/>
          </w:tcPr>
          <w:p w14:paraId="37A96A17"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A stable community where no further succession occurs unless conditions in the habitat change</w:t>
            </w:r>
          </w:p>
        </w:tc>
      </w:tr>
      <w:tr w:rsidR="00C464B7" w:rsidRPr="00780C73" w14:paraId="61771CAD" w14:textId="77777777" w:rsidTr="00CD74A8">
        <w:trPr>
          <w:trHeight w:val="300"/>
        </w:trPr>
        <w:tc>
          <w:tcPr>
            <w:tcW w:w="4390" w:type="dxa"/>
            <w:shd w:val="clear" w:color="auto" w:fill="auto"/>
            <w:noWrap/>
          </w:tcPr>
          <w:p w14:paraId="38D8E279"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What are features of a climax community?</w:t>
            </w:r>
          </w:p>
        </w:tc>
        <w:tc>
          <w:tcPr>
            <w:tcW w:w="6100" w:type="dxa"/>
            <w:shd w:val="clear" w:color="auto" w:fill="auto"/>
            <w:noWrap/>
          </w:tcPr>
          <w:p w14:paraId="73751D49"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Stable community (same species present) over a long time</w:t>
            </w:r>
          </w:p>
          <w:p w14:paraId="6EF177D9"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Abiotic factors are relatively constant over time</w:t>
            </w:r>
          </w:p>
          <w:p w14:paraId="408FA343"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Populations stable around the carrying capacity</w:t>
            </w:r>
          </w:p>
        </w:tc>
      </w:tr>
      <w:tr w:rsidR="00C464B7" w:rsidRPr="00780C73" w14:paraId="6C57DC61" w14:textId="77777777" w:rsidTr="00CD74A8">
        <w:trPr>
          <w:trHeight w:val="300"/>
        </w:trPr>
        <w:tc>
          <w:tcPr>
            <w:tcW w:w="4390" w:type="dxa"/>
            <w:shd w:val="clear" w:color="auto" w:fill="auto"/>
            <w:noWrap/>
          </w:tcPr>
          <w:p w14:paraId="319402CC" w14:textId="77777777" w:rsidR="00C464B7" w:rsidRPr="003D2F5F" w:rsidRDefault="00C464B7" w:rsidP="00C464B7">
            <w:pPr>
              <w:pStyle w:val="ListParagraph"/>
              <w:widowControl w:val="0"/>
              <w:numPr>
                <w:ilvl w:val="0"/>
                <w:numId w:val="32"/>
              </w:numPr>
              <w:autoSpaceDE w:val="0"/>
              <w:autoSpaceDN w:val="0"/>
              <w:adjustRightInd w:val="0"/>
              <w:spacing w:before="240" w:line="240" w:lineRule="auto"/>
              <w:ind w:right="567"/>
              <w:rPr>
                <w:rFonts w:ascii="Calibri" w:hAnsi="Calibri" w:cs="Calibri"/>
              </w:rPr>
            </w:pPr>
            <w:r w:rsidRPr="003D2F5F">
              <w:rPr>
                <w:rFonts w:ascii="Calibri" w:hAnsi="Calibri" w:cs="Calibri"/>
              </w:rPr>
              <w:t>What biotic and abiotic factors can limit the size of populations in a climax community?</w:t>
            </w:r>
          </w:p>
        </w:tc>
        <w:tc>
          <w:tcPr>
            <w:tcW w:w="6100" w:type="dxa"/>
            <w:shd w:val="clear" w:color="auto" w:fill="auto"/>
            <w:noWrap/>
          </w:tcPr>
          <w:p w14:paraId="163C1FCF" w14:textId="77777777" w:rsidR="00C464B7" w:rsidRPr="00FE63E5" w:rsidRDefault="00C464B7" w:rsidP="00C464B7">
            <w:pPr>
              <w:pStyle w:val="ListParagraph"/>
              <w:widowControl w:val="0"/>
              <w:numPr>
                <w:ilvl w:val="0"/>
                <w:numId w:val="31"/>
              </w:numPr>
              <w:autoSpaceDE w:val="0"/>
              <w:autoSpaceDN w:val="0"/>
              <w:adjustRightInd w:val="0"/>
              <w:spacing w:before="240" w:line="240" w:lineRule="auto"/>
              <w:ind w:right="-107"/>
              <w:rPr>
                <w:rFonts w:ascii="Calibri" w:hAnsi="Calibri" w:cs="Calibri"/>
                <w:color w:val="FF0000"/>
              </w:rPr>
            </w:pPr>
            <w:r w:rsidRPr="00FE63E5">
              <w:rPr>
                <w:rFonts w:ascii="Calibri" w:hAnsi="Calibri" w:cs="Calibri"/>
                <w:color w:val="FF0000"/>
              </w:rPr>
              <w:t xml:space="preserve">nutrient availability </w:t>
            </w:r>
            <w:proofErr w:type="spellStart"/>
            <w:r w:rsidRPr="00FE63E5">
              <w:rPr>
                <w:rFonts w:ascii="Calibri" w:hAnsi="Calibri" w:cs="Calibri"/>
                <w:color w:val="FF0000"/>
              </w:rPr>
              <w:t>e.g</w:t>
            </w:r>
            <w:proofErr w:type="spellEnd"/>
            <w:r w:rsidRPr="00FE63E5">
              <w:rPr>
                <w:rFonts w:ascii="Calibri" w:hAnsi="Calibri" w:cs="Calibri"/>
                <w:color w:val="FF0000"/>
              </w:rPr>
              <w:t xml:space="preserve"> nitrogen or phosphorous</w:t>
            </w:r>
          </w:p>
          <w:p w14:paraId="1B9CF78E" w14:textId="77777777" w:rsidR="00C464B7" w:rsidRPr="00FE63E5" w:rsidRDefault="00C464B7" w:rsidP="00C464B7">
            <w:pPr>
              <w:pStyle w:val="ListParagraph"/>
              <w:widowControl w:val="0"/>
              <w:numPr>
                <w:ilvl w:val="0"/>
                <w:numId w:val="31"/>
              </w:numPr>
              <w:autoSpaceDE w:val="0"/>
              <w:autoSpaceDN w:val="0"/>
              <w:adjustRightInd w:val="0"/>
              <w:spacing w:before="240" w:line="240" w:lineRule="auto"/>
              <w:ind w:right="35"/>
              <w:rPr>
                <w:rFonts w:ascii="Calibri" w:hAnsi="Calibri" w:cs="Calibri"/>
                <w:color w:val="FF0000"/>
              </w:rPr>
            </w:pPr>
            <w:r w:rsidRPr="00FE63E5">
              <w:rPr>
                <w:rFonts w:ascii="Calibri" w:hAnsi="Calibri" w:cs="Calibri"/>
                <w:color w:val="FF0000"/>
              </w:rPr>
              <w:t>light intensity affecting the rate of photosynthesis</w:t>
            </w:r>
          </w:p>
          <w:p w14:paraId="6FD1D4A1" w14:textId="77777777" w:rsidR="00C464B7" w:rsidRPr="00FE63E5" w:rsidRDefault="00C464B7" w:rsidP="00C464B7">
            <w:pPr>
              <w:pStyle w:val="ListParagraph"/>
              <w:widowControl w:val="0"/>
              <w:numPr>
                <w:ilvl w:val="0"/>
                <w:numId w:val="31"/>
              </w:numPr>
              <w:autoSpaceDE w:val="0"/>
              <w:autoSpaceDN w:val="0"/>
              <w:adjustRightInd w:val="0"/>
              <w:spacing w:before="240" w:line="240" w:lineRule="auto"/>
              <w:rPr>
                <w:rFonts w:ascii="Calibri" w:hAnsi="Calibri" w:cs="Calibri"/>
                <w:color w:val="FF0000"/>
              </w:rPr>
            </w:pPr>
            <w:r w:rsidRPr="00FE63E5">
              <w:rPr>
                <w:rFonts w:ascii="Calibri" w:hAnsi="Calibri" w:cs="Calibri"/>
                <w:color w:val="FF0000"/>
              </w:rPr>
              <w:t xml:space="preserve">pathogens/disease/predation killing (weaker) members </w:t>
            </w:r>
          </w:p>
          <w:p w14:paraId="5FD720B8" w14:textId="77777777" w:rsidR="00C464B7" w:rsidRPr="00FE63E5" w:rsidRDefault="00C464B7" w:rsidP="00C464B7">
            <w:pPr>
              <w:pStyle w:val="ListParagraph"/>
              <w:widowControl w:val="0"/>
              <w:numPr>
                <w:ilvl w:val="0"/>
                <w:numId w:val="31"/>
              </w:numPr>
              <w:autoSpaceDE w:val="0"/>
              <w:autoSpaceDN w:val="0"/>
              <w:adjustRightInd w:val="0"/>
              <w:spacing w:before="240" w:line="240" w:lineRule="auto"/>
              <w:ind w:right="1134"/>
              <w:rPr>
                <w:rFonts w:ascii="Calibri" w:hAnsi="Calibri" w:cs="Calibri"/>
                <w:color w:val="FF0000"/>
              </w:rPr>
            </w:pPr>
            <w:r w:rsidRPr="00FE63E5">
              <w:rPr>
                <w:rFonts w:ascii="Calibri" w:hAnsi="Calibri" w:cs="Calibri"/>
                <w:color w:val="FF0000"/>
              </w:rPr>
              <w:t>space for niches</w:t>
            </w:r>
          </w:p>
          <w:p w14:paraId="5B0F12FA" w14:textId="77777777" w:rsidR="00C464B7" w:rsidRPr="00FE63E5" w:rsidRDefault="00C464B7" w:rsidP="00C464B7">
            <w:pPr>
              <w:pStyle w:val="ListParagraph"/>
              <w:widowControl w:val="0"/>
              <w:numPr>
                <w:ilvl w:val="0"/>
                <w:numId w:val="31"/>
              </w:numPr>
              <w:autoSpaceDE w:val="0"/>
              <w:autoSpaceDN w:val="0"/>
              <w:adjustRightInd w:val="0"/>
              <w:spacing w:before="240" w:line="240" w:lineRule="auto"/>
              <w:rPr>
                <w:rFonts w:ascii="Calibri" w:hAnsi="Calibri" w:cs="Calibri"/>
                <w:color w:val="FF0000"/>
              </w:rPr>
            </w:pPr>
            <w:r w:rsidRPr="00FE63E5">
              <w:rPr>
                <w:rFonts w:ascii="Calibri" w:hAnsi="Calibri" w:cs="Calibri"/>
                <w:color w:val="FF0000"/>
              </w:rPr>
              <w:t>competition (inter/intra specific) for resources</w:t>
            </w:r>
          </w:p>
        </w:tc>
      </w:tr>
      <w:tr w:rsidR="00C464B7" w:rsidRPr="00780C73" w14:paraId="07E19D71" w14:textId="77777777" w:rsidTr="00CD74A8">
        <w:trPr>
          <w:trHeight w:val="300"/>
        </w:trPr>
        <w:tc>
          <w:tcPr>
            <w:tcW w:w="4390" w:type="dxa"/>
            <w:shd w:val="clear" w:color="auto" w:fill="auto"/>
            <w:noWrap/>
            <w:hideMark/>
          </w:tcPr>
          <w:p w14:paraId="01AE7419"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What is a pioneer species?</w:t>
            </w:r>
          </w:p>
        </w:tc>
        <w:tc>
          <w:tcPr>
            <w:tcW w:w="6100" w:type="dxa"/>
            <w:shd w:val="clear" w:color="auto" w:fill="auto"/>
            <w:noWrap/>
            <w:hideMark/>
          </w:tcPr>
          <w:p w14:paraId="1CA88421"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The first species to colonise an area, tends to be very specialised</w:t>
            </w:r>
          </w:p>
        </w:tc>
      </w:tr>
      <w:tr w:rsidR="00C464B7" w:rsidRPr="00780C73" w14:paraId="3BCCCA2E" w14:textId="77777777" w:rsidTr="00CD74A8">
        <w:trPr>
          <w:trHeight w:val="300"/>
        </w:trPr>
        <w:tc>
          <w:tcPr>
            <w:tcW w:w="4390" w:type="dxa"/>
            <w:shd w:val="clear" w:color="auto" w:fill="auto"/>
            <w:noWrap/>
            <w:hideMark/>
          </w:tcPr>
          <w:p w14:paraId="7561AC0C"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How does primary succession start?</w:t>
            </w:r>
          </w:p>
        </w:tc>
        <w:tc>
          <w:tcPr>
            <w:tcW w:w="6100" w:type="dxa"/>
            <w:shd w:val="clear" w:color="auto" w:fill="auto"/>
            <w:noWrap/>
            <w:hideMark/>
          </w:tcPr>
          <w:p w14:paraId="3F124ACF"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 xml:space="preserve"> When species colonise a new land surface. seeds and spores are blown in by the wind and begin to grow</w:t>
            </w:r>
          </w:p>
        </w:tc>
      </w:tr>
      <w:tr w:rsidR="00C464B7" w:rsidRPr="00780C73" w14:paraId="1D990989" w14:textId="77777777" w:rsidTr="00CD74A8">
        <w:trPr>
          <w:trHeight w:val="300"/>
        </w:trPr>
        <w:tc>
          <w:tcPr>
            <w:tcW w:w="4390" w:type="dxa"/>
            <w:shd w:val="clear" w:color="auto" w:fill="auto"/>
            <w:noWrap/>
            <w:hideMark/>
          </w:tcPr>
          <w:p w14:paraId="3A751E87"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 xml:space="preserve">Describe the abiotic conditions at the start of primary succession </w:t>
            </w:r>
          </w:p>
        </w:tc>
        <w:tc>
          <w:tcPr>
            <w:tcW w:w="6100" w:type="dxa"/>
            <w:shd w:val="clear" w:color="auto" w:fill="auto"/>
            <w:noWrap/>
            <w:hideMark/>
          </w:tcPr>
          <w:p w14:paraId="3A20F663"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hostile, there is no soil to retain water</w:t>
            </w:r>
          </w:p>
        </w:tc>
      </w:tr>
      <w:tr w:rsidR="00C464B7" w:rsidRPr="00780C73" w14:paraId="49BF9511" w14:textId="77777777" w:rsidTr="00CD74A8">
        <w:trPr>
          <w:trHeight w:val="300"/>
        </w:trPr>
        <w:tc>
          <w:tcPr>
            <w:tcW w:w="4390" w:type="dxa"/>
            <w:shd w:val="clear" w:color="auto" w:fill="auto"/>
            <w:noWrap/>
            <w:hideMark/>
          </w:tcPr>
          <w:p w14:paraId="130F90E2"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How can pioneer species grow in primary succession?</w:t>
            </w:r>
          </w:p>
        </w:tc>
        <w:tc>
          <w:tcPr>
            <w:tcW w:w="6100" w:type="dxa"/>
            <w:shd w:val="clear" w:color="auto" w:fill="auto"/>
            <w:noWrap/>
            <w:hideMark/>
          </w:tcPr>
          <w:p w14:paraId="5735E5D9"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 xml:space="preserve"> They are specially adapted to cope with the harsh conditions (extremes of temp, lack of soil, water and nutrients)</w:t>
            </w:r>
          </w:p>
        </w:tc>
      </w:tr>
      <w:tr w:rsidR="00C464B7" w:rsidRPr="00780C73" w14:paraId="5763F88F" w14:textId="77777777" w:rsidTr="00CD74A8">
        <w:trPr>
          <w:trHeight w:val="300"/>
        </w:trPr>
        <w:tc>
          <w:tcPr>
            <w:tcW w:w="4390" w:type="dxa"/>
            <w:shd w:val="clear" w:color="auto" w:fill="auto"/>
            <w:noWrap/>
            <w:hideMark/>
          </w:tcPr>
          <w:p w14:paraId="55C681D8"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How do pioneer species change the abiotic conditions?</w:t>
            </w:r>
          </w:p>
        </w:tc>
        <w:tc>
          <w:tcPr>
            <w:tcW w:w="6100" w:type="dxa"/>
            <w:shd w:val="clear" w:color="auto" w:fill="auto"/>
            <w:noWrap/>
            <w:hideMark/>
          </w:tcPr>
          <w:p w14:paraId="3B701F0D"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 xml:space="preserve"> They die and microorganisms decompose the dead organic material forming basic soil. </w:t>
            </w:r>
            <w:proofErr w:type="gramStart"/>
            <w:r w:rsidRPr="00FE63E5">
              <w:rPr>
                <w:rFonts w:ascii="Calibri" w:eastAsia="Times New Roman" w:hAnsi="Calibri" w:cs="Calibri"/>
                <w:color w:val="FF0000"/>
              </w:rPr>
              <w:t>So</w:t>
            </w:r>
            <w:proofErr w:type="gramEnd"/>
            <w:r w:rsidRPr="00FE63E5">
              <w:rPr>
                <w:rFonts w:ascii="Calibri" w:eastAsia="Times New Roman" w:hAnsi="Calibri" w:cs="Calibri"/>
                <w:color w:val="FF0000"/>
              </w:rPr>
              <w:t xml:space="preserve"> the conditions are less hostile</w:t>
            </w:r>
          </w:p>
        </w:tc>
      </w:tr>
      <w:tr w:rsidR="00C464B7" w:rsidRPr="00780C73" w14:paraId="5675DB2A" w14:textId="77777777" w:rsidTr="00CD74A8">
        <w:trPr>
          <w:trHeight w:val="300"/>
        </w:trPr>
        <w:tc>
          <w:tcPr>
            <w:tcW w:w="4390" w:type="dxa"/>
            <w:shd w:val="clear" w:color="auto" w:fill="auto"/>
            <w:noWrap/>
            <w:hideMark/>
          </w:tcPr>
          <w:p w14:paraId="314360B0"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 xml:space="preserve">When the conditions are less hostile what happens (primary succession)? </w:t>
            </w:r>
          </w:p>
        </w:tc>
        <w:tc>
          <w:tcPr>
            <w:tcW w:w="6100" w:type="dxa"/>
            <w:shd w:val="clear" w:color="auto" w:fill="auto"/>
            <w:noWrap/>
            <w:hideMark/>
          </w:tcPr>
          <w:p w14:paraId="00E11882"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The basic soil retains water so new organisms with different adaptations move in and grow. These then die and decompose adding more organic material, making the soil deeper and richer in minerals</w:t>
            </w:r>
          </w:p>
        </w:tc>
      </w:tr>
      <w:tr w:rsidR="00C464B7" w:rsidRPr="00780C73" w14:paraId="3EE2EA1B" w14:textId="77777777" w:rsidTr="00CD74A8">
        <w:trPr>
          <w:trHeight w:val="300"/>
        </w:trPr>
        <w:tc>
          <w:tcPr>
            <w:tcW w:w="4390" w:type="dxa"/>
            <w:shd w:val="clear" w:color="auto" w:fill="auto"/>
            <w:noWrap/>
          </w:tcPr>
          <w:p w14:paraId="0265ACFC"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Pr>
                <w:rFonts w:ascii="Calibri" w:eastAsia="Times New Roman" w:hAnsi="Calibri" w:cs="Calibri"/>
              </w:rPr>
              <w:t>What are the main steps of succession?</w:t>
            </w:r>
          </w:p>
        </w:tc>
        <w:tc>
          <w:tcPr>
            <w:tcW w:w="6100" w:type="dxa"/>
            <w:shd w:val="clear" w:color="auto" w:fill="auto"/>
            <w:noWrap/>
          </w:tcPr>
          <w:p w14:paraId="11A9EC82"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Pioneer species are adapted, pioneer species change environment (making it less hostile), new species can colonise due to change. Can outcompete previous species and succession continues – shown by increase in species diversity over time</w:t>
            </w:r>
          </w:p>
        </w:tc>
      </w:tr>
      <w:tr w:rsidR="00C464B7" w:rsidRPr="00780C73" w14:paraId="5E62EBED" w14:textId="77777777" w:rsidTr="00CD74A8">
        <w:trPr>
          <w:trHeight w:val="300"/>
        </w:trPr>
        <w:tc>
          <w:tcPr>
            <w:tcW w:w="4390" w:type="dxa"/>
            <w:shd w:val="clear" w:color="auto" w:fill="auto"/>
            <w:noWrap/>
            <w:hideMark/>
          </w:tcPr>
          <w:p w14:paraId="223BE51A"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 xml:space="preserve">What are the pioneer species in secondary </w:t>
            </w:r>
            <w:proofErr w:type="gramStart"/>
            <w:r w:rsidRPr="003D2F5F">
              <w:rPr>
                <w:rFonts w:ascii="Calibri" w:eastAsia="Times New Roman" w:hAnsi="Calibri" w:cs="Calibri"/>
              </w:rPr>
              <w:t>succession ?</w:t>
            </w:r>
            <w:proofErr w:type="gramEnd"/>
          </w:p>
        </w:tc>
        <w:tc>
          <w:tcPr>
            <w:tcW w:w="6100" w:type="dxa"/>
            <w:shd w:val="clear" w:color="auto" w:fill="auto"/>
            <w:noWrap/>
            <w:hideMark/>
          </w:tcPr>
          <w:p w14:paraId="6ED0E15F"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 xml:space="preserve">Larger plants </w:t>
            </w:r>
            <w:proofErr w:type="spellStart"/>
            <w:r w:rsidRPr="00FE63E5">
              <w:rPr>
                <w:rFonts w:ascii="Calibri" w:eastAsia="Times New Roman" w:hAnsi="Calibri" w:cs="Calibri"/>
                <w:color w:val="FF0000"/>
              </w:rPr>
              <w:t>e.g</w:t>
            </w:r>
            <w:proofErr w:type="spellEnd"/>
            <w:r w:rsidRPr="00FE63E5">
              <w:rPr>
                <w:rFonts w:ascii="Calibri" w:eastAsia="Times New Roman" w:hAnsi="Calibri" w:cs="Calibri"/>
                <w:color w:val="FF0000"/>
              </w:rPr>
              <w:t xml:space="preserve"> shrubs</w:t>
            </w:r>
          </w:p>
        </w:tc>
      </w:tr>
      <w:tr w:rsidR="00C464B7" w:rsidRPr="00780C73" w14:paraId="7674D8C1" w14:textId="77777777" w:rsidTr="00CD74A8">
        <w:trPr>
          <w:trHeight w:val="300"/>
        </w:trPr>
        <w:tc>
          <w:tcPr>
            <w:tcW w:w="4390" w:type="dxa"/>
            <w:shd w:val="clear" w:color="auto" w:fill="auto"/>
            <w:noWrap/>
            <w:hideMark/>
          </w:tcPr>
          <w:p w14:paraId="1401CB07" w14:textId="77777777" w:rsidR="00C464B7" w:rsidRPr="003D2F5F" w:rsidRDefault="00C464B7" w:rsidP="00C464B7">
            <w:pPr>
              <w:pStyle w:val="ListParagraph"/>
              <w:numPr>
                <w:ilvl w:val="0"/>
                <w:numId w:val="32"/>
              </w:numPr>
              <w:spacing w:line="240" w:lineRule="auto"/>
              <w:rPr>
                <w:rFonts w:ascii="Calibri" w:eastAsia="Times New Roman" w:hAnsi="Calibri" w:cs="Calibri"/>
              </w:rPr>
            </w:pPr>
            <w:r w:rsidRPr="003D2F5F">
              <w:rPr>
                <w:rFonts w:ascii="Calibri" w:eastAsia="Times New Roman" w:hAnsi="Calibri" w:cs="Calibri"/>
              </w:rPr>
              <w:t>Define dominant species</w:t>
            </w:r>
          </w:p>
        </w:tc>
        <w:tc>
          <w:tcPr>
            <w:tcW w:w="6100" w:type="dxa"/>
            <w:shd w:val="clear" w:color="auto" w:fill="auto"/>
            <w:noWrap/>
            <w:hideMark/>
          </w:tcPr>
          <w:p w14:paraId="23D67C8C" w14:textId="77777777" w:rsidR="00C464B7" w:rsidRPr="00FE63E5" w:rsidRDefault="00C464B7" w:rsidP="00CD74A8">
            <w:pPr>
              <w:spacing w:line="240" w:lineRule="auto"/>
              <w:rPr>
                <w:rFonts w:ascii="Calibri" w:eastAsia="Times New Roman" w:hAnsi="Calibri" w:cs="Calibri"/>
                <w:color w:val="FF0000"/>
              </w:rPr>
            </w:pPr>
            <w:r w:rsidRPr="00FE63E5">
              <w:rPr>
                <w:rFonts w:ascii="Calibri" w:eastAsia="Times New Roman" w:hAnsi="Calibri" w:cs="Calibri"/>
                <w:color w:val="FF0000"/>
              </w:rPr>
              <w:t>Outcompete the plants and animals that are already there as they are better adapted. They are the most abundant species.</w:t>
            </w:r>
          </w:p>
        </w:tc>
      </w:tr>
    </w:tbl>
    <w:p w14:paraId="4C9476EF" w14:textId="77777777" w:rsidR="006B4D36" w:rsidRDefault="006B4D36" w:rsidP="006B4D36">
      <w:pPr>
        <w:spacing w:after="160" w:line="259" w:lineRule="auto"/>
        <w:jc w:val="center"/>
        <w:rPr>
          <w:b/>
          <w:bCs/>
          <w:sz w:val="20"/>
          <w:szCs w:val="20"/>
        </w:rPr>
      </w:pPr>
      <w:r>
        <w:rPr>
          <w:rFonts w:ascii="Oswald" w:eastAsia="Oswald" w:hAnsi="Oswald" w:cs="Oswald"/>
          <w:b/>
          <w:bCs/>
          <w:sz w:val="32"/>
          <w:szCs w:val="32"/>
        </w:rPr>
        <w:lastRenderedPageBreak/>
        <w:t>Lesson 5 - Conservation</w:t>
      </w:r>
    </w:p>
    <w:p w14:paraId="76A37CE6" w14:textId="77777777" w:rsidR="006B4D36" w:rsidRDefault="006B4D36" w:rsidP="006B4D36">
      <w:pPr>
        <w:widowControl w:val="0"/>
        <w:autoSpaceDE w:val="0"/>
        <w:autoSpaceDN w:val="0"/>
        <w:adjustRightInd w:val="0"/>
        <w:spacing w:before="60" w:line="240" w:lineRule="auto"/>
        <w:rPr>
          <w:b/>
          <w:bCs/>
          <w:sz w:val="20"/>
          <w:szCs w:val="20"/>
        </w:rPr>
      </w:pPr>
      <w:r>
        <w:rPr>
          <w:b/>
          <w:bCs/>
          <w:sz w:val="20"/>
          <w:szCs w:val="20"/>
        </w:rPr>
        <w:t>GCSE Recap</w:t>
      </w:r>
    </w:p>
    <w:p w14:paraId="78FB67BB" w14:textId="77777777" w:rsidR="006B4D36" w:rsidRPr="00DC4D52" w:rsidRDefault="006B4D36" w:rsidP="006B4D36">
      <w:pPr>
        <w:rPr>
          <w:rFonts w:cstheme="minorHAnsi"/>
          <w:b/>
          <w:bCs/>
        </w:rPr>
      </w:pPr>
    </w:p>
    <w:p w14:paraId="5FC76B97" w14:textId="77777777" w:rsidR="006B4D36" w:rsidRDefault="006B4D36" w:rsidP="006B4D36">
      <w:pPr>
        <w:rPr>
          <w:rFonts w:cstheme="minorHAnsi"/>
          <w:b/>
          <w:bCs/>
          <w:u w:val="single"/>
        </w:rPr>
      </w:pPr>
      <w:bookmarkStart w:id="2" w:name="_Hlk44591969"/>
      <w:bookmarkEnd w:id="2"/>
      <w:r w:rsidRPr="00DC4D52">
        <w:rPr>
          <w:rFonts w:cstheme="minorHAnsi"/>
          <w:b/>
          <w:bCs/>
          <w:u w:val="single"/>
        </w:rPr>
        <w:t>Video Links</w:t>
      </w:r>
    </w:p>
    <w:p w14:paraId="00776709" w14:textId="77777777" w:rsidR="006B4D36" w:rsidRDefault="006B4D36" w:rsidP="006B4D36">
      <w:pPr>
        <w:rPr>
          <w:rFonts w:cstheme="minorHAnsi"/>
          <w:b/>
          <w:bCs/>
          <w:u w:val="single"/>
        </w:rPr>
      </w:pPr>
    </w:p>
    <w:p w14:paraId="7FB87C50" w14:textId="77777777" w:rsidR="006B4D36" w:rsidRDefault="006B4D36" w:rsidP="006B4D36">
      <w:r>
        <w:t xml:space="preserve">Free Science Lessons: </w:t>
      </w:r>
      <w:hyperlink r:id="rId86" w:history="1">
        <w:r w:rsidRPr="00A4266C">
          <w:rPr>
            <w:rStyle w:val="Hyperlink"/>
          </w:rPr>
          <w:t>https://www.youtube.com/watch?v=d3m73r64N2I</w:t>
        </w:r>
      </w:hyperlink>
    </w:p>
    <w:p w14:paraId="6386042B" w14:textId="77777777" w:rsidR="006B4D36" w:rsidRDefault="006B4D36" w:rsidP="006B4D36"/>
    <w:p w14:paraId="275ADBC9" w14:textId="77777777" w:rsidR="006B4D36" w:rsidRDefault="006B4D36" w:rsidP="006B4D36">
      <w:r>
        <w:t xml:space="preserve">Maintaining Biodiversity: </w:t>
      </w:r>
      <w:hyperlink r:id="rId87" w:history="1">
        <w:r>
          <w:rPr>
            <w:rStyle w:val="Hyperlink"/>
          </w:rPr>
          <w:t>https://www.youtube.com/watch?v=bs9e6ovISbs</w:t>
        </w:r>
      </w:hyperlink>
    </w:p>
    <w:p w14:paraId="63AE72A7" w14:textId="77777777" w:rsidR="006B4D36" w:rsidRDefault="006B4D36" w:rsidP="006B4D36"/>
    <w:p w14:paraId="36715932" w14:textId="77777777" w:rsidR="006B4D36" w:rsidRDefault="006B4D36" w:rsidP="006B4D36">
      <w:pPr>
        <w:rPr>
          <w:b/>
          <w:bCs/>
          <w:u w:val="single"/>
        </w:rPr>
      </w:pPr>
      <w:r w:rsidRPr="00DC4D52">
        <w:rPr>
          <w:b/>
          <w:bCs/>
          <w:u w:val="single"/>
        </w:rPr>
        <w:t>Notes</w:t>
      </w:r>
      <w:r>
        <w:rPr>
          <w:b/>
          <w:bCs/>
          <w:u w:val="single"/>
        </w:rPr>
        <w:t>:</w:t>
      </w:r>
    </w:p>
    <w:p w14:paraId="3577958D" w14:textId="77777777" w:rsidR="006B4D36" w:rsidRPr="00DC4D52" w:rsidRDefault="006B4D36" w:rsidP="006B4D36">
      <w:pPr>
        <w:rPr>
          <w:b/>
          <w:bCs/>
          <w:u w:val="single"/>
        </w:rPr>
      </w:pPr>
    </w:p>
    <w:p w14:paraId="47B11984" w14:textId="77777777" w:rsidR="006B4D36" w:rsidRPr="000D3AF4" w:rsidRDefault="006B4D36" w:rsidP="006B4D36">
      <w:r w:rsidRPr="00CA7BC2">
        <w:rPr>
          <w:b/>
          <w:bCs/>
          <w:lang w:val="en-US"/>
        </w:rPr>
        <w:t>Remember:</w:t>
      </w:r>
      <w:r>
        <w:rPr>
          <w:lang w:val="en-US"/>
        </w:rPr>
        <w:t xml:space="preserve"> </w:t>
      </w:r>
      <w:r w:rsidRPr="000D3AF4">
        <w:rPr>
          <w:lang w:val="en-US"/>
        </w:rPr>
        <w:t>Biodiversity is the variety of all the different species of organisms on earth, or within an ecosystem. ​</w:t>
      </w:r>
    </w:p>
    <w:p w14:paraId="702CA7E1" w14:textId="77777777" w:rsidR="006B4D36" w:rsidRPr="000D3AF4" w:rsidRDefault="006B4D36" w:rsidP="006B4D36">
      <w:r w:rsidRPr="000D3AF4">
        <w:rPr>
          <w:lang w:val="en-US"/>
        </w:rPr>
        <w:t>​</w:t>
      </w:r>
    </w:p>
    <w:p w14:paraId="7C315527" w14:textId="77777777" w:rsidR="006B4D36" w:rsidRPr="000D3AF4" w:rsidRDefault="006B4D36" w:rsidP="006B4D36">
      <w:pPr>
        <w:rPr>
          <w:b/>
          <w:bCs/>
        </w:rPr>
      </w:pPr>
      <w:r w:rsidRPr="000D3AF4">
        <w:rPr>
          <w:b/>
          <w:bCs/>
          <w:lang w:val="en-US"/>
        </w:rPr>
        <w:t xml:space="preserve">It is important to maintain biodiversity </w:t>
      </w:r>
      <w:r w:rsidRPr="00CA7BC2">
        <w:rPr>
          <w:b/>
          <w:bCs/>
          <w:lang w:val="en-US"/>
        </w:rPr>
        <w:t>because: ​</w:t>
      </w:r>
    </w:p>
    <w:p w14:paraId="0B9CA119" w14:textId="77777777" w:rsidR="006B4D36" w:rsidRPr="000D3AF4" w:rsidRDefault="006B4D36" w:rsidP="006B4D36">
      <w:pPr>
        <w:numPr>
          <w:ilvl w:val="0"/>
          <w:numId w:val="35"/>
        </w:numPr>
        <w:spacing w:line="240" w:lineRule="auto"/>
      </w:pPr>
      <w:r>
        <w:rPr>
          <w:lang w:val="en-US"/>
        </w:rPr>
        <w:t>We have a</w:t>
      </w:r>
      <w:r w:rsidRPr="000D3AF4">
        <w:rPr>
          <w:lang w:val="en-US"/>
        </w:rPr>
        <w:t xml:space="preserve"> moral responsibility​</w:t>
      </w:r>
      <w:r>
        <w:rPr>
          <w:lang w:val="en-US"/>
        </w:rPr>
        <w:t xml:space="preserve"> not to destroy the planet</w:t>
      </w:r>
    </w:p>
    <w:p w14:paraId="12DCED2A" w14:textId="77777777" w:rsidR="006B4D36" w:rsidRPr="000D3AF4" w:rsidRDefault="006B4D36" w:rsidP="006B4D36">
      <w:pPr>
        <w:numPr>
          <w:ilvl w:val="0"/>
          <w:numId w:val="35"/>
        </w:numPr>
        <w:spacing w:line="240" w:lineRule="auto"/>
      </w:pPr>
      <w:r w:rsidRPr="000D3AF4">
        <w:rPr>
          <w:lang w:val="en-US"/>
        </w:rPr>
        <w:t xml:space="preserve">Animals and plants </w:t>
      </w:r>
      <w:r>
        <w:rPr>
          <w:lang w:val="en-US"/>
        </w:rPr>
        <w:t>can be</w:t>
      </w:r>
      <w:r w:rsidRPr="000D3AF4">
        <w:rPr>
          <w:lang w:val="en-US"/>
        </w:rPr>
        <w:t xml:space="preserve"> useful for the development of medicines​</w:t>
      </w:r>
    </w:p>
    <w:p w14:paraId="408316C3" w14:textId="77777777" w:rsidR="006B4D36" w:rsidRPr="000D3AF4" w:rsidRDefault="006B4D36" w:rsidP="006B4D36">
      <w:pPr>
        <w:numPr>
          <w:ilvl w:val="0"/>
          <w:numId w:val="35"/>
        </w:numPr>
        <w:spacing w:line="240" w:lineRule="auto"/>
      </w:pPr>
      <w:r w:rsidRPr="000D3AF4">
        <w:rPr>
          <w:lang w:val="en-US"/>
        </w:rPr>
        <w:t>Aesthetic reasons​</w:t>
      </w:r>
      <w:r>
        <w:rPr>
          <w:lang w:val="en-US"/>
        </w:rPr>
        <w:t xml:space="preserve"> (nature is beautiful)</w:t>
      </w:r>
    </w:p>
    <w:p w14:paraId="000CFAA7" w14:textId="77777777" w:rsidR="006B4D36" w:rsidRPr="000D3AF4" w:rsidRDefault="006B4D36" w:rsidP="006B4D36">
      <w:pPr>
        <w:numPr>
          <w:ilvl w:val="0"/>
          <w:numId w:val="35"/>
        </w:numPr>
        <w:spacing w:line="240" w:lineRule="auto"/>
      </w:pPr>
      <w:r>
        <w:rPr>
          <w:lang w:val="en-US"/>
        </w:rPr>
        <w:t>We need to c</w:t>
      </w:r>
      <w:r w:rsidRPr="000D3AF4">
        <w:rPr>
          <w:lang w:val="en-US"/>
        </w:rPr>
        <w:t>onserv</w:t>
      </w:r>
      <w:r>
        <w:rPr>
          <w:lang w:val="en-US"/>
        </w:rPr>
        <w:t>e</w:t>
      </w:r>
      <w:r w:rsidRPr="000D3AF4">
        <w:rPr>
          <w:lang w:val="en-US"/>
        </w:rPr>
        <w:t xml:space="preserve"> ecosystems</w:t>
      </w:r>
      <w:r>
        <w:rPr>
          <w:lang w:val="en-US"/>
        </w:rPr>
        <w:t xml:space="preserve"> so that the planet functions</w:t>
      </w:r>
      <w:r w:rsidRPr="000D3AF4">
        <w:rPr>
          <w:lang w:val="en-US"/>
        </w:rPr>
        <w:t xml:space="preserve"> (i.e. we rely on microorganisms for the breakdown of waste/ recycling of nutrients</w:t>
      </w:r>
      <w:proofErr w:type="gramStart"/>
      <w:r w:rsidRPr="000D3AF4">
        <w:rPr>
          <w:lang w:val="en-US"/>
        </w:rPr>
        <w:t>).​</w:t>
      </w:r>
      <w:proofErr w:type="gramEnd"/>
    </w:p>
    <w:p w14:paraId="0CF89AE8" w14:textId="77777777" w:rsidR="006B4D36" w:rsidRPr="000D3AF4" w:rsidRDefault="006B4D36" w:rsidP="006B4D36">
      <w:r w:rsidRPr="00E337E5">
        <w:rPr>
          <w:noProof/>
        </w:rPr>
        <w:drawing>
          <wp:anchor distT="0" distB="0" distL="114300" distR="114300" simplePos="0" relativeHeight="251694080" behindDoc="0" locked="0" layoutInCell="1" allowOverlap="1" wp14:anchorId="0A5F360F" wp14:editId="01A9A349">
            <wp:simplePos x="0" y="0"/>
            <wp:positionH relativeFrom="column">
              <wp:posOffset>2404745</wp:posOffset>
            </wp:positionH>
            <wp:positionV relativeFrom="paragraph">
              <wp:posOffset>161925</wp:posOffset>
            </wp:positionV>
            <wp:extent cx="4072255" cy="5454015"/>
            <wp:effectExtent l="0" t="0" r="4445" b="0"/>
            <wp:wrapSquare wrapText="bothSides"/>
            <wp:docPr id="607991110" name="Picture 607991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extLst>
                        <a:ext uri="{28A0092B-C50C-407E-A947-70E740481C1C}">
                          <a14:useLocalDpi xmlns:a14="http://schemas.microsoft.com/office/drawing/2010/main" val="0"/>
                        </a:ext>
                      </a:extLst>
                    </a:blip>
                    <a:srcRect t="6438" r="2994"/>
                    <a:stretch/>
                  </pic:blipFill>
                  <pic:spPr bwMode="auto">
                    <a:xfrm>
                      <a:off x="0" y="0"/>
                      <a:ext cx="4072255" cy="54540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D3AF4">
        <w:rPr>
          <w:lang w:val="en-US"/>
        </w:rPr>
        <w:t>​</w:t>
      </w:r>
    </w:p>
    <w:p w14:paraId="385B7FA3" w14:textId="77777777" w:rsidR="006B4D36" w:rsidRPr="00CA7BC2" w:rsidRDefault="006B4D36" w:rsidP="006B4D36">
      <w:r w:rsidRPr="000D3AF4">
        <w:rPr>
          <w:lang w:val="en-US"/>
        </w:rPr>
        <w:t>It is important to ensure that human developments and activities are </w:t>
      </w:r>
      <w:r w:rsidRPr="000D3AF4">
        <w:rPr>
          <w:b/>
          <w:bCs/>
          <w:lang w:val="en-US"/>
        </w:rPr>
        <w:t>sustainable</w:t>
      </w:r>
      <w:r w:rsidRPr="000D3AF4">
        <w:rPr>
          <w:lang w:val="en-US"/>
        </w:rPr>
        <w:t> in order to ensure that </w:t>
      </w:r>
      <w:proofErr w:type="gramStart"/>
      <w:r w:rsidRPr="000D3AF4">
        <w:rPr>
          <w:lang w:val="en-US"/>
        </w:rPr>
        <w:t>sufficient</w:t>
      </w:r>
      <w:proofErr w:type="gramEnd"/>
      <w:r w:rsidRPr="000D3AF4">
        <w:rPr>
          <w:lang w:val="en-US"/>
        </w:rPr>
        <w:t> resources are available for future generations.</w:t>
      </w:r>
      <w:r>
        <w:rPr>
          <w:lang w:val="en-US"/>
        </w:rPr>
        <w:t xml:space="preserve"> </w:t>
      </w:r>
      <w:r w:rsidRPr="00DE7564">
        <w:t>Many human activities reduce biodiversity (deforestation, peat extraction, pollution) and only recently have measures been taken to try to stop this reduction.</w:t>
      </w:r>
    </w:p>
    <w:p w14:paraId="293C710B" w14:textId="77777777" w:rsidR="006B4D36" w:rsidRDefault="006B4D36" w:rsidP="006B4D36">
      <w:pPr>
        <w:rPr>
          <w:lang w:val="en-US"/>
        </w:rPr>
      </w:pPr>
    </w:p>
    <w:p w14:paraId="0EC978AF" w14:textId="77777777" w:rsidR="006B4D36" w:rsidRPr="00CA7BC2" w:rsidRDefault="006B4D36" w:rsidP="006B4D36">
      <w:pPr>
        <w:rPr>
          <w:b/>
          <w:bCs/>
          <w:lang w:val="en-US"/>
        </w:rPr>
      </w:pPr>
      <w:r w:rsidRPr="00CA7BC2">
        <w:rPr>
          <w:b/>
          <w:bCs/>
          <w:lang w:val="en-US"/>
        </w:rPr>
        <w:t>What can we do to help maintain biodiversity</w:t>
      </w:r>
      <w:r>
        <w:rPr>
          <w:b/>
          <w:bCs/>
          <w:lang w:val="en-US"/>
        </w:rPr>
        <w:t>?</w:t>
      </w:r>
    </w:p>
    <w:p w14:paraId="62278233" w14:textId="77777777" w:rsidR="006B4D36" w:rsidRPr="00DE7564" w:rsidRDefault="006B4D36" w:rsidP="006B4D36"/>
    <w:p w14:paraId="20BADA50" w14:textId="77777777" w:rsidR="006B4D36" w:rsidRPr="00DE7564" w:rsidRDefault="006B4D36" w:rsidP="006B4D36">
      <w:pPr>
        <w:pStyle w:val="ListParagraph"/>
        <w:numPr>
          <w:ilvl w:val="0"/>
          <w:numId w:val="34"/>
        </w:numPr>
        <w:spacing w:line="240" w:lineRule="auto"/>
      </w:pPr>
      <w:r>
        <w:t xml:space="preserve">Have </w:t>
      </w:r>
      <w:r w:rsidRPr="00DE7564">
        <w:t xml:space="preserve">breeding programmes for endangered species </w:t>
      </w:r>
    </w:p>
    <w:p w14:paraId="3B55E53C" w14:textId="77777777" w:rsidR="006B4D36" w:rsidRPr="00DE7564" w:rsidRDefault="006B4D36" w:rsidP="006B4D36">
      <w:pPr>
        <w:pStyle w:val="ListParagraph"/>
        <w:numPr>
          <w:ilvl w:val="0"/>
          <w:numId w:val="34"/>
        </w:numPr>
        <w:spacing w:line="240" w:lineRule="auto"/>
      </w:pPr>
      <w:r>
        <w:t>P</w:t>
      </w:r>
      <w:r w:rsidRPr="00DE7564">
        <w:t>rotect and regenerat</w:t>
      </w:r>
      <w:r>
        <w:t>e</w:t>
      </w:r>
      <w:r w:rsidRPr="00DE7564">
        <w:t xml:space="preserve"> rare habitats </w:t>
      </w:r>
    </w:p>
    <w:p w14:paraId="69481526" w14:textId="77777777" w:rsidR="006B4D36" w:rsidRPr="00BF28D6" w:rsidRDefault="006B4D36" w:rsidP="006B4D36">
      <w:pPr>
        <w:pStyle w:val="ListParagraph"/>
        <w:numPr>
          <w:ilvl w:val="0"/>
          <w:numId w:val="34"/>
        </w:numPr>
        <w:spacing w:line="240" w:lineRule="auto"/>
        <w:rPr>
          <w:b/>
          <w:bCs/>
        </w:rPr>
      </w:pPr>
      <w:r w:rsidRPr="00BF28D6">
        <w:rPr>
          <w:b/>
          <w:bCs/>
        </w:rPr>
        <w:t>Reintroduce hedgerows in agricultural areas where farmers grow only one type of crop to increase biodiversity by increasing niche number</w:t>
      </w:r>
    </w:p>
    <w:p w14:paraId="0D60314B" w14:textId="77777777" w:rsidR="006B4D36" w:rsidRPr="00DE7564" w:rsidRDefault="006B4D36" w:rsidP="006B4D36">
      <w:pPr>
        <w:pStyle w:val="ListParagraph"/>
        <w:numPr>
          <w:ilvl w:val="0"/>
          <w:numId w:val="34"/>
        </w:numPr>
        <w:spacing w:line="240" w:lineRule="auto"/>
      </w:pPr>
      <w:r>
        <w:t xml:space="preserve">Reduce </w:t>
      </w:r>
      <w:r w:rsidRPr="00DE7564">
        <w:t xml:space="preserve">deforestation and carbon dioxide emissions by governments </w:t>
      </w:r>
    </w:p>
    <w:p w14:paraId="3E4FBF98" w14:textId="77777777" w:rsidR="006B4D36" w:rsidRDefault="006B4D36" w:rsidP="006B4D36">
      <w:pPr>
        <w:pStyle w:val="ListParagraph"/>
        <w:numPr>
          <w:ilvl w:val="0"/>
          <w:numId w:val="34"/>
        </w:numPr>
        <w:spacing w:line="240" w:lineRule="auto"/>
      </w:pPr>
      <w:r>
        <w:t>R</w:t>
      </w:r>
      <w:r w:rsidRPr="00DE7564">
        <w:t>e</w:t>
      </w:r>
      <w:r>
        <w:t>duce, reuse and re</w:t>
      </w:r>
      <w:r w:rsidRPr="00DE7564">
        <w:t>cycl</w:t>
      </w:r>
      <w:r>
        <w:t>e</w:t>
      </w:r>
      <w:r w:rsidRPr="00DE7564">
        <w:t xml:space="preserve"> resources rather than dumping waste in landfill</w:t>
      </w:r>
    </w:p>
    <w:p w14:paraId="147610A6" w14:textId="77777777" w:rsidR="006B4D36" w:rsidRDefault="006B4D36" w:rsidP="006B4D36"/>
    <w:p w14:paraId="10696F66" w14:textId="77777777" w:rsidR="006B4D36" w:rsidRDefault="006B4D36" w:rsidP="006B4D36">
      <w:pPr>
        <w:spacing w:after="160" w:line="259" w:lineRule="auto"/>
        <w:rPr>
          <w:rFonts w:ascii="Oswald" w:eastAsia="Oswald" w:hAnsi="Oswald" w:cs="Oswald"/>
          <w:sz w:val="32"/>
          <w:szCs w:val="32"/>
        </w:rPr>
      </w:pPr>
      <w:r>
        <w:rPr>
          <w:rFonts w:ascii="Oswald" w:eastAsia="Oswald" w:hAnsi="Oswald" w:cs="Oswald"/>
          <w:sz w:val="32"/>
          <w:szCs w:val="32"/>
        </w:rPr>
        <w:lastRenderedPageBreak/>
        <w:t>What is conservation?</w:t>
      </w:r>
    </w:p>
    <w:p w14:paraId="37E34D49" w14:textId="77777777" w:rsidR="006B4D36" w:rsidRDefault="006B4D36" w:rsidP="006B4D36">
      <w:pPr>
        <w:spacing w:after="160" w:line="259" w:lineRule="auto"/>
        <w:rPr>
          <w:rFonts w:ascii="Calibri" w:eastAsia="Oswald" w:hAnsi="Calibri" w:cs="Oswald"/>
          <w:sz w:val="24"/>
          <w:szCs w:val="24"/>
        </w:rPr>
      </w:pPr>
      <w:r w:rsidRPr="00C02A9A">
        <w:rPr>
          <w:rFonts w:ascii="Calibri" w:eastAsia="Oswald" w:hAnsi="Calibri" w:cs="Oswald"/>
          <w:sz w:val="24"/>
          <w:szCs w:val="24"/>
        </w:rPr>
        <w:t xml:space="preserve">Conservation is the protection and management of species and habitats </w:t>
      </w:r>
      <w:r>
        <w:rPr>
          <w:rFonts w:ascii="Calibri" w:eastAsia="Oswald" w:hAnsi="Calibri" w:cs="Oswald"/>
          <w:sz w:val="24"/>
          <w:szCs w:val="24"/>
        </w:rPr>
        <w:t>in order to maintain biodiversity</w:t>
      </w:r>
      <w:r w:rsidRPr="00C02A9A">
        <w:rPr>
          <w:rFonts w:ascii="Calibri" w:eastAsia="Oswald" w:hAnsi="Calibri" w:cs="Oswald"/>
          <w:sz w:val="24"/>
          <w:szCs w:val="24"/>
        </w:rPr>
        <w:t xml:space="preserve">. </w:t>
      </w:r>
      <w:r>
        <w:rPr>
          <w:rFonts w:ascii="Calibri" w:eastAsia="Oswald" w:hAnsi="Calibri" w:cs="Oswald"/>
          <w:sz w:val="24"/>
          <w:szCs w:val="24"/>
        </w:rPr>
        <w:t>There is often a conflict between human needs and conservation – careful management is needed to find a balance to maintain the sustainability of natural resources. Sustainable means that enough resources are taken to meet current needs of humans without reducing the ability to meet human needs in the future.</w:t>
      </w:r>
    </w:p>
    <w:p w14:paraId="2618A9F6" w14:textId="77777777" w:rsidR="006B4D36" w:rsidRDefault="006B4D36" w:rsidP="006B4D36">
      <w:pPr>
        <w:spacing w:after="160" w:line="259" w:lineRule="auto"/>
        <w:rPr>
          <w:rFonts w:ascii="Calibri" w:eastAsia="Oswald" w:hAnsi="Calibri" w:cs="Oswald"/>
          <w:sz w:val="24"/>
          <w:szCs w:val="24"/>
        </w:rPr>
      </w:pPr>
      <w:r w:rsidRPr="00A22D28">
        <w:rPr>
          <w:rFonts w:ascii="Calibri" w:eastAsia="Oswald" w:hAnsi="Calibri" w:cs="Oswald"/>
          <w:noProof/>
          <w:sz w:val="24"/>
          <w:szCs w:val="24"/>
        </w:rPr>
        <w:drawing>
          <wp:inline distT="0" distB="0" distL="0" distR="0" wp14:anchorId="63E9E615" wp14:editId="1F2CA72C">
            <wp:extent cx="4363770" cy="1976958"/>
            <wp:effectExtent l="0" t="0" r="0" b="4445"/>
            <wp:docPr id="607991111" name="Picture 60799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468103" cy="2024225"/>
                    </a:xfrm>
                    <a:prstGeom prst="rect">
                      <a:avLst/>
                    </a:prstGeom>
                  </pic:spPr>
                </pic:pic>
              </a:graphicData>
            </a:graphic>
          </wp:inline>
        </w:drawing>
      </w:r>
    </w:p>
    <w:p w14:paraId="1B3CFDF0" w14:textId="77777777" w:rsidR="006B4D36" w:rsidRDefault="006B4D36" w:rsidP="006B4D36">
      <w:pPr>
        <w:spacing w:after="160" w:line="259" w:lineRule="auto"/>
        <w:rPr>
          <w:rFonts w:asciiTheme="majorHAnsi" w:eastAsia="Oswald" w:hAnsiTheme="majorHAnsi" w:cs="Oswald"/>
          <w:sz w:val="24"/>
          <w:szCs w:val="24"/>
        </w:rPr>
      </w:pPr>
      <w:r>
        <w:rPr>
          <w:noProof/>
        </w:rPr>
        <w:drawing>
          <wp:anchor distT="0" distB="0" distL="114300" distR="114300" simplePos="0" relativeHeight="251695104" behindDoc="0" locked="0" layoutInCell="1" allowOverlap="1" wp14:anchorId="0F160560" wp14:editId="5AD8E4CD">
            <wp:simplePos x="0" y="0"/>
            <wp:positionH relativeFrom="column">
              <wp:posOffset>3163570</wp:posOffset>
            </wp:positionH>
            <wp:positionV relativeFrom="paragraph">
              <wp:posOffset>768061</wp:posOffset>
            </wp:positionV>
            <wp:extent cx="3416300" cy="2198370"/>
            <wp:effectExtent l="0" t="0" r="0" b="0"/>
            <wp:wrapSquare wrapText="bothSides"/>
            <wp:docPr id="607991112" name="Picture 607991112" descr="Figure 1 from Prenatal exposure to DDT in malaria endemic reg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Figure 1 from Prenatal exposure to DDT in malaria endemic region ..."/>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416300" cy="21983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HAnsi" w:eastAsia="Oswald" w:hAnsiTheme="majorHAnsi" w:cs="Oswald"/>
          <w:sz w:val="24"/>
          <w:szCs w:val="24"/>
        </w:rPr>
        <w:t xml:space="preserve">Example 2: Managing human needs does not just mean business for profit. In the 1960s and 70s a fantastic new pesticide was rediscovered that eliminated pests on crops and made crop production more efficient reducing the price of food around the world. This pesticide was called </w:t>
      </w:r>
      <w:r w:rsidRPr="007A7DAE">
        <w:rPr>
          <w:rFonts w:asciiTheme="majorHAnsi" w:eastAsia="Oswald" w:hAnsiTheme="majorHAnsi" w:cs="Oswald"/>
          <w:sz w:val="24"/>
          <w:szCs w:val="24"/>
        </w:rPr>
        <w:t>Dichlorodiphenyltrichloroethane</w:t>
      </w:r>
      <w:r>
        <w:rPr>
          <w:rFonts w:asciiTheme="majorHAnsi" w:eastAsia="Oswald" w:hAnsiTheme="majorHAnsi" w:cs="Oswald"/>
          <w:sz w:val="24"/>
          <w:szCs w:val="24"/>
        </w:rPr>
        <w:t xml:space="preserve"> or DDT. However, DDT accumulated in wildlife, moving up the food-chain and caused widespread damage to many large predators. It can also cause some harm to humans.</w:t>
      </w:r>
    </w:p>
    <w:p w14:paraId="0DE6A32D" w14:textId="77777777" w:rsidR="006B4D36" w:rsidRDefault="006B4D36" w:rsidP="006B4D36">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 xml:space="preserve">The use of this pesticide is complicated by the fact that it is extremely effective against </w:t>
      </w:r>
      <w:r w:rsidRPr="007A7DAE">
        <w:rPr>
          <w:rFonts w:asciiTheme="majorHAnsi" w:eastAsia="Oswald" w:hAnsiTheme="majorHAnsi" w:cs="Oswald"/>
          <w:i/>
          <w:iCs/>
          <w:sz w:val="24"/>
          <w:szCs w:val="24"/>
        </w:rPr>
        <w:t xml:space="preserve">Anopheles </w:t>
      </w:r>
      <w:r>
        <w:rPr>
          <w:rFonts w:asciiTheme="majorHAnsi" w:eastAsia="Oswald" w:hAnsiTheme="majorHAnsi" w:cs="Oswald"/>
          <w:sz w:val="24"/>
          <w:szCs w:val="24"/>
        </w:rPr>
        <w:t xml:space="preserve">species of mosquito which carry the malarial parasite. Malaria has a global health burden of 228 million infections and around 400,000 deaths a year, mostly in sub-Saharan Africa, and mostly in under 5s. </w:t>
      </w:r>
    </w:p>
    <w:p w14:paraId="640EB7A8" w14:textId="77777777" w:rsidR="006B4D36" w:rsidRDefault="006B4D36" w:rsidP="006B4D36">
      <w:pPr>
        <w:spacing w:after="160" w:line="259" w:lineRule="auto"/>
        <w:rPr>
          <w:rFonts w:asciiTheme="majorHAnsi" w:eastAsia="Oswald" w:hAnsiTheme="majorHAnsi" w:cs="Oswald"/>
          <w:sz w:val="24"/>
          <w:szCs w:val="24"/>
        </w:rPr>
      </w:pPr>
      <w:r>
        <w:rPr>
          <w:rFonts w:asciiTheme="majorHAnsi" w:eastAsia="Oswald" w:hAnsiTheme="majorHAnsi" w:cs="Oswald"/>
          <w:sz w:val="24"/>
          <w:szCs w:val="24"/>
        </w:rPr>
        <w:t>There is a balance between the use of DDT and the conservation of the environment in this case.</w:t>
      </w:r>
    </w:p>
    <w:p w14:paraId="23A89EB8" w14:textId="77777777" w:rsidR="006B4D36" w:rsidRPr="00BF0F9D" w:rsidRDefault="006B4D36" w:rsidP="006B4D36">
      <w:pPr>
        <w:spacing w:after="160" w:line="259" w:lineRule="auto"/>
        <w:rPr>
          <w:rFonts w:asciiTheme="majorHAnsi" w:eastAsia="Oswald" w:hAnsiTheme="majorHAnsi" w:cs="Oswald"/>
          <w:b/>
          <w:bCs/>
          <w:sz w:val="24"/>
          <w:szCs w:val="24"/>
        </w:rPr>
      </w:pPr>
      <w:r w:rsidRPr="00BF0F9D">
        <w:rPr>
          <w:rFonts w:asciiTheme="majorHAnsi" w:eastAsia="Oswald" w:hAnsiTheme="majorHAnsi" w:cs="Oswald"/>
          <w:b/>
          <w:bCs/>
          <w:sz w:val="24"/>
          <w:szCs w:val="24"/>
        </w:rPr>
        <w:t>Conservation Methods</w:t>
      </w:r>
      <w:r>
        <w:rPr>
          <w:rFonts w:asciiTheme="majorHAnsi" w:eastAsia="Oswald" w:hAnsiTheme="majorHAnsi" w:cs="Oswald"/>
          <w:b/>
          <w:bCs/>
          <w:sz w:val="24"/>
          <w:szCs w:val="24"/>
        </w:rPr>
        <w:t xml:space="preserve"> </w:t>
      </w:r>
      <w:r w:rsidRPr="006E5DFD">
        <w:rPr>
          <w:rFonts w:asciiTheme="majorHAnsi" w:eastAsia="Oswald" w:hAnsiTheme="majorHAnsi" w:cs="Oswald"/>
          <w:sz w:val="18"/>
          <w:szCs w:val="18"/>
        </w:rPr>
        <w:t xml:space="preserve">(you NEED to know about succession </w:t>
      </w:r>
      <w:proofErr w:type="gramStart"/>
      <w:r w:rsidRPr="006E5DFD">
        <w:rPr>
          <w:rFonts w:asciiTheme="majorHAnsi" w:eastAsia="Oswald" w:hAnsiTheme="majorHAnsi" w:cs="Oswald"/>
          <w:sz w:val="18"/>
          <w:szCs w:val="18"/>
        </w:rPr>
        <w:t>here</w:t>
      </w:r>
      <w:proofErr w:type="gramEnd"/>
      <w:r w:rsidRPr="006E5DFD">
        <w:rPr>
          <w:rFonts w:asciiTheme="majorHAnsi" w:eastAsia="Oswald" w:hAnsiTheme="majorHAnsi" w:cs="Oswald"/>
          <w:sz w:val="18"/>
          <w:szCs w:val="18"/>
        </w:rPr>
        <w:t xml:space="preserve"> but you could be given data on the others to interpret)</w:t>
      </w:r>
    </w:p>
    <w:p w14:paraId="16DDC7E5" w14:textId="77777777" w:rsidR="006B4D36" w:rsidRDefault="006B4D36" w:rsidP="006B4D36">
      <w:pPr>
        <w:spacing w:after="160" w:line="259" w:lineRule="auto"/>
        <w:rPr>
          <w:rFonts w:ascii="Calibri" w:eastAsia="Oswald" w:hAnsi="Calibri" w:cs="Oswald"/>
          <w:sz w:val="24"/>
          <w:szCs w:val="24"/>
        </w:rPr>
      </w:pPr>
      <w:r>
        <w:rPr>
          <w:rFonts w:ascii="Calibri" w:eastAsia="Oswald" w:hAnsi="Calibri" w:cs="Oswald"/>
          <w:sz w:val="24"/>
          <w:szCs w:val="24"/>
        </w:rPr>
        <w:t xml:space="preserve">Conservation is dynamic process and methods need to adapt to changes caused naturally or humans that occur within ecosystems. </w:t>
      </w:r>
    </w:p>
    <w:p w14:paraId="554A67DE" w14:textId="77777777" w:rsidR="006B4D36" w:rsidRPr="00DE44BF" w:rsidRDefault="006B4D36" w:rsidP="006B4D36">
      <w:pPr>
        <w:spacing w:after="160" w:line="259" w:lineRule="auto"/>
        <w:rPr>
          <w:rFonts w:asciiTheme="majorHAnsi" w:eastAsia="Oswald" w:hAnsiTheme="majorHAnsi" w:cs="Oswald"/>
          <w:sz w:val="24"/>
          <w:szCs w:val="24"/>
          <w:u w:val="single"/>
        </w:rPr>
      </w:pPr>
      <w:r>
        <w:rPr>
          <w:rFonts w:asciiTheme="majorHAnsi" w:eastAsia="Oswald" w:hAnsiTheme="majorHAnsi" w:cs="Oswald"/>
          <w:sz w:val="24"/>
          <w:szCs w:val="24"/>
          <w:u w:val="single"/>
        </w:rPr>
        <w:t xml:space="preserve">1 - </w:t>
      </w:r>
      <w:r w:rsidRPr="00DE44BF">
        <w:rPr>
          <w:rFonts w:asciiTheme="majorHAnsi" w:eastAsia="Oswald" w:hAnsiTheme="majorHAnsi" w:cs="Oswald"/>
          <w:sz w:val="24"/>
          <w:szCs w:val="24"/>
          <w:u w:val="single"/>
        </w:rPr>
        <w:t xml:space="preserve">Management of </w:t>
      </w:r>
      <w:r>
        <w:rPr>
          <w:rFonts w:asciiTheme="majorHAnsi" w:eastAsia="Oswald" w:hAnsiTheme="majorHAnsi" w:cs="Oswald"/>
          <w:sz w:val="24"/>
          <w:szCs w:val="24"/>
          <w:u w:val="single"/>
        </w:rPr>
        <w:t>S</w:t>
      </w:r>
      <w:r w:rsidRPr="00DE44BF">
        <w:rPr>
          <w:rFonts w:asciiTheme="majorHAnsi" w:eastAsia="Oswald" w:hAnsiTheme="majorHAnsi" w:cs="Oswald"/>
          <w:sz w:val="24"/>
          <w:szCs w:val="24"/>
          <w:u w:val="single"/>
        </w:rPr>
        <w:t>uccession</w:t>
      </w:r>
    </w:p>
    <w:p w14:paraId="227F9B06" w14:textId="77777777" w:rsidR="006B4D36" w:rsidRDefault="006B4D36" w:rsidP="006B4D36">
      <w:pPr>
        <w:spacing w:after="160" w:line="259" w:lineRule="auto"/>
        <w:jc w:val="both"/>
        <w:rPr>
          <w:rFonts w:asciiTheme="majorHAnsi" w:eastAsia="Oswald" w:hAnsiTheme="majorHAnsi" w:cs="Oswald"/>
          <w:sz w:val="24"/>
          <w:szCs w:val="24"/>
        </w:rPr>
      </w:pPr>
      <w:r w:rsidRPr="00DE44BF">
        <w:rPr>
          <w:rFonts w:asciiTheme="majorHAnsi" w:eastAsia="Oswald" w:hAnsiTheme="majorHAnsi" w:cs="Oswald"/>
          <w:sz w:val="24"/>
          <w:szCs w:val="24"/>
        </w:rPr>
        <w:t xml:space="preserve">Conservation of habitats frequently involves the management of succession. If an area is left undisturbed, successional change will, in theory, eventually lead to the establishment of a stable climax community. </w:t>
      </w:r>
      <w:proofErr w:type="gramStart"/>
      <w:r w:rsidRPr="00DE44BF">
        <w:rPr>
          <w:rFonts w:asciiTheme="majorHAnsi" w:eastAsia="Oswald" w:hAnsiTheme="majorHAnsi" w:cs="Oswald"/>
          <w:sz w:val="24"/>
          <w:szCs w:val="24"/>
        </w:rPr>
        <w:t>Particular species</w:t>
      </w:r>
      <w:proofErr w:type="gramEnd"/>
      <w:r w:rsidRPr="00DE44BF">
        <w:rPr>
          <w:rFonts w:asciiTheme="majorHAnsi" w:eastAsia="Oswald" w:hAnsiTheme="majorHAnsi" w:cs="Oswald"/>
          <w:sz w:val="24"/>
          <w:szCs w:val="24"/>
        </w:rPr>
        <w:t xml:space="preserve"> and habitats present at earlier stage of succession will no longer be present. Maintaining a </w:t>
      </w:r>
      <w:proofErr w:type="gramStart"/>
      <w:r w:rsidRPr="00DE44BF">
        <w:rPr>
          <w:rFonts w:asciiTheme="majorHAnsi" w:eastAsia="Oswald" w:hAnsiTheme="majorHAnsi" w:cs="Oswald"/>
          <w:sz w:val="24"/>
          <w:szCs w:val="24"/>
        </w:rPr>
        <w:t>particular habitat</w:t>
      </w:r>
      <w:proofErr w:type="gramEnd"/>
      <w:r w:rsidRPr="00DE44BF">
        <w:rPr>
          <w:rFonts w:asciiTheme="majorHAnsi" w:eastAsia="Oswald" w:hAnsiTheme="majorHAnsi" w:cs="Oswald"/>
          <w:sz w:val="24"/>
          <w:szCs w:val="24"/>
        </w:rPr>
        <w:t xml:space="preserve"> may involve deliberate interference to prevent the ecosystem developing furthe</w:t>
      </w:r>
      <w:r>
        <w:rPr>
          <w:rFonts w:asciiTheme="majorHAnsi" w:eastAsia="Oswald" w:hAnsiTheme="majorHAnsi" w:cs="Oswald"/>
          <w:sz w:val="24"/>
          <w:szCs w:val="24"/>
        </w:rPr>
        <w:t xml:space="preserve">r. This could include animals grazing on moorland to prevent large shrubs or trees growing and keeping vegetation low or setting managed fires to allow secondary succession to occur so that pioneer plant species are being conserved as they will grow back first tree species will not have time to grow back before the next burning.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6"/>
        <w:gridCol w:w="4957"/>
      </w:tblGrid>
      <w:tr w:rsidR="006B4D36" w14:paraId="57DCE27D" w14:textId="77777777" w:rsidTr="00CD74A8">
        <w:trPr>
          <w:trHeight w:val="2824"/>
        </w:trPr>
        <w:tc>
          <w:tcPr>
            <w:tcW w:w="4956" w:type="dxa"/>
          </w:tcPr>
          <w:p w14:paraId="146AF3D3" w14:textId="77777777" w:rsidR="006B4D36" w:rsidRDefault="006B4D36" w:rsidP="00CD74A8">
            <w:pPr>
              <w:spacing w:after="160" w:line="259" w:lineRule="auto"/>
              <w:jc w:val="center"/>
              <w:rPr>
                <w:rFonts w:asciiTheme="majorHAnsi" w:eastAsia="Oswald" w:hAnsiTheme="majorHAnsi" w:cs="Oswald"/>
                <w:sz w:val="24"/>
                <w:szCs w:val="24"/>
              </w:rPr>
            </w:pPr>
            <w:r>
              <w:rPr>
                <w:noProof/>
              </w:rPr>
              <w:lastRenderedPageBreak/>
              <w:drawing>
                <wp:inline distT="0" distB="0" distL="0" distR="0" wp14:anchorId="4DCE7DC4" wp14:editId="05BB9442">
                  <wp:extent cx="2834188" cy="1943100"/>
                  <wp:effectExtent l="0" t="0" r="4445" b="0"/>
                  <wp:docPr id="1252607574" name="Picture 1252607574" descr="European funding will help restore 'at risk' dune sites | Wal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European funding will help restore 'at risk' dune sites | Wales ..."/>
                          <pic:cNvPicPr>
                            <a:picLocks noChangeAspect="1" noChangeArrowheads="1"/>
                          </pic:cNvPicPr>
                        </pic:nvPicPr>
                        <pic:blipFill rotWithShape="1">
                          <a:blip r:embed="rId91">
                            <a:extLst>
                              <a:ext uri="{28A0092B-C50C-407E-A947-70E740481C1C}">
                                <a14:useLocalDpi xmlns:a14="http://schemas.microsoft.com/office/drawing/2010/main" val="0"/>
                              </a:ext>
                            </a:extLst>
                          </a:blip>
                          <a:srcRect l="11075" r="7244"/>
                          <a:stretch/>
                        </pic:blipFill>
                        <pic:spPr bwMode="auto">
                          <a:xfrm>
                            <a:off x="0" y="0"/>
                            <a:ext cx="2854701" cy="195716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957" w:type="dxa"/>
          </w:tcPr>
          <w:p w14:paraId="6618936E" w14:textId="77777777" w:rsidR="006B4D36" w:rsidRDefault="006B4D36" w:rsidP="00CD74A8">
            <w:pPr>
              <w:spacing w:after="160" w:line="259" w:lineRule="auto"/>
              <w:jc w:val="center"/>
              <w:rPr>
                <w:rFonts w:asciiTheme="majorHAnsi" w:eastAsia="Oswald" w:hAnsiTheme="majorHAnsi" w:cs="Oswald"/>
                <w:sz w:val="24"/>
                <w:szCs w:val="24"/>
              </w:rPr>
            </w:pPr>
            <w:r>
              <w:rPr>
                <w:noProof/>
              </w:rPr>
              <w:drawing>
                <wp:inline distT="0" distB="0" distL="0" distR="0" wp14:anchorId="08336978" wp14:editId="3761CAA1">
                  <wp:extent cx="2948586" cy="1962150"/>
                  <wp:effectExtent l="0" t="0" r="4445" b="0"/>
                  <wp:docPr id="1252607573" name="Picture 1252607573" descr="Hazel Coppicing and Building Rose Sup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azel Coppicing and Building Rose Supports"/>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965953" cy="1973707"/>
                          </a:xfrm>
                          <a:prstGeom prst="rect">
                            <a:avLst/>
                          </a:prstGeom>
                          <a:noFill/>
                          <a:ln>
                            <a:noFill/>
                          </a:ln>
                        </pic:spPr>
                      </pic:pic>
                    </a:graphicData>
                  </a:graphic>
                </wp:inline>
              </w:drawing>
            </w:r>
          </w:p>
        </w:tc>
      </w:tr>
      <w:tr w:rsidR="006B4D36" w14:paraId="34E5A999" w14:textId="77777777" w:rsidTr="00CD74A8">
        <w:tc>
          <w:tcPr>
            <w:tcW w:w="4956" w:type="dxa"/>
          </w:tcPr>
          <w:p w14:paraId="4FE9B518" w14:textId="77777777" w:rsidR="006B4D36" w:rsidRPr="00D8032A" w:rsidRDefault="006B4D36" w:rsidP="00CD74A8">
            <w:pPr>
              <w:spacing w:after="160" w:line="259" w:lineRule="auto"/>
              <w:jc w:val="center"/>
              <w:rPr>
                <w:rFonts w:ascii="Oswald" w:eastAsia="Oswald" w:hAnsi="Oswald" w:cs="Oswald"/>
                <w:sz w:val="28"/>
                <w:szCs w:val="28"/>
              </w:rPr>
            </w:pPr>
            <w:r w:rsidRPr="00D8032A">
              <w:rPr>
                <w:rFonts w:ascii="Oswald" w:eastAsia="Oswald" w:hAnsi="Oswald" w:cs="Oswald"/>
                <w:sz w:val="28"/>
                <w:szCs w:val="28"/>
              </w:rPr>
              <w:t>CASE STUDY: MORFA HARLECH SAND DUNES</w:t>
            </w:r>
          </w:p>
        </w:tc>
        <w:tc>
          <w:tcPr>
            <w:tcW w:w="4957" w:type="dxa"/>
          </w:tcPr>
          <w:p w14:paraId="53D531D5" w14:textId="77777777" w:rsidR="006B4D36" w:rsidRPr="00D8032A" w:rsidRDefault="006B4D36" w:rsidP="00CD74A8">
            <w:pPr>
              <w:spacing w:after="160" w:line="259" w:lineRule="auto"/>
              <w:jc w:val="center"/>
              <w:rPr>
                <w:rFonts w:ascii="Oswald" w:eastAsia="Oswald" w:hAnsi="Oswald" w:cs="Oswald"/>
                <w:sz w:val="28"/>
                <w:szCs w:val="28"/>
              </w:rPr>
            </w:pPr>
            <w:r w:rsidRPr="00D8032A">
              <w:rPr>
                <w:rFonts w:ascii="Oswald" w:eastAsia="Oswald" w:hAnsi="Oswald" w:cs="Oswald"/>
                <w:sz w:val="28"/>
                <w:szCs w:val="28"/>
              </w:rPr>
              <w:t>CASE STUDY: WHITLEY COPSE</w:t>
            </w:r>
          </w:p>
        </w:tc>
      </w:tr>
      <w:tr w:rsidR="006B4D36" w14:paraId="43F6FDA8" w14:textId="77777777" w:rsidTr="00CD74A8">
        <w:tc>
          <w:tcPr>
            <w:tcW w:w="4956" w:type="dxa"/>
          </w:tcPr>
          <w:p w14:paraId="69A817AA" w14:textId="77777777" w:rsidR="006B4D36" w:rsidRPr="00D8032A" w:rsidRDefault="006B4D36" w:rsidP="00CD74A8">
            <w:pPr>
              <w:spacing w:after="160" w:line="259" w:lineRule="auto"/>
              <w:jc w:val="both"/>
              <w:rPr>
                <w:rFonts w:asciiTheme="majorHAnsi" w:eastAsia="Oswald" w:hAnsiTheme="majorHAnsi" w:cs="Oswald"/>
              </w:rPr>
            </w:pPr>
            <w:r w:rsidRPr="00D8032A">
              <w:rPr>
                <w:rFonts w:asciiTheme="majorHAnsi" w:eastAsia="Oswald" w:hAnsiTheme="majorHAnsi" w:cs="Oswald"/>
              </w:rPr>
              <w:t>The sand dune system at Morfa Harlech in North Wales is of international importance supporting a range of plant communities from the naturally sparse vegetation of the strandline and the shifting dunes, to species rich mature dunes slacks and fixed dune grasslands. Maintaining this mosaic of habitats involves managing the process of succession to stop scrub encroachment in certain areas and thus maintain all successional phases.</w:t>
            </w:r>
          </w:p>
          <w:p w14:paraId="70A0C0BA" w14:textId="77777777" w:rsidR="006B4D36" w:rsidRPr="00D8032A" w:rsidRDefault="006B4D36" w:rsidP="00CD74A8">
            <w:pPr>
              <w:spacing w:after="160" w:line="259" w:lineRule="auto"/>
              <w:jc w:val="both"/>
              <w:rPr>
                <w:rFonts w:asciiTheme="majorHAnsi" w:eastAsia="Oswald" w:hAnsiTheme="majorHAnsi" w:cs="Oswald"/>
              </w:rPr>
            </w:pPr>
            <w:r w:rsidRPr="00D8032A">
              <w:rPr>
                <w:rFonts w:asciiTheme="majorHAnsi" w:eastAsia="Oswald" w:hAnsiTheme="majorHAnsi" w:cs="Oswald"/>
              </w:rPr>
              <w:t>Where natural processes such as mobility, erosion, wind scour and flooding are highly significant, scrub invasion is not an issue. Where slacks are more mature scrub can become a problem however and both cutting, and grazing by cattle or sheep, is used to maintain a plagioclimax.</w:t>
            </w:r>
          </w:p>
          <w:p w14:paraId="620E95F5" w14:textId="77777777" w:rsidR="006B4D36" w:rsidRPr="00D8032A" w:rsidRDefault="006B4D36" w:rsidP="00CD74A8">
            <w:pPr>
              <w:spacing w:after="160" w:line="259" w:lineRule="auto"/>
              <w:jc w:val="both"/>
              <w:rPr>
                <w:rFonts w:asciiTheme="majorHAnsi" w:eastAsia="Oswald" w:hAnsiTheme="majorHAnsi" w:cs="Oswald"/>
              </w:rPr>
            </w:pPr>
          </w:p>
        </w:tc>
        <w:tc>
          <w:tcPr>
            <w:tcW w:w="4957" w:type="dxa"/>
          </w:tcPr>
          <w:p w14:paraId="649BB18B" w14:textId="77777777" w:rsidR="006B4D36" w:rsidRPr="00D8032A" w:rsidRDefault="006B4D36" w:rsidP="00CD74A8">
            <w:pPr>
              <w:spacing w:after="160" w:line="259" w:lineRule="auto"/>
              <w:jc w:val="both"/>
              <w:rPr>
                <w:rFonts w:asciiTheme="majorHAnsi" w:eastAsia="Oswald" w:hAnsiTheme="majorHAnsi" w:cs="Oswald"/>
              </w:rPr>
            </w:pPr>
            <w:proofErr w:type="spellStart"/>
            <w:r w:rsidRPr="00D8032A">
              <w:rPr>
                <w:rFonts w:asciiTheme="majorHAnsi" w:hAnsiTheme="majorHAnsi"/>
                <w:shd w:val="clear" w:color="auto" w:fill="FFFFFF"/>
              </w:rPr>
              <w:t>Witley</w:t>
            </w:r>
            <w:proofErr w:type="spellEnd"/>
            <w:r w:rsidRPr="00D8032A">
              <w:rPr>
                <w:rFonts w:asciiTheme="majorHAnsi" w:hAnsiTheme="majorHAnsi"/>
                <w:shd w:val="clear" w:color="auto" w:fill="FFFFFF"/>
              </w:rPr>
              <w:t xml:space="preserve"> copse was an example of a neglected woodland. When left untouched, woodlands follow a similar pattern; a dense canopy of taller trees will develop, shading out any under growth and other plants which may grow on the woodland floor. </w:t>
            </w:r>
            <w:r w:rsidRPr="00D8032A">
              <w:rPr>
                <w:rFonts w:asciiTheme="majorHAnsi" w:hAnsiTheme="majorHAnsi"/>
              </w:rPr>
              <w:br/>
            </w:r>
            <w:r w:rsidRPr="00D8032A">
              <w:rPr>
                <w:rFonts w:asciiTheme="majorHAnsi" w:hAnsiTheme="majorHAnsi"/>
                <w:shd w:val="clear" w:color="auto" w:fill="FFFFFF"/>
              </w:rPr>
              <w:t xml:space="preserve">Coppicing woodland prevents over-shading from the canopy, great for ground layer plants such as bluebells, wood anemone, germander speedwell, marsh marigold and violets. After a few years, brambles and climbing plants such as honeysuckle take over, which are a great source of food and shelter for many birds and mammals. Coppicing mimics a natural process where large mature trees fall due to old age or wind blow, allowing light to reach the woodland floor and the opportunity for other species to thrive. Dormice </w:t>
            </w:r>
            <w:proofErr w:type="gramStart"/>
            <w:r w:rsidRPr="00D8032A">
              <w:rPr>
                <w:rFonts w:asciiTheme="majorHAnsi" w:hAnsiTheme="majorHAnsi"/>
                <w:shd w:val="clear" w:color="auto" w:fill="FFFFFF"/>
              </w:rPr>
              <w:t>in particular depend</w:t>
            </w:r>
            <w:proofErr w:type="gramEnd"/>
            <w:r w:rsidRPr="00D8032A">
              <w:rPr>
                <w:rFonts w:asciiTheme="majorHAnsi" w:hAnsiTheme="majorHAnsi"/>
                <w:shd w:val="clear" w:color="auto" w:fill="FFFFFF"/>
              </w:rPr>
              <w:t xml:space="preserve"> on the diverse type of woodland created by coppicing which results in a dense understory, providing bountiful food, shelter and a structure for them to travel through the woodlands by. As they are almost exclusively ‘arboreal’ (living in trees) travellers, they avoid setting foot on the ground at all costs. </w:t>
            </w:r>
          </w:p>
        </w:tc>
      </w:tr>
    </w:tbl>
    <w:p w14:paraId="756DFFE7" w14:textId="77777777" w:rsidR="006B4D36" w:rsidRDefault="006B4D36" w:rsidP="006B4D36">
      <w:pPr>
        <w:spacing w:after="160" w:line="259" w:lineRule="auto"/>
        <w:rPr>
          <w:rFonts w:asciiTheme="majorHAnsi" w:eastAsia="Oswald" w:hAnsiTheme="majorHAnsi" w:cs="Oswald"/>
          <w:sz w:val="24"/>
          <w:szCs w:val="24"/>
          <w:u w:val="single"/>
        </w:rPr>
      </w:pPr>
      <w:r>
        <w:rPr>
          <w:rFonts w:asciiTheme="majorHAnsi" w:eastAsia="Oswald" w:hAnsiTheme="majorHAnsi" w:cs="Oswald"/>
          <w:sz w:val="24"/>
          <w:szCs w:val="24"/>
          <w:u w:val="single"/>
        </w:rPr>
        <w:t>2 – Seed banks</w:t>
      </w:r>
    </w:p>
    <w:p w14:paraId="17FF3403" w14:textId="77777777" w:rsidR="006B4D36" w:rsidRPr="00246EDB" w:rsidRDefault="006B4D36" w:rsidP="006B4D36">
      <w:pPr>
        <w:spacing w:after="160" w:line="259" w:lineRule="auto"/>
        <w:jc w:val="both"/>
        <w:rPr>
          <w:rFonts w:asciiTheme="majorHAnsi" w:eastAsia="Oswald" w:hAnsiTheme="majorHAnsi" w:cs="Oswald"/>
          <w:sz w:val="24"/>
          <w:szCs w:val="24"/>
        </w:rPr>
      </w:pPr>
      <w:r w:rsidRPr="00246EDB">
        <w:rPr>
          <w:rFonts w:asciiTheme="majorHAnsi" w:eastAsia="Oswald" w:hAnsiTheme="majorHAnsi" w:cs="Oswald"/>
          <w:sz w:val="24"/>
          <w:szCs w:val="24"/>
        </w:rPr>
        <w:t xml:space="preserve">A seed bank is a store of seeds from lots of different plant species, they act as a </w:t>
      </w:r>
      <w:proofErr w:type="spellStart"/>
      <w:r w:rsidRPr="00246EDB">
        <w:rPr>
          <w:rFonts w:asciiTheme="majorHAnsi" w:eastAsia="Oswald" w:hAnsiTheme="majorHAnsi" w:cs="Oswald"/>
          <w:sz w:val="24"/>
          <w:szCs w:val="24"/>
        </w:rPr>
        <w:t>back up</w:t>
      </w:r>
      <w:proofErr w:type="spellEnd"/>
      <w:r w:rsidRPr="00246EDB">
        <w:rPr>
          <w:rFonts w:asciiTheme="majorHAnsi" w:eastAsia="Oswald" w:hAnsiTheme="majorHAnsi" w:cs="Oswald"/>
          <w:sz w:val="24"/>
          <w:szCs w:val="24"/>
        </w:rPr>
        <w:t xml:space="preserve"> for conservation of plant species in the wild so that plants can be reintroduced if they go extinct. </w:t>
      </w:r>
    </w:p>
    <w:p w14:paraId="347B0A91" w14:textId="77777777" w:rsidR="006B4D36" w:rsidRDefault="006B4D36" w:rsidP="006B4D36">
      <w:pPr>
        <w:spacing w:after="160" w:line="259" w:lineRule="auto"/>
        <w:jc w:val="both"/>
        <w:rPr>
          <w:rFonts w:asciiTheme="majorHAnsi" w:eastAsia="Oswald" w:hAnsiTheme="majorHAnsi" w:cs="Oswald"/>
          <w:sz w:val="24"/>
          <w:szCs w:val="24"/>
        </w:rPr>
      </w:pPr>
      <w:r w:rsidRPr="00246EDB">
        <w:rPr>
          <w:rFonts w:asciiTheme="majorHAnsi" w:eastAsia="Oswald" w:hAnsiTheme="majorHAnsi" w:cs="Oswald"/>
          <w:sz w:val="24"/>
          <w:szCs w:val="24"/>
        </w:rPr>
        <w:t xml:space="preserve">Seed banks are good because they can conserve </w:t>
      </w:r>
      <w:proofErr w:type="gramStart"/>
      <w:r w:rsidRPr="00246EDB">
        <w:rPr>
          <w:rFonts w:asciiTheme="majorHAnsi" w:eastAsia="Oswald" w:hAnsiTheme="majorHAnsi" w:cs="Oswald"/>
          <w:sz w:val="24"/>
          <w:szCs w:val="24"/>
        </w:rPr>
        <w:t>a large number of</w:t>
      </w:r>
      <w:proofErr w:type="gramEnd"/>
      <w:r w:rsidRPr="00246EDB">
        <w:rPr>
          <w:rFonts w:asciiTheme="majorHAnsi" w:eastAsia="Oswald" w:hAnsiTheme="majorHAnsi" w:cs="Oswald"/>
          <w:sz w:val="24"/>
          <w:szCs w:val="24"/>
        </w:rPr>
        <w:t xml:space="preserve"> species in a small space. However</w:t>
      </w:r>
      <w:r>
        <w:rPr>
          <w:rFonts w:asciiTheme="majorHAnsi" w:eastAsia="Oswald" w:hAnsiTheme="majorHAnsi" w:cs="Oswald"/>
          <w:sz w:val="24"/>
          <w:szCs w:val="24"/>
        </w:rPr>
        <w:t>,</w:t>
      </w:r>
      <w:r w:rsidRPr="00246EDB">
        <w:rPr>
          <w:rFonts w:asciiTheme="majorHAnsi" w:eastAsia="Oswald" w:hAnsiTheme="majorHAnsi" w:cs="Oswald"/>
          <w:sz w:val="24"/>
          <w:szCs w:val="24"/>
        </w:rPr>
        <w:t xml:space="preserve"> seeds will not always be viable (will not be able to germinate) after long periods of time in storage so they </w:t>
      </w:r>
      <w:proofErr w:type="gramStart"/>
      <w:r w:rsidRPr="00246EDB">
        <w:rPr>
          <w:rFonts w:asciiTheme="majorHAnsi" w:eastAsia="Oswald" w:hAnsiTheme="majorHAnsi" w:cs="Oswald"/>
          <w:sz w:val="24"/>
          <w:szCs w:val="24"/>
        </w:rPr>
        <w:t>have to</w:t>
      </w:r>
      <w:proofErr w:type="gramEnd"/>
      <w:r w:rsidRPr="00246EDB">
        <w:rPr>
          <w:rFonts w:asciiTheme="majorHAnsi" w:eastAsia="Oswald" w:hAnsiTheme="majorHAnsi" w:cs="Oswald"/>
          <w:sz w:val="24"/>
          <w:szCs w:val="24"/>
        </w:rPr>
        <w:t xml:space="preserve"> be regularly tested. </w:t>
      </w:r>
    </w:p>
    <w:p w14:paraId="6F512E58" w14:textId="77777777" w:rsidR="006B4D36" w:rsidRPr="00246EDB" w:rsidRDefault="006B4D36" w:rsidP="006B4D36">
      <w:pPr>
        <w:spacing w:after="160" w:line="259" w:lineRule="auto"/>
        <w:jc w:val="both"/>
        <w:rPr>
          <w:rFonts w:asciiTheme="majorHAnsi" w:eastAsia="Oswald" w:hAnsiTheme="majorHAnsi" w:cs="Oswald"/>
          <w:sz w:val="24"/>
          <w:szCs w:val="24"/>
        </w:rPr>
      </w:pPr>
      <w:r>
        <w:rPr>
          <w:rFonts w:asciiTheme="majorHAnsi" w:eastAsia="Oswald" w:hAnsiTheme="majorHAnsi" w:cs="Oswald"/>
          <w:sz w:val="24"/>
          <w:szCs w:val="24"/>
        </w:rPr>
        <w:t xml:space="preserve">Seed banks also store crop seeds to allow us to reintroduce genetic variation and varieties if inbreeding causes an issue for example: if a disease wipes out a particular genotype of crop – other varieties can be grown and crossbred to increase allele number and potentially help develop resistance. </w:t>
      </w:r>
    </w:p>
    <w:p w14:paraId="186BE5B9" w14:textId="77777777" w:rsidR="006B4D36" w:rsidRDefault="006B4D36" w:rsidP="006B4D36">
      <w:pPr>
        <w:spacing w:after="160" w:line="259" w:lineRule="auto"/>
        <w:rPr>
          <w:rFonts w:asciiTheme="majorHAnsi" w:eastAsia="Oswald" w:hAnsiTheme="majorHAnsi" w:cs="Oswald"/>
          <w:sz w:val="24"/>
          <w:szCs w:val="24"/>
          <w:u w:val="single"/>
        </w:rPr>
      </w:pPr>
    </w:p>
    <w:p w14:paraId="7E58B881" w14:textId="77777777" w:rsidR="006B4D36" w:rsidRDefault="006B4D36" w:rsidP="006B4D36">
      <w:pPr>
        <w:spacing w:after="160" w:line="259" w:lineRule="auto"/>
        <w:rPr>
          <w:rFonts w:asciiTheme="majorHAnsi" w:eastAsia="Oswald" w:hAnsiTheme="majorHAnsi" w:cs="Oswald"/>
          <w:sz w:val="24"/>
          <w:szCs w:val="24"/>
          <w:u w:val="single"/>
        </w:rPr>
      </w:pPr>
      <w:r>
        <w:rPr>
          <w:rFonts w:asciiTheme="majorHAnsi" w:eastAsia="Oswald" w:hAnsiTheme="majorHAnsi" w:cs="Oswald"/>
          <w:sz w:val="24"/>
          <w:szCs w:val="24"/>
          <w:u w:val="single"/>
        </w:rPr>
        <w:lastRenderedPageBreak/>
        <w:t>3 – Captive Breeding Programmes</w:t>
      </w:r>
    </w:p>
    <w:p w14:paraId="2CAB25F3" w14:textId="77777777" w:rsidR="006B4D36" w:rsidRDefault="006B4D36" w:rsidP="006B4D36">
      <w:pPr>
        <w:spacing w:after="160" w:line="259" w:lineRule="auto"/>
        <w:jc w:val="both"/>
        <w:rPr>
          <w:rFonts w:asciiTheme="majorHAnsi" w:eastAsia="Oswald" w:hAnsiTheme="majorHAnsi" w:cs="Oswald"/>
          <w:sz w:val="24"/>
          <w:szCs w:val="24"/>
        </w:rPr>
      </w:pPr>
      <w:r w:rsidRPr="00ED7DFA">
        <w:rPr>
          <w:rFonts w:asciiTheme="majorHAnsi" w:eastAsia="Oswald" w:hAnsiTheme="majorHAnsi" w:cs="Oswald"/>
          <w:sz w:val="24"/>
          <w:szCs w:val="24"/>
        </w:rPr>
        <w:t xml:space="preserve">Captive breeding programmes involve breeding animals in controlled environments like zoos. This is mostly done for species that are endangered or extinct in the wild, the idea is that numbers can be increased and so the species will not be entirely extinct.  </w:t>
      </w:r>
    </w:p>
    <w:p w14:paraId="3CDBA322" w14:textId="77777777" w:rsidR="006B4D36" w:rsidRPr="00ED7DFA" w:rsidRDefault="006B4D36" w:rsidP="006B4D36">
      <w:pPr>
        <w:spacing w:after="160" w:line="259" w:lineRule="auto"/>
        <w:jc w:val="both"/>
        <w:rPr>
          <w:rFonts w:asciiTheme="majorHAnsi" w:eastAsia="Oswald" w:hAnsiTheme="majorHAnsi" w:cs="Oswald"/>
          <w:sz w:val="24"/>
          <w:szCs w:val="24"/>
        </w:rPr>
      </w:pPr>
      <w:r w:rsidRPr="0055027C">
        <w:rPr>
          <w:rFonts w:asciiTheme="majorHAnsi" w:eastAsia="Oswald" w:hAnsiTheme="majorHAnsi" w:cs="Oswald"/>
          <w:b/>
          <w:bCs/>
          <w:sz w:val="24"/>
          <w:szCs w:val="24"/>
        </w:rPr>
        <w:t>Problems –</w:t>
      </w:r>
      <w:r>
        <w:rPr>
          <w:rFonts w:asciiTheme="majorHAnsi" w:eastAsia="Oswald" w:hAnsiTheme="majorHAnsi" w:cs="Oswald"/>
          <w:sz w:val="24"/>
          <w:szCs w:val="24"/>
        </w:rPr>
        <w:t xml:space="preserve"> animals aren’t always as likely to breed in captivity as well as in the wild (</w:t>
      </w:r>
      <w:proofErr w:type="spellStart"/>
      <w:r>
        <w:rPr>
          <w:rFonts w:asciiTheme="majorHAnsi" w:eastAsia="Oswald" w:hAnsiTheme="majorHAnsi" w:cs="Oswald"/>
          <w:sz w:val="24"/>
          <w:szCs w:val="24"/>
        </w:rPr>
        <w:t>e.g</w:t>
      </w:r>
      <w:proofErr w:type="spellEnd"/>
      <w:r>
        <w:rPr>
          <w:rFonts w:asciiTheme="majorHAnsi" w:eastAsia="Oswald" w:hAnsiTheme="majorHAnsi" w:cs="Oswald"/>
          <w:sz w:val="24"/>
          <w:szCs w:val="24"/>
        </w:rPr>
        <w:t xml:space="preserve"> pandas) and reintroducing animals to the wild is difficult and not always ethical as they may not be able to look after themselves if they have spent time in captivity and may not be wary enough of humans to avoid poachers or local villages/towns where they may be killed. Reintroductions can also have effects on other species. </w:t>
      </w:r>
    </w:p>
    <w:p w14:paraId="510E309C" w14:textId="77777777" w:rsidR="006B4D36" w:rsidRDefault="006B4D36" w:rsidP="006B4D36">
      <w:pPr>
        <w:spacing w:after="160" w:line="259" w:lineRule="auto"/>
        <w:rPr>
          <w:rFonts w:asciiTheme="majorHAnsi" w:eastAsia="Oswald" w:hAnsiTheme="majorHAnsi" w:cs="Oswald"/>
          <w:sz w:val="24"/>
          <w:szCs w:val="24"/>
          <w:u w:val="single"/>
        </w:rPr>
      </w:pPr>
      <w:r>
        <w:rPr>
          <w:rFonts w:asciiTheme="majorHAnsi" w:eastAsia="Oswald" w:hAnsiTheme="majorHAnsi" w:cs="Oswald"/>
          <w:sz w:val="24"/>
          <w:szCs w:val="24"/>
          <w:u w:val="single"/>
        </w:rPr>
        <w:t>4 – Fishing quotas</w:t>
      </w:r>
    </w:p>
    <w:p w14:paraId="286BA1AC" w14:textId="77777777" w:rsidR="006B4D36" w:rsidRPr="0055027C" w:rsidRDefault="006B4D36" w:rsidP="006B4D36">
      <w:pPr>
        <w:spacing w:after="160" w:line="259" w:lineRule="auto"/>
        <w:jc w:val="both"/>
        <w:rPr>
          <w:rFonts w:asciiTheme="majorHAnsi" w:eastAsia="Oswald" w:hAnsiTheme="majorHAnsi" w:cs="Oswald"/>
          <w:sz w:val="24"/>
          <w:szCs w:val="24"/>
        </w:rPr>
      </w:pPr>
      <w:r>
        <w:rPr>
          <w:rFonts w:asciiTheme="majorHAnsi" w:eastAsia="Oswald" w:hAnsiTheme="majorHAnsi" w:cs="Oswald"/>
          <w:sz w:val="24"/>
          <w:szCs w:val="24"/>
        </w:rPr>
        <w:t xml:space="preserve">Fishing quotas restrict the amount of a certain fish species that </w:t>
      </w:r>
      <w:proofErr w:type="gramStart"/>
      <w:r>
        <w:rPr>
          <w:rFonts w:asciiTheme="majorHAnsi" w:eastAsia="Oswald" w:hAnsiTheme="majorHAnsi" w:cs="Oswald"/>
          <w:sz w:val="24"/>
          <w:szCs w:val="24"/>
        </w:rPr>
        <w:t>is allowed to</w:t>
      </w:r>
      <w:proofErr w:type="gramEnd"/>
      <w:r>
        <w:rPr>
          <w:rFonts w:asciiTheme="majorHAnsi" w:eastAsia="Oswald" w:hAnsiTheme="majorHAnsi" w:cs="Oswald"/>
          <w:sz w:val="24"/>
          <w:szCs w:val="24"/>
        </w:rPr>
        <w:t xml:space="preserve"> be caught. It is often unpopular with fishermen as it affects their income as well as there being lots of demand for fish for food in many countries. Some ships fish over their quota then throw back the extra which are </w:t>
      </w:r>
      <w:proofErr w:type="gramStart"/>
      <w:r>
        <w:rPr>
          <w:rFonts w:asciiTheme="majorHAnsi" w:eastAsia="Oswald" w:hAnsiTheme="majorHAnsi" w:cs="Oswald"/>
          <w:sz w:val="24"/>
          <w:szCs w:val="24"/>
        </w:rPr>
        <w:t>dead</w:t>
      </w:r>
      <w:proofErr w:type="gramEnd"/>
      <w:r>
        <w:rPr>
          <w:rFonts w:asciiTheme="majorHAnsi" w:eastAsia="Oswald" w:hAnsiTheme="majorHAnsi" w:cs="Oswald"/>
          <w:sz w:val="24"/>
          <w:szCs w:val="24"/>
        </w:rPr>
        <w:t xml:space="preserve"> so they do not get fined. In order to make fishing truly sustainable international cooperation is needed for quotas to be effective where ships from different countries fish in the same area. </w:t>
      </w:r>
    </w:p>
    <w:p w14:paraId="44260486" w14:textId="77777777" w:rsidR="006B4D36" w:rsidRPr="00DE44BF" w:rsidRDefault="006B4D36" w:rsidP="006B4D36">
      <w:pPr>
        <w:spacing w:after="160" w:line="259" w:lineRule="auto"/>
        <w:rPr>
          <w:rFonts w:asciiTheme="majorHAnsi" w:eastAsia="Oswald" w:hAnsiTheme="majorHAnsi" w:cs="Oswald"/>
          <w:sz w:val="24"/>
          <w:szCs w:val="24"/>
          <w:u w:val="single"/>
        </w:rPr>
      </w:pPr>
      <w:r>
        <w:rPr>
          <w:rFonts w:asciiTheme="majorHAnsi" w:eastAsia="Oswald" w:hAnsiTheme="majorHAnsi" w:cs="Oswald"/>
          <w:sz w:val="24"/>
          <w:szCs w:val="24"/>
          <w:u w:val="single"/>
        </w:rPr>
        <w:t xml:space="preserve">5 - </w:t>
      </w:r>
      <w:r w:rsidRPr="00DE44BF">
        <w:rPr>
          <w:rFonts w:asciiTheme="majorHAnsi" w:eastAsia="Oswald" w:hAnsiTheme="majorHAnsi" w:cs="Oswald"/>
          <w:sz w:val="24"/>
          <w:szCs w:val="24"/>
          <w:u w:val="single"/>
        </w:rPr>
        <w:t>Protected Areas</w:t>
      </w:r>
    </w:p>
    <w:p w14:paraId="018855A3" w14:textId="77777777" w:rsidR="006B4D36" w:rsidRPr="00DE44BF" w:rsidRDefault="006B4D36" w:rsidP="006B4D36">
      <w:pPr>
        <w:spacing w:after="160" w:line="259" w:lineRule="auto"/>
        <w:jc w:val="both"/>
        <w:rPr>
          <w:rFonts w:asciiTheme="majorHAnsi" w:eastAsia="Oswald" w:hAnsiTheme="majorHAnsi" w:cs="Oswald"/>
          <w:sz w:val="24"/>
          <w:szCs w:val="24"/>
        </w:rPr>
      </w:pPr>
      <w:r w:rsidRPr="00DE44BF">
        <w:rPr>
          <w:rFonts w:asciiTheme="majorHAnsi" w:eastAsia="Oswald" w:hAnsiTheme="majorHAnsi" w:cs="Oswald"/>
          <w:sz w:val="24"/>
          <w:szCs w:val="24"/>
        </w:rPr>
        <w:t xml:space="preserve">The IUCN </w:t>
      </w:r>
      <w:r>
        <w:rPr>
          <w:rFonts w:asciiTheme="majorHAnsi" w:eastAsia="Oswald" w:hAnsiTheme="majorHAnsi" w:cs="Oswald"/>
          <w:sz w:val="24"/>
          <w:szCs w:val="24"/>
        </w:rPr>
        <w:t xml:space="preserve">(International Union for the Conservation of Nature) </w:t>
      </w:r>
      <w:r w:rsidRPr="00DE44BF">
        <w:rPr>
          <w:rFonts w:asciiTheme="majorHAnsi" w:eastAsia="Oswald" w:hAnsiTheme="majorHAnsi" w:cs="Oswald"/>
          <w:sz w:val="24"/>
          <w:szCs w:val="24"/>
        </w:rPr>
        <w:t xml:space="preserve">define a protected area as </w:t>
      </w:r>
      <w:r w:rsidRPr="00221732">
        <w:rPr>
          <w:rFonts w:asciiTheme="majorHAnsi" w:eastAsia="Oswald" w:hAnsiTheme="majorHAnsi" w:cs="Oswald"/>
          <w:i/>
          <w:iCs/>
          <w:sz w:val="24"/>
          <w:szCs w:val="24"/>
        </w:rPr>
        <w:t>"a clearly defined geographical space, recognized, dedicated and managed, through legal or other effective means, to achieve the long-term conservation of nature with associated ecosystem services and cultural values”.</w:t>
      </w:r>
      <w:r w:rsidRPr="00DE44BF">
        <w:rPr>
          <w:rFonts w:asciiTheme="majorHAnsi" w:eastAsia="Oswald" w:hAnsiTheme="majorHAnsi" w:cs="Oswald"/>
          <w:sz w:val="24"/>
          <w:szCs w:val="24"/>
        </w:rPr>
        <w:t xml:space="preserve"> In other words, protected areas are defined areas in which the natural environment is protected by people and/or the law so that people can benefit from it without destroying it</w:t>
      </w:r>
      <w:r>
        <w:rPr>
          <w:rFonts w:asciiTheme="majorHAnsi" w:eastAsia="Oswald" w:hAnsiTheme="majorHAnsi" w:cs="Oswald"/>
          <w:sz w:val="24"/>
          <w:szCs w:val="24"/>
        </w:rPr>
        <w:t xml:space="preserve"> through building, industry (</w:t>
      </w:r>
      <w:proofErr w:type="spellStart"/>
      <w:r>
        <w:rPr>
          <w:rFonts w:asciiTheme="majorHAnsi" w:eastAsia="Oswald" w:hAnsiTheme="majorHAnsi" w:cs="Oswald"/>
          <w:sz w:val="24"/>
          <w:szCs w:val="24"/>
        </w:rPr>
        <w:t>e.g</w:t>
      </w:r>
      <w:proofErr w:type="spellEnd"/>
      <w:r>
        <w:rPr>
          <w:rFonts w:asciiTheme="majorHAnsi" w:eastAsia="Oswald" w:hAnsiTheme="majorHAnsi" w:cs="Oswald"/>
          <w:sz w:val="24"/>
          <w:szCs w:val="24"/>
        </w:rPr>
        <w:t xml:space="preserve"> fracking) and farming</w:t>
      </w:r>
      <w:r w:rsidRPr="00DE44BF">
        <w:rPr>
          <w:rFonts w:asciiTheme="majorHAnsi" w:eastAsia="Oswald" w:hAnsiTheme="majorHAnsi" w:cs="Oswald"/>
          <w:sz w:val="24"/>
          <w:szCs w:val="24"/>
        </w:rPr>
        <w:t>.</w:t>
      </w:r>
      <w:r>
        <w:rPr>
          <w:rFonts w:asciiTheme="majorHAnsi" w:eastAsia="Oswald" w:hAnsiTheme="majorHAnsi" w:cs="Oswald"/>
          <w:sz w:val="24"/>
          <w:szCs w:val="24"/>
        </w:rPr>
        <w:t xml:space="preserve"> </w:t>
      </w:r>
    </w:p>
    <w:p w14:paraId="6649F03B" w14:textId="77777777" w:rsidR="006B4D36" w:rsidRDefault="006B4D36" w:rsidP="006B4D36">
      <w:pPr>
        <w:spacing w:after="160" w:line="259" w:lineRule="auto"/>
        <w:rPr>
          <w:rFonts w:asciiTheme="majorHAnsi" w:eastAsia="Oswald" w:hAnsiTheme="majorHAnsi" w:cs="Oswald"/>
          <w:sz w:val="24"/>
          <w:szCs w:val="24"/>
        </w:rPr>
      </w:pPr>
      <w:r w:rsidRPr="00DE44BF">
        <w:rPr>
          <w:rFonts w:asciiTheme="majorHAnsi" w:eastAsia="Oswald" w:hAnsiTheme="majorHAnsi" w:cs="Oswald"/>
          <w:sz w:val="24"/>
          <w:szCs w:val="24"/>
        </w:rPr>
        <w:t>Many parts of the UK have designated status – legal protection to conserve important habitats and species.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546"/>
        <w:gridCol w:w="3415"/>
      </w:tblGrid>
      <w:tr w:rsidR="006B4D36" w14:paraId="6FBF2B7F" w14:textId="77777777" w:rsidTr="00CD74A8">
        <w:trPr>
          <w:trHeight w:val="745"/>
        </w:trPr>
        <w:tc>
          <w:tcPr>
            <w:tcW w:w="3486" w:type="dxa"/>
          </w:tcPr>
          <w:p w14:paraId="3D91F31B" w14:textId="77777777" w:rsidR="006B4D36" w:rsidRPr="00785FD9" w:rsidRDefault="006B4D36" w:rsidP="00CD74A8">
            <w:pPr>
              <w:spacing w:after="160" w:line="259" w:lineRule="auto"/>
              <w:jc w:val="center"/>
              <w:rPr>
                <w:rFonts w:ascii="Oswald" w:eastAsia="Oswald" w:hAnsi="Oswald" w:cs="Oswald"/>
                <w:sz w:val="26"/>
                <w:szCs w:val="26"/>
              </w:rPr>
            </w:pPr>
            <w:r w:rsidRPr="00785FD9">
              <w:rPr>
                <w:rFonts w:ascii="Oswald" w:eastAsia="Oswald" w:hAnsi="Oswald" w:cs="Oswald"/>
                <w:sz w:val="26"/>
                <w:szCs w:val="26"/>
              </w:rPr>
              <w:t>SITES OF SPECIAL SCIENTIFIC INTEREST (SSSI)</w:t>
            </w:r>
          </w:p>
        </w:tc>
        <w:tc>
          <w:tcPr>
            <w:tcW w:w="3546" w:type="dxa"/>
          </w:tcPr>
          <w:p w14:paraId="232838CA" w14:textId="77777777" w:rsidR="006B4D36" w:rsidRPr="00785FD9" w:rsidRDefault="006B4D36" w:rsidP="00CD74A8">
            <w:pPr>
              <w:spacing w:after="160" w:line="259" w:lineRule="auto"/>
              <w:jc w:val="center"/>
              <w:rPr>
                <w:rFonts w:ascii="Oswald" w:eastAsia="Oswald" w:hAnsi="Oswald" w:cs="Oswald"/>
                <w:sz w:val="26"/>
                <w:szCs w:val="26"/>
              </w:rPr>
            </w:pPr>
            <w:r w:rsidRPr="00785FD9">
              <w:rPr>
                <w:rFonts w:ascii="Oswald" w:eastAsia="Oswald" w:hAnsi="Oswald" w:cs="Oswald"/>
                <w:sz w:val="26"/>
                <w:szCs w:val="26"/>
              </w:rPr>
              <w:t>NATIONAL NATURE RESERVES (NNR)</w:t>
            </w:r>
          </w:p>
        </w:tc>
        <w:tc>
          <w:tcPr>
            <w:tcW w:w="3415" w:type="dxa"/>
          </w:tcPr>
          <w:p w14:paraId="59175906" w14:textId="77777777" w:rsidR="006B4D36" w:rsidRPr="00785FD9" w:rsidRDefault="006B4D36" w:rsidP="00CD74A8">
            <w:pPr>
              <w:spacing w:after="160" w:line="259" w:lineRule="auto"/>
              <w:jc w:val="center"/>
              <w:rPr>
                <w:rFonts w:ascii="Oswald" w:eastAsia="Oswald" w:hAnsi="Oswald" w:cs="Oswald"/>
                <w:sz w:val="26"/>
                <w:szCs w:val="26"/>
              </w:rPr>
            </w:pPr>
            <w:r w:rsidRPr="00785FD9">
              <w:rPr>
                <w:rFonts w:ascii="Oswald" w:eastAsia="Oswald" w:hAnsi="Oswald" w:cs="Oswald"/>
                <w:sz w:val="26"/>
                <w:szCs w:val="26"/>
              </w:rPr>
              <w:t>MARINE CONSERVATION ZONES (MCZS)</w:t>
            </w:r>
          </w:p>
        </w:tc>
      </w:tr>
      <w:tr w:rsidR="006B4D36" w14:paraId="11871EF9" w14:textId="77777777" w:rsidTr="00CD74A8">
        <w:trPr>
          <w:trHeight w:val="2926"/>
        </w:trPr>
        <w:tc>
          <w:tcPr>
            <w:tcW w:w="3486" w:type="dxa"/>
          </w:tcPr>
          <w:p w14:paraId="13F48BB2" w14:textId="77777777" w:rsidR="006B4D36" w:rsidRPr="00A110D9" w:rsidRDefault="006B4D36" w:rsidP="00CD74A8">
            <w:pPr>
              <w:spacing w:after="160" w:line="259" w:lineRule="auto"/>
              <w:jc w:val="both"/>
              <w:rPr>
                <w:rFonts w:asciiTheme="majorHAnsi" w:eastAsia="Oswald" w:hAnsiTheme="majorHAnsi" w:cs="Oswald"/>
              </w:rPr>
            </w:pPr>
            <w:r w:rsidRPr="00A110D9">
              <w:rPr>
                <w:rFonts w:asciiTheme="majorHAnsi" w:eastAsia="Oswald" w:hAnsiTheme="majorHAnsi" w:cs="Oswald"/>
              </w:rPr>
              <w:t>SSSIs are the basic unit of UK protected area legislation and protect the best examples of flora, fauna, or geological or physiographical features. They primarily identify areas worthy of preservation but also give certain protection against damaging operations. There are over 6000 SSSIs in the UK.</w:t>
            </w:r>
          </w:p>
        </w:tc>
        <w:tc>
          <w:tcPr>
            <w:tcW w:w="3546" w:type="dxa"/>
          </w:tcPr>
          <w:p w14:paraId="279FD626" w14:textId="77777777" w:rsidR="006B4D36" w:rsidRPr="00A110D9" w:rsidRDefault="006B4D36" w:rsidP="00CD74A8">
            <w:pPr>
              <w:spacing w:after="160" w:line="259" w:lineRule="auto"/>
              <w:jc w:val="both"/>
              <w:rPr>
                <w:rFonts w:asciiTheme="majorHAnsi" w:eastAsia="Oswald" w:hAnsiTheme="majorHAnsi" w:cs="Oswald"/>
              </w:rPr>
            </w:pPr>
            <w:r w:rsidRPr="00A110D9">
              <w:rPr>
                <w:rFonts w:asciiTheme="majorHAnsi" w:eastAsia="Oswald" w:hAnsiTheme="majorHAnsi" w:cs="Oswald"/>
              </w:rPr>
              <w:t>NNRs protect areas of national significance for biological or earth science interest. They are managed to conserve their habitats and species but also to provide opportunities for research and education. There are nearly 400 nature reserves across the UK.</w:t>
            </w:r>
          </w:p>
          <w:p w14:paraId="39E74945" w14:textId="77777777" w:rsidR="006B4D36" w:rsidRPr="00A110D9" w:rsidRDefault="006B4D36" w:rsidP="00CD74A8">
            <w:pPr>
              <w:spacing w:after="160" w:line="259" w:lineRule="auto"/>
              <w:jc w:val="both"/>
              <w:rPr>
                <w:rFonts w:asciiTheme="majorHAnsi" w:eastAsia="Oswald" w:hAnsiTheme="majorHAnsi" w:cs="Oswald"/>
              </w:rPr>
            </w:pPr>
          </w:p>
        </w:tc>
        <w:tc>
          <w:tcPr>
            <w:tcW w:w="3415" w:type="dxa"/>
          </w:tcPr>
          <w:p w14:paraId="78F2B142" w14:textId="77777777" w:rsidR="006B4D36" w:rsidRPr="00A110D9" w:rsidRDefault="006B4D36" w:rsidP="00CD74A8">
            <w:pPr>
              <w:spacing w:after="160" w:line="259" w:lineRule="auto"/>
              <w:jc w:val="both"/>
              <w:rPr>
                <w:rFonts w:asciiTheme="majorHAnsi" w:eastAsia="Oswald" w:hAnsiTheme="majorHAnsi" w:cs="Oswald"/>
                <w:u w:val="single"/>
              </w:rPr>
            </w:pPr>
            <w:r w:rsidRPr="00A110D9">
              <w:rPr>
                <w:rFonts w:asciiTheme="majorHAnsi" w:eastAsia="Oswald" w:hAnsiTheme="majorHAnsi" w:cs="Oswald"/>
              </w:rPr>
              <w:t>MCZs protect nationally important marine wildlife, habitats, geology and geomorphology and can be designated anywhere in English and Welsh inshore and UK offshore waters. In Scotland, Marine Protected Areas serve the same purpose.</w:t>
            </w:r>
          </w:p>
        </w:tc>
      </w:tr>
      <w:tr w:rsidR="006B4D36" w14:paraId="16908897" w14:textId="77777777" w:rsidTr="00CD74A8">
        <w:tc>
          <w:tcPr>
            <w:tcW w:w="3486" w:type="dxa"/>
          </w:tcPr>
          <w:p w14:paraId="07BC02D0" w14:textId="77777777" w:rsidR="006B4D36" w:rsidRDefault="006B4D36" w:rsidP="00CD74A8">
            <w:pPr>
              <w:spacing w:after="160" w:line="259" w:lineRule="auto"/>
              <w:rPr>
                <w:rFonts w:asciiTheme="majorHAnsi" w:eastAsia="Oswald" w:hAnsiTheme="majorHAnsi" w:cs="Oswald"/>
                <w:sz w:val="24"/>
                <w:szCs w:val="24"/>
              </w:rPr>
            </w:pPr>
            <w:r w:rsidRPr="00DE44BF">
              <w:rPr>
                <w:rFonts w:asciiTheme="majorHAnsi" w:eastAsia="Oswald" w:hAnsiTheme="majorHAnsi" w:cs="Oswald"/>
                <w:noProof/>
                <w:sz w:val="24"/>
                <w:szCs w:val="24"/>
              </w:rPr>
              <w:drawing>
                <wp:inline distT="0" distB="0" distL="0" distR="0" wp14:anchorId="3DA75882" wp14:editId="57FB3AC8">
                  <wp:extent cx="2047164" cy="1366565"/>
                  <wp:effectExtent l="0" t="0" r="0" b="5080"/>
                  <wp:docPr id="1252607567" name="Picture 1252607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132380" cy="1423450"/>
                          </a:xfrm>
                          <a:prstGeom prst="rect">
                            <a:avLst/>
                          </a:prstGeom>
                          <a:noFill/>
                          <a:ln>
                            <a:noFill/>
                          </a:ln>
                        </pic:spPr>
                      </pic:pic>
                    </a:graphicData>
                  </a:graphic>
                </wp:inline>
              </w:drawing>
            </w:r>
            <w:hyperlink r:id="rId94" w:history="1">
              <w:r w:rsidRPr="00DE44BF">
                <w:rPr>
                  <w:rStyle w:val="Hyperlink"/>
                  <w:rFonts w:asciiTheme="majorHAnsi" w:eastAsia="Oswald" w:hAnsiTheme="majorHAnsi" w:cs="Oswald"/>
                  <w:sz w:val="24"/>
                  <w:szCs w:val="24"/>
                </w:rPr>
                <w:t>Box Hill SSSI, Surrey</w:t>
              </w:r>
            </w:hyperlink>
            <w:r w:rsidRPr="00DE44BF">
              <w:rPr>
                <w:rFonts w:asciiTheme="majorHAnsi" w:eastAsia="Oswald" w:hAnsiTheme="majorHAnsi" w:cs="Oswald"/>
                <w:sz w:val="24"/>
                <w:szCs w:val="24"/>
              </w:rPr>
              <w:t> </w:t>
            </w:r>
          </w:p>
        </w:tc>
        <w:tc>
          <w:tcPr>
            <w:tcW w:w="3546" w:type="dxa"/>
          </w:tcPr>
          <w:p w14:paraId="52C49C8F" w14:textId="77777777" w:rsidR="006B4D36" w:rsidRDefault="006B4D36" w:rsidP="00CD74A8">
            <w:pPr>
              <w:spacing w:after="160" w:line="259" w:lineRule="auto"/>
              <w:rPr>
                <w:rFonts w:asciiTheme="majorHAnsi" w:eastAsia="Oswald" w:hAnsiTheme="majorHAnsi" w:cs="Oswald"/>
                <w:sz w:val="24"/>
                <w:szCs w:val="24"/>
              </w:rPr>
            </w:pPr>
            <w:r w:rsidRPr="00DE44BF">
              <w:rPr>
                <w:rFonts w:asciiTheme="majorHAnsi" w:eastAsia="Oswald" w:hAnsiTheme="majorHAnsi" w:cs="Oswald"/>
                <w:noProof/>
                <w:sz w:val="24"/>
                <w:szCs w:val="24"/>
              </w:rPr>
              <w:drawing>
                <wp:inline distT="0" distB="0" distL="0" distR="0" wp14:anchorId="5C0AF667" wp14:editId="2B9BAEE7">
                  <wp:extent cx="2056721" cy="1366520"/>
                  <wp:effectExtent l="0" t="0" r="1270" b="5080"/>
                  <wp:docPr id="1252607568" name="Picture 1252607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112621" cy="1403661"/>
                          </a:xfrm>
                          <a:prstGeom prst="rect">
                            <a:avLst/>
                          </a:prstGeom>
                          <a:noFill/>
                          <a:ln>
                            <a:noFill/>
                          </a:ln>
                        </pic:spPr>
                      </pic:pic>
                    </a:graphicData>
                  </a:graphic>
                </wp:inline>
              </w:drawing>
            </w:r>
            <w:hyperlink r:id="rId96" w:history="1">
              <w:r w:rsidRPr="00DE44BF">
                <w:rPr>
                  <w:rStyle w:val="Hyperlink"/>
                  <w:rFonts w:asciiTheme="majorHAnsi" w:eastAsia="Oswald" w:hAnsiTheme="majorHAnsi" w:cs="Oswald"/>
                  <w:sz w:val="24"/>
                  <w:szCs w:val="24"/>
                </w:rPr>
                <w:t>Malham Tarn NNR</w:t>
              </w:r>
            </w:hyperlink>
            <w:r w:rsidRPr="00DE44BF">
              <w:rPr>
                <w:rFonts w:asciiTheme="majorHAnsi" w:eastAsia="Oswald" w:hAnsiTheme="majorHAnsi" w:cs="Oswald"/>
                <w:sz w:val="24"/>
                <w:szCs w:val="24"/>
              </w:rPr>
              <w:t> </w:t>
            </w:r>
          </w:p>
        </w:tc>
        <w:tc>
          <w:tcPr>
            <w:tcW w:w="3415" w:type="dxa"/>
          </w:tcPr>
          <w:p w14:paraId="5BB7003A" w14:textId="77777777" w:rsidR="006B4D36" w:rsidRPr="00DE44BF" w:rsidRDefault="006B4D36" w:rsidP="00CD74A8">
            <w:pPr>
              <w:spacing w:after="160" w:line="259" w:lineRule="auto"/>
              <w:rPr>
                <w:rFonts w:asciiTheme="majorHAnsi" w:eastAsia="Oswald" w:hAnsiTheme="majorHAnsi" w:cs="Oswald"/>
                <w:sz w:val="24"/>
                <w:szCs w:val="24"/>
              </w:rPr>
            </w:pPr>
            <w:r>
              <w:rPr>
                <w:noProof/>
              </w:rPr>
              <w:drawing>
                <wp:inline distT="0" distB="0" distL="0" distR="0" wp14:anchorId="0E919376" wp14:editId="01D2CA8C">
                  <wp:extent cx="1863487" cy="1542197"/>
                  <wp:effectExtent l="0" t="0" r="3810" b="1270"/>
                  <wp:docPr id="1252607569" name="Picture 1252607569" descr="Defra announces third tranche of Marine Conservation Zo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Defra announces third tranche of Marine Conservation Zone ..."/>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916716" cy="1586249"/>
                          </a:xfrm>
                          <a:prstGeom prst="rect">
                            <a:avLst/>
                          </a:prstGeom>
                          <a:noFill/>
                          <a:ln>
                            <a:noFill/>
                          </a:ln>
                        </pic:spPr>
                      </pic:pic>
                    </a:graphicData>
                  </a:graphic>
                </wp:inline>
              </w:drawing>
            </w:r>
          </w:p>
        </w:tc>
      </w:tr>
    </w:tbl>
    <w:p w14:paraId="41D4C253" w14:textId="77777777" w:rsidR="006B4D36" w:rsidRPr="00FD5FEA" w:rsidRDefault="006B4D36" w:rsidP="006B4D36">
      <w:pPr>
        <w:spacing w:after="160" w:line="259" w:lineRule="auto"/>
        <w:rPr>
          <w:rFonts w:asciiTheme="majorHAnsi" w:eastAsia="Oswald" w:hAnsiTheme="majorHAnsi" w:cs="Oswald"/>
          <w:b/>
          <w:bCs/>
          <w:sz w:val="24"/>
          <w:szCs w:val="24"/>
        </w:rPr>
      </w:pPr>
      <w:r w:rsidRPr="00FD5FEA">
        <w:rPr>
          <w:rFonts w:asciiTheme="majorHAnsi" w:eastAsia="Oswald" w:hAnsiTheme="majorHAnsi" w:cs="Oswald"/>
          <w:b/>
          <w:bCs/>
          <w:sz w:val="24"/>
          <w:szCs w:val="24"/>
        </w:rPr>
        <w:lastRenderedPageBreak/>
        <w:t>Recall Questions</w:t>
      </w:r>
    </w:p>
    <w:p w14:paraId="1A2FD035" w14:textId="77777777" w:rsidR="006B4D36" w:rsidRPr="00D74E78" w:rsidRDefault="006B4D36" w:rsidP="006B4D36">
      <w:pPr>
        <w:pStyle w:val="ListParagraph"/>
        <w:numPr>
          <w:ilvl w:val="0"/>
          <w:numId w:val="36"/>
        </w:numPr>
        <w:spacing w:after="160" w:line="259" w:lineRule="auto"/>
        <w:rPr>
          <w:rFonts w:asciiTheme="majorHAnsi" w:eastAsia="Oswald" w:hAnsiTheme="majorHAnsi" w:cs="Oswald"/>
          <w:sz w:val="24"/>
          <w:szCs w:val="24"/>
        </w:rPr>
      </w:pPr>
      <w:r w:rsidRPr="00D74E78">
        <w:rPr>
          <w:rFonts w:asciiTheme="majorHAnsi" w:eastAsia="Oswald" w:hAnsiTheme="majorHAnsi" w:cs="Oswald"/>
          <w:sz w:val="24"/>
          <w:szCs w:val="24"/>
        </w:rPr>
        <w:t>What is conservation?</w:t>
      </w:r>
    </w:p>
    <w:p w14:paraId="375343DE" w14:textId="77777777" w:rsidR="006B4D36" w:rsidRDefault="006B4D36" w:rsidP="006B4D36">
      <w:pPr>
        <w:pStyle w:val="ListParagraph"/>
        <w:numPr>
          <w:ilvl w:val="0"/>
          <w:numId w:val="36"/>
        </w:numPr>
        <w:spacing w:after="160" w:line="259" w:lineRule="auto"/>
        <w:rPr>
          <w:rFonts w:asciiTheme="majorHAnsi" w:eastAsia="Oswald" w:hAnsiTheme="majorHAnsi" w:cs="Oswald"/>
          <w:sz w:val="24"/>
          <w:szCs w:val="24"/>
        </w:rPr>
      </w:pPr>
      <w:r w:rsidRPr="00D74E78">
        <w:rPr>
          <w:rFonts w:asciiTheme="majorHAnsi" w:eastAsia="Oswald" w:hAnsiTheme="majorHAnsi" w:cs="Oswald"/>
          <w:sz w:val="24"/>
          <w:szCs w:val="24"/>
        </w:rPr>
        <w:t>Give one reason why people don’t always agree with conservation measures</w:t>
      </w:r>
    </w:p>
    <w:p w14:paraId="105F617C" w14:textId="77777777" w:rsidR="006B4D36" w:rsidRPr="00D74E78" w:rsidRDefault="006B4D36" w:rsidP="006B4D36">
      <w:pPr>
        <w:pStyle w:val="ListParagraph"/>
        <w:numPr>
          <w:ilvl w:val="0"/>
          <w:numId w:val="36"/>
        </w:numPr>
        <w:spacing w:after="160" w:line="259" w:lineRule="auto"/>
        <w:rPr>
          <w:rFonts w:asciiTheme="majorHAnsi" w:eastAsia="Oswald" w:hAnsiTheme="majorHAnsi" w:cs="Oswald"/>
          <w:sz w:val="24"/>
          <w:szCs w:val="24"/>
        </w:rPr>
      </w:pPr>
      <w:r>
        <w:rPr>
          <w:rFonts w:asciiTheme="majorHAnsi" w:eastAsia="Oswald" w:hAnsiTheme="majorHAnsi" w:cs="Oswald"/>
          <w:sz w:val="24"/>
          <w:szCs w:val="24"/>
        </w:rPr>
        <w:t>How can reintroduction of hedgerows help conserve species?</w:t>
      </w:r>
    </w:p>
    <w:p w14:paraId="362B909D" w14:textId="77777777" w:rsidR="006B4D36" w:rsidRPr="00D74E78" w:rsidRDefault="006B4D36" w:rsidP="006B4D36">
      <w:pPr>
        <w:pStyle w:val="ListParagraph"/>
        <w:numPr>
          <w:ilvl w:val="0"/>
          <w:numId w:val="36"/>
        </w:numPr>
        <w:spacing w:after="160" w:line="259" w:lineRule="auto"/>
        <w:rPr>
          <w:rFonts w:asciiTheme="majorHAnsi" w:eastAsia="Oswald" w:hAnsiTheme="majorHAnsi" w:cs="Oswald"/>
          <w:sz w:val="24"/>
          <w:szCs w:val="24"/>
        </w:rPr>
      </w:pPr>
      <w:r w:rsidRPr="00D74E78">
        <w:rPr>
          <w:rFonts w:asciiTheme="majorHAnsi" w:eastAsia="Oswald" w:hAnsiTheme="majorHAnsi" w:cs="Oswald"/>
          <w:sz w:val="24"/>
          <w:szCs w:val="24"/>
        </w:rPr>
        <w:t>Why may you not want succession to take place?</w:t>
      </w:r>
    </w:p>
    <w:p w14:paraId="4057A436" w14:textId="77777777" w:rsidR="006B4D36" w:rsidRPr="00D74E78" w:rsidRDefault="006B4D36" w:rsidP="006B4D36">
      <w:pPr>
        <w:pStyle w:val="ListParagraph"/>
        <w:numPr>
          <w:ilvl w:val="0"/>
          <w:numId w:val="36"/>
        </w:numPr>
        <w:spacing w:after="160" w:line="259" w:lineRule="auto"/>
        <w:rPr>
          <w:rFonts w:asciiTheme="majorHAnsi" w:eastAsia="Oswald" w:hAnsiTheme="majorHAnsi" w:cs="Oswald"/>
          <w:sz w:val="24"/>
          <w:szCs w:val="24"/>
        </w:rPr>
      </w:pPr>
      <w:r w:rsidRPr="00D74E78">
        <w:rPr>
          <w:rFonts w:asciiTheme="majorHAnsi" w:eastAsia="Oswald" w:hAnsiTheme="majorHAnsi" w:cs="Oswald"/>
          <w:sz w:val="24"/>
          <w:szCs w:val="24"/>
        </w:rPr>
        <w:t>How can fire be used to prevent succession?</w:t>
      </w:r>
    </w:p>
    <w:p w14:paraId="7D4388E6" w14:textId="77777777" w:rsidR="006B4D36" w:rsidRPr="00D74E78" w:rsidRDefault="006B4D36" w:rsidP="006B4D36">
      <w:pPr>
        <w:pStyle w:val="ListParagraph"/>
        <w:numPr>
          <w:ilvl w:val="0"/>
          <w:numId w:val="36"/>
        </w:numPr>
        <w:spacing w:after="160" w:line="259" w:lineRule="auto"/>
        <w:rPr>
          <w:rFonts w:asciiTheme="majorHAnsi" w:eastAsia="Oswald" w:hAnsiTheme="majorHAnsi" w:cs="Oswald"/>
          <w:sz w:val="24"/>
          <w:szCs w:val="24"/>
        </w:rPr>
      </w:pPr>
      <w:r w:rsidRPr="00D74E78">
        <w:rPr>
          <w:rFonts w:asciiTheme="majorHAnsi" w:eastAsia="Oswald" w:hAnsiTheme="majorHAnsi" w:cs="Oswald"/>
          <w:sz w:val="24"/>
          <w:szCs w:val="24"/>
        </w:rPr>
        <w:t>How can mowing or grazing of animals be used to prevent succession</w:t>
      </w:r>
    </w:p>
    <w:p w14:paraId="22E7E53B" w14:textId="77777777" w:rsidR="006B4D36" w:rsidRPr="00D74E78" w:rsidRDefault="006B4D36" w:rsidP="006B4D36">
      <w:pPr>
        <w:pStyle w:val="ListParagraph"/>
        <w:numPr>
          <w:ilvl w:val="0"/>
          <w:numId w:val="36"/>
        </w:numPr>
        <w:spacing w:after="160" w:line="259" w:lineRule="auto"/>
        <w:rPr>
          <w:rFonts w:asciiTheme="majorHAnsi" w:eastAsia="Oswald" w:hAnsiTheme="majorHAnsi" w:cs="Oswald"/>
          <w:sz w:val="24"/>
          <w:szCs w:val="24"/>
        </w:rPr>
      </w:pPr>
      <w:r w:rsidRPr="00D74E78">
        <w:rPr>
          <w:rFonts w:asciiTheme="majorHAnsi" w:eastAsia="Oswald" w:hAnsiTheme="majorHAnsi" w:cs="Oswald"/>
          <w:sz w:val="24"/>
          <w:szCs w:val="24"/>
        </w:rPr>
        <w:t>Give an example of managing conservation other than managing succession</w:t>
      </w:r>
    </w:p>
    <w:p w14:paraId="3551BDB5" w14:textId="77777777" w:rsidR="006B4D36" w:rsidRPr="00FD5FEA" w:rsidRDefault="006B4D36" w:rsidP="006B4D36">
      <w:pPr>
        <w:spacing w:after="160" w:line="259" w:lineRule="auto"/>
        <w:rPr>
          <w:rFonts w:asciiTheme="majorHAnsi" w:eastAsia="Oswald" w:hAnsiTheme="majorHAnsi" w:cs="Oswald"/>
          <w:b/>
          <w:bCs/>
          <w:sz w:val="24"/>
          <w:szCs w:val="24"/>
        </w:rPr>
      </w:pPr>
      <w:r w:rsidRPr="00FD5FEA">
        <w:rPr>
          <w:rFonts w:asciiTheme="majorHAnsi" w:eastAsia="Oswald" w:hAnsiTheme="majorHAnsi" w:cs="Oswald"/>
          <w:b/>
          <w:bCs/>
          <w:sz w:val="24"/>
          <w:szCs w:val="24"/>
        </w:rPr>
        <w:t>Exam Questions</w:t>
      </w:r>
    </w:p>
    <w:p w14:paraId="1BE7A837" w14:textId="77777777" w:rsidR="006B4D36" w:rsidRPr="0053350B" w:rsidRDefault="006B4D36" w:rsidP="006B4D36">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A hedgerow is a line of shrubs and trees bordering a field, together with the herbaceous plants at their base. In the last 50 years farmers have removed many hedgerows.</w:t>
      </w:r>
    </w:p>
    <w:p w14:paraId="212D0931" w14:textId="77777777" w:rsidR="006B4D36" w:rsidRDefault="006B4D36" w:rsidP="006B4D36">
      <w:pPr>
        <w:widowControl w:val="0"/>
        <w:autoSpaceDE w:val="0"/>
        <w:autoSpaceDN w:val="0"/>
        <w:adjustRightInd w:val="0"/>
        <w:spacing w:before="240" w:line="240" w:lineRule="auto"/>
        <w:ind w:left="1134" w:right="567" w:hanging="567"/>
      </w:pPr>
      <w:r>
        <w:t xml:space="preserve">(a)     Explain </w:t>
      </w:r>
      <w:r>
        <w:rPr>
          <w:b/>
          <w:bCs/>
        </w:rPr>
        <w:t xml:space="preserve">two </w:t>
      </w:r>
      <w:r>
        <w:t>advantages for a farmer of removing hedgerows.</w:t>
      </w:r>
    </w:p>
    <w:p w14:paraId="57C67404" w14:textId="77777777" w:rsidR="006B4D36" w:rsidRDefault="006B4D36" w:rsidP="006B4D36">
      <w:pPr>
        <w:widowControl w:val="0"/>
        <w:autoSpaceDE w:val="0"/>
        <w:autoSpaceDN w:val="0"/>
        <w:adjustRightInd w:val="0"/>
        <w:spacing w:before="240" w:line="240" w:lineRule="auto"/>
        <w:ind w:left="1134" w:right="567"/>
      </w:pPr>
      <w:r>
        <w:t>1. _________________________________________________________________</w:t>
      </w:r>
    </w:p>
    <w:p w14:paraId="735DA7C6"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6AFA4D77" w14:textId="77777777" w:rsidR="006B4D36" w:rsidRDefault="006B4D36" w:rsidP="006B4D36">
      <w:pPr>
        <w:widowControl w:val="0"/>
        <w:autoSpaceDE w:val="0"/>
        <w:autoSpaceDN w:val="0"/>
        <w:adjustRightInd w:val="0"/>
        <w:spacing w:before="240" w:line="240" w:lineRule="auto"/>
        <w:ind w:left="1134" w:right="567"/>
      </w:pPr>
      <w:r>
        <w:t>2. _________________________________________________________________</w:t>
      </w:r>
    </w:p>
    <w:p w14:paraId="1F7AB5DC"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419F747D"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(2)</w:t>
      </w:r>
    </w:p>
    <w:p w14:paraId="1D44C8C3" w14:textId="77777777" w:rsidR="006B4D36" w:rsidRDefault="006B4D36" w:rsidP="006B4D36">
      <w:pPr>
        <w:widowControl w:val="0"/>
        <w:autoSpaceDE w:val="0"/>
        <w:autoSpaceDN w:val="0"/>
        <w:adjustRightInd w:val="0"/>
        <w:spacing w:before="240" w:line="240" w:lineRule="auto"/>
        <w:ind w:left="1134" w:right="567" w:hanging="567"/>
      </w:pPr>
      <w:r>
        <w:t>(b)     In recent years some hedgerows have been replanted. Ground beetles, which are unable to fly, are predators of crop pests. The beetles overwinter in the shelter of grasses at the base of the hedgerow. In some large fields, a permanent strip of grass is left as shown in the diagram.</w:t>
      </w:r>
    </w:p>
    <w:p w14:paraId="72D6A326" w14:textId="77777777" w:rsidR="006B4D36" w:rsidRDefault="006B4D36" w:rsidP="006B4D36">
      <w:pPr>
        <w:widowControl w:val="0"/>
        <w:autoSpaceDE w:val="0"/>
        <w:autoSpaceDN w:val="0"/>
        <w:adjustRightInd w:val="0"/>
        <w:spacing w:before="240" w:line="240" w:lineRule="auto"/>
        <w:ind w:left="2268" w:right="567" w:hanging="567"/>
      </w:pPr>
      <w:r>
        <w:rPr>
          <w:noProof/>
        </w:rPr>
        <w:drawing>
          <wp:inline distT="0" distB="0" distL="0" distR="0" wp14:anchorId="0EB10493" wp14:editId="38093939">
            <wp:extent cx="3645569" cy="2282195"/>
            <wp:effectExtent l="0" t="0" r="0" b="3810"/>
            <wp:docPr id="607991113" name="Picture 60799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663268" cy="2293275"/>
                    </a:xfrm>
                    <a:prstGeom prst="rect">
                      <a:avLst/>
                    </a:prstGeom>
                    <a:noFill/>
                    <a:ln>
                      <a:noFill/>
                    </a:ln>
                  </pic:spPr>
                </pic:pic>
              </a:graphicData>
            </a:graphic>
          </wp:inline>
        </w:drawing>
      </w:r>
      <w:r>
        <w:t> </w:t>
      </w:r>
    </w:p>
    <w:p w14:paraId="2F3DDF7E" w14:textId="77777777" w:rsidR="006B4D36" w:rsidRDefault="006B4D36" w:rsidP="006B4D36">
      <w:pPr>
        <w:widowControl w:val="0"/>
        <w:autoSpaceDE w:val="0"/>
        <w:autoSpaceDN w:val="0"/>
        <w:adjustRightInd w:val="0"/>
        <w:spacing w:before="240" w:line="240" w:lineRule="auto"/>
        <w:ind w:left="1134" w:right="567"/>
      </w:pPr>
      <w:r>
        <w:t>Suggest and explain the advantage of leaving the strip of grass in the middle of the field.</w:t>
      </w:r>
    </w:p>
    <w:p w14:paraId="73B3B3D2"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50067154"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22368F0A"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221A3F36" w14:textId="77777777" w:rsidR="006B4D36" w:rsidRPr="00227524" w:rsidRDefault="006B4D36" w:rsidP="006B4D36">
      <w:pPr>
        <w:widowControl w:val="0"/>
        <w:autoSpaceDE w:val="0"/>
        <w:autoSpaceDN w:val="0"/>
        <w:adjustRightInd w:val="0"/>
        <w:spacing w:before="240" w:line="240" w:lineRule="auto"/>
        <w:ind w:left="1134" w:right="567"/>
      </w:pPr>
      <w:r>
        <w:t xml:space="preserve">___________________________________________________________________  </w:t>
      </w:r>
      <w:r>
        <w:rPr>
          <w:b/>
          <w:bCs/>
          <w:sz w:val="20"/>
          <w:szCs w:val="20"/>
        </w:rPr>
        <w:t>(2)</w:t>
      </w:r>
    </w:p>
    <w:p w14:paraId="63F7C685" w14:textId="77777777" w:rsidR="006B4D36" w:rsidRDefault="006B4D36" w:rsidP="006B4D36">
      <w:pPr>
        <w:widowControl w:val="0"/>
        <w:autoSpaceDE w:val="0"/>
        <w:autoSpaceDN w:val="0"/>
        <w:adjustRightInd w:val="0"/>
        <w:spacing w:before="240" w:line="240" w:lineRule="auto"/>
        <w:ind w:left="1134" w:right="567" w:hanging="567"/>
      </w:pPr>
      <w:r>
        <w:lastRenderedPageBreak/>
        <w:t>(c)</w:t>
      </w:r>
      <w:r>
        <w:rPr>
          <w:i/>
          <w:iCs/>
        </w:rPr>
        <w:t xml:space="preserve">     </w:t>
      </w:r>
      <w:r>
        <w:t xml:space="preserve">Apart from providing a habitat for predators of crop pests, give </w:t>
      </w:r>
      <w:r>
        <w:rPr>
          <w:b/>
          <w:bCs/>
        </w:rPr>
        <w:t xml:space="preserve">two </w:t>
      </w:r>
      <w:r>
        <w:t>biological benefits of replanting hedgerows.</w:t>
      </w:r>
    </w:p>
    <w:p w14:paraId="3387B63B" w14:textId="77777777" w:rsidR="006B4D36" w:rsidRDefault="006B4D36" w:rsidP="006B4D36">
      <w:pPr>
        <w:widowControl w:val="0"/>
        <w:autoSpaceDE w:val="0"/>
        <w:autoSpaceDN w:val="0"/>
        <w:adjustRightInd w:val="0"/>
        <w:spacing w:before="240" w:line="240" w:lineRule="auto"/>
        <w:ind w:left="1134" w:right="567"/>
      </w:pPr>
      <w:r>
        <w:t>1. _________________________________________________________________</w:t>
      </w:r>
    </w:p>
    <w:p w14:paraId="7866CE12"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1AFC842C" w14:textId="77777777" w:rsidR="006B4D36" w:rsidRDefault="006B4D36" w:rsidP="006B4D36">
      <w:pPr>
        <w:widowControl w:val="0"/>
        <w:autoSpaceDE w:val="0"/>
        <w:autoSpaceDN w:val="0"/>
        <w:adjustRightInd w:val="0"/>
        <w:spacing w:before="240" w:line="240" w:lineRule="auto"/>
        <w:ind w:left="1134" w:right="567"/>
      </w:pPr>
      <w:r>
        <w:t>2. _________________________________________________________________</w:t>
      </w:r>
    </w:p>
    <w:p w14:paraId="64675ABB"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6C10B476"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(2)</w:t>
      </w:r>
    </w:p>
    <w:p w14:paraId="57E80EB9" w14:textId="77777777" w:rsidR="006B4D36" w:rsidRPr="0053350B" w:rsidRDefault="006B4D36" w:rsidP="006B4D36">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Q2. </w:t>
      </w:r>
      <w:r>
        <w:t>The National Vegetable Research Station stores a collection of seeds from many species and varieties of vegetables. These include old and rare varieties.</w:t>
      </w:r>
    </w:p>
    <w:p w14:paraId="7C89B2C9" w14:textId="77777777" w:rsidR="006B4D36" w:rsidRDefault="006B4D36" w:rsidP="006B4D36">
      <w:pPr>
        <w:widowControl w:val="0"/>
        <w:autoSpaceDE w:val="0"/>
        <w:autoSpaceDN w:val="0"/>
        <w:adjustRightInd w:val="0"/>
        <w:spacing w:before="240" w:line="240" w:lineRule="auto"/>
        <w:ind w:left="1134" w:right="567" w:hanging="567"/>
      </w:pPr>
      <w:r>
        <w:t>(a)     Why is it important to keep seeds from old and rare varieties of vegetables?</w:t>
      </w:r>
    </w:p>
    <w:p w14:paraId="499CB238"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1B6DE916"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6293A331"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54E88377"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77083EF3"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(2)</w:t>
      </w:r>
    </w:p>
    <w:p w14:paraId="1263DE80" w14:textId="77777777" w:rsidR="006B4D36" w:rsidRDefault="006B4D36" w:rsidP="006B4D36">
      <w:pPr>
        <w:widowControl w:val="0"/>
        <w:autoSpaceDE w:val="0"/>
        <w:autoSpaceDN w:val="0"/>
        <w:adjustRightInd w:val="0"/>
        <w:spacing w:before="240" w:line="240" w:lineRule="auto"/>
        <w:ind w:left="1134" w:right="567" w:hanging="567"/>
      </w:pPr>
      <w:r>
        <w:t>(b)     Every few years, seeds of each variety in the collection are germinated and grown into mature plants. New seeds obtained from these plants are added to the collection.</w:t>
      </w:r>
    </w:p>
    <w:p w14:paraId="1C5B8F79" w14:textId="77777777" w:rsidR="006B4D36" w:rsidRDefault="006B4D36" w:rsidP="006B4D36">
      <w:pPr>
        <w:widowControl w:val="0"/>
        <w:autoSpaceDE w:val="0"/>
        <w:autoSpaceDN w:val="0"/>
        <w:adjustRightInd w:val="0"/>
        <w:spacing w:before="240" w:line="240" w:lineRule="auto"/>
        <w:ind w:left="1701" w:right="567" w:hanging="567"/>
      </w:pPr>
      <w:r>
        <w:t>(</w:t>
      </w:r>
      <w:proofErr w:type="spellStart"/>
      <w:r>
        <w:t>i</w:t>
      </w:r>
      <w:proofErr w:type="spellEnd"/>
      <w:r>
        <w:t>)      Suggest why it is necessary to obtain new seeds every few years.</w:t>
      </w:r>
    </w:p>
    <w:p w14:paraId="7F9BC68E"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161D3F3B"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7B0F87D5"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(1)</w:t>
      </w:r>
    </w:p>
    <w:p w14:paraId="1DDAE892" w14:textId="77777777" w:rsidR="006B4D36" w:rsidRDefault="006B4D36" w:rsidP="006B4D36">
      <w:pPr>
        <w:widowControl w:val="0"/>
        <w:autoSpaceDE w:val="0"/>
        <w:autoSpaceDN w:val="0"/>
        <w:adjustRightInd w:val="0"/>
        <w:spacing w:before="240" w:line="240" w:lineRule="auto"/>
        <w:ind w:left="1701" w:right="567" w:hanging="567"/>
      </w:pPr>
      <w:r>
        <w:t xml:space="preserve">(ii)     Within each variety, the </w:t>
      </w:r>
      <w:proofErr w:type="gramStart"/>
      <w:r>
        <w:t>scientists</w:t>
      </w:r>
      <w:proofErr w:type="gramEnd"/>
      <w:r>
        <w:t xml:space="preserve"> cross plants with different genotypes. Explain the advantage of this.</w:t>
      </w:r>
    </w:p>
    <w:p w14:paraId="7218FBFB"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4387CF4F"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4C28DEBE"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56F5FF15"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36479D39"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(2)</w:t>
      </w:r>
    </w:p>
    <w:p w14:paraId="74677051" w14:textId="77777777" w:rsidR="006B4D36" w:rsidRDefault="006B4D36" w:rsidP="006B4D36">
      <w:pPr>
        <w:widowControl w:val="0"/>
        <w:autoSpaceDE w:val="0"/>
        <w:autoSpaceDN w:val="0"/>
        <w:adjustRightInd w:val="0"/>
        <w:spacing w:before="450" w:after="45" w:line="240" w:lineRule="auto"/>
        <w:ind w:left="150" w:right="45"/>
        <w:rPr>
          <w:b/>
          <w:bCs/>
          <w:color w:val="000000"/>
          <w:sz w:val="27"/>
          <w:szCs w:val="27"/>
        </w:rPr>
      </w:pPr>
    </w:p>
    <w:p w14:paraId="3F4CC0BF" w14:textId="77777777" w:rsidR="006B4D36" w:rsidRDefault="006B4D36" w:rsidP="006B4D36">
      <w:pPr>
        <w:widowControl w:val="0"/>
        <w:autoSpaceDE w:val="0"/>
        <w:autoSpaceDN w:val="0"/>
        <w:adjustRightInd w:val="0"/>
        <w:spacing w:before="450" w:after="45" w:line="240" w:lineRule="auto"/>
        <w:ind w:left="150" w:right="45"/>
        <w:rPr>
          <w:b/>
          <w:bCs/>
          <w:color w:val="000000"/>
          <w:sz w:val="27"/>
          <w:szCs w:val="27"/>
        </w:rPr>
      </w:pPr>
    </w:p>
    <w:p w14:paraId="7E8B39D2" w14:textId="77777777" w:rsidR="006B4D36" w:rsidRDefault="006B4D36" w:rsidP="006B4D36">
      <w:pPr>
        <w:widowControl w:val="0"/>
        <w:autoSpaceDE w:val="0"/>
        <w:autoSpaceDN w:val="0"/>
        <w:adjustRightInd w:val="0"/>
        <w:spacing w:before="450" w:after="45" w:line="240" w:lineRule="auto"/>
        <w:ind w:left="150" w:right="45"/>
        <w:rPr>
          <w:b/>
          <w:bCs/>
          <w:color w:val="000000"/>
          <w:sz w:val="27"/>
          <w:szCs w:val="27"/>
        </w:rPr>
      </w:pPr>
    </w:p>
    <w:p w14:paraId="3E3636B5" w14:textId="77777777" w:rsidR="006B4D36" w:rsidRPr="0053350B" w:rsidRDefault="006B4D36" w:rsidP="006B4D36">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Q3. </w:t>
      </w:r>
      <w:r>
        <w:t>Ecologists investigated succession in some abandoned crop fields. The data that they collected are shown in the graph. The curves show the trends that occurred over a period of 60 years.</w:t>
      </w:r>
    </w:p>
    <w:p w14:paraId="40DD9CB0" w14:textId="77777777" w:rsidR="006B4D36" w:rsidRDefault="006B4D36" w:rsidP="006B4D36">
      <w:pPr>
        <w:widowControl w:val="0"/>
        <w:autoSpaceDE w:val="0"/>
        <w:autoSpaceDN w:val="0"/>
        <w:adjustRightInd w:val="0"/>
        <w:spacing w:before="240" w:line="240" w:lineRule="auto"/>
        <w:ind w:left="1134" w:right="567" w:hanging="567"/>
      </w:pPr>
      <w:r>
        <w:rPr>
          <w:noProof/>
        </w:rPr>
        <w:drawing>
          <wp:inline distT="0" distB="0" distL="0" distR="0" wp14:anchorId="54E50491" wp14:editId="70ED05BD">
            <wp:extent cx="5096610" cy="2502499"/>
            <wp:effectExtent l="0" t="0" r="0" b="0"/>
            <wp:docPr id="607991114" name="Picture 60799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109739" cy="2508946"/>
                    </a:xfrm>
                    <a:prstGeom prst="rect">
                      <a:avLst/>
                    </a:prstGeom>
                    <a:noFill/>
                    <a:ln>
                      <a:noFill/>
                    </a:ln>
                  </pic:spPr>
                </pic:pic>
              </a:graphicData>
            </a:graphic>
          </wp:inline>
        </w:drawing>
      </w:r>
      <w:r>
        <w:t> </w:t>
      </w:r>
    </w:p>
    <w:p w14:paraId="10D0EB1A" w14:textId="77777777" w:rsidR="006B4D36" w:rsidRDefault="006B4D36" w:rsidP="006B4D36">
      <w:pPr>
        <w:widowControl w:val="0"/>
        <w:autoSpaceDE w:val="0"/>
        <w:autoSpaceDN w:val="0"/>
        <w:adjustRightInd w:val="0"/>
        <w:spacing w:before="240" w:line="240" w:lineRule="auto"/>
        <w:ind w:left="1134" w:right="567" w:hanging="567"/>
      </w:pPr>
      <w:r>
        <w:t>(a)    The pioneer plants had different characteristics from the plants that colonised the fields after 50 years.</w:t>
      </w:r>
    </w:p>
    <w:p w14:paraId="39D7EBC9" w14:textId="77777777" w:rsidR="006B4D36" w:rsidRDefault="006B4D36" w:rsidP="006B4D36">
      <w:pPr>
        <w:widowControl w:val="0"/>
        <w:autoSpaceDE w:val="0"/>
        <w:autoSpaceDN w:val="0"/>
        <w:adjustRightInd w:val="0"/>
        <w:spacing w:before="240" w:line="240" w:lineRule="auto"/>
        <w:ind w:left="1701" w:right="567" w:hanging="567"/>
      </w:pPr>
      <w:r>
        <w:t>(</w:t>
      </w:r>
      <w:proofErr w:type="spellStart"/>
      <w:r>
        <w:t>i</w:t>
      </w:r>
      <w:proofErr w:type="spellEnd"/>
      <w:r>
        <w:t>)      The pioneer plants had seeds that germinate better when the temperature fluctuates.</w:t>
      </w:r>
    </w:p>
    <w:p w14:paraId="2B7D3F5C" w14:textId="77777777" w:rsidR="006B4D36" w:rsidRDefault="006B4D36" w:rsidP="006B4D36">
      <w:pPr>
        <w:widowControl w:val="0"/>
        <w:autoSpaceDE w:val="0"/>
        <w:autoSpaceDN w:val="0"/>
        <w:adjustRightInd w:val="0"/>
        <w:spacing w:before="240" w:line="240" w:lineRule="auto"/>
        <w:ind w:left="2268" w:right="567" w:hanging="567"/>
      </w:pPr>
      <w:r>
        <w:t>Explain the advantage of this to these pioneer plants.</w:t>
      </w:r>
    </w:p>
    <w:p w14:paraId="7EF46EE1"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024EB25E"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201D60BF"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22153364"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2261500F"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0A4902EE"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(2)</w:t>
      </w:r>
    </w:p>
    <w:p w14:paraId="2E020FC5" w14:textId="77777777" w:rsidR="006B4D36" w:rsidRDefault="006B4D36" w:rsidP="006B4D36">
      <w:pPr>
        <w:widowControl w:val="0"/>
        <w:autoSpaceDE w:val="0"/>
        <w:autoSpaceDN w:val="0"/>
        <w:adjustRightInd w:val="0"/>
        <w:spacing w:before="240" w:line="240" w:lineRule="auto"/>
        <w:ind w:left="1701" w:right="567" w:hanging="567"/>
      </w:pPr>
      <w:r>
        <w:t>(ii)     Explain the advantage to a plant that colonises after 50 years of having a high rate of photosynthesis at low light intensities.</w:t>
      </w:r>
    </w:p>
    <w:p w14:paraId="2023D1F5"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193A723B" w14:textId="77777777" w:rsidR="006B4D36" w:rsidRDefault="006B4D36" w:rsidP="006B4D36">
      <w:pPr>
        <w:widowControl w:val="0"/>
        <w:autoSpaceDE w:val="0"/>
        <w:autoSpaceDN w:val="0"/>
        <w:adjustRightInd w:val="0"/>
        <w:spacing w:before="240" w:line="240" w:lineRule="auto"/>
        <w:ind w:left="1701" w:right="567"/>
      </w:pPr>
      <w:r>
        <w:t>______________________________________________________________</w:t>
      </w:r>
    </w:p>
    <w:p w14:paraId="723D0D2F"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(1)</w:t>
      </w:r>
    </w:p>
    <w:p w14:paraId="2B2FB66B" w14:textId="77777777" w:rsidR="006B4D36" w:rsidRDefault="006B4D36" w:rsidP="006B4D36">
      <w:pPr>
        <w:widowControl w:val="0"/>
        <w:autoSpaceDE w:val="0"/>
        <w:autoSpaceDN w:val="0"/>
        <w:adjustRightInd w:val="0"/>
        <w:spacing w:before="240" w:line="240" w:lineRule="auto"/>
        <w:ind w:left="1134" w:right="567" w:hanging="567"/>
      </w:pPr>
      <w:r>
        <w:t>(b)     Conservation of grassland habitats involves management of succession. Use the data in the graph to explain why.</w:t>
      </w:r>
    </w:p>
    <w:p w14:paraId="6075E18A"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255A4D97"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145F6742"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2B091ACE" w14:textId="77777777" w:rsidR="006B4D36" w:rsidRDefault="006B4D36" w:rsidP="006B4D36">
      <w:pPr>
        <w:widowControl w:val="0"/>
        <w:autoSpaceDE w:val="0"/>
        <w:autoSpaceDN w:val="0"/>
        <w:adjustRightInd w:val="0"/>
        <w:spacing w:before="240" w:line="240" w:lineRule="auto"/>
        <w:ind w:left="1134" w:right="567"/>
      </w:pPr>
      <w:r>
        <w:t>___________________________________________________________________</w:t>
      </w:r>
    </w:p>
    <w:p w14:paraId="175623C9" w14:textId="77777777" w:rsidR="006B4D36" w:rsidRDefault="006B4D36" w:rsidP="006B4D36">
      <w:pPr>
        <w:widowControl w:val="0"/>
        <w:autoSpaceDE w:val="0"/>
        <w:autoSpaceDN w:val="0"/>
        <w:adjustRightInd w:val="0"/>
        <w:spacing w:before="60" w:line="240" w:lineRule="auto"/>
        <w:jc w:val="right"/>
        <w:rPr>
          <w:b/>
          <w:bCs/>
          <w:sz w:val="20"/>
          <w:szCs w:val="20"/>
        </w:rPr>
      </w:pPr>
      <w:r>
        <w:rPr>
          <w:b/>
          <w:bCs/>
          <w:sz w:val="20"/>
          <w:szCs w:val="20"/>
        </w:rPr>
        <w:t>(2)</w:t>
      </w:r>
    </w:p>
    <w:p w14:paraId="5EA78C6A" w14:textId="77777777" w:rsidR="006B4D36" w:rsidRDefault="006B4D36" w:rsidP="006B4D36">
      <w:pPr>
        <w:widowControl w:val="0"/>
        <w:autoSpaceDE w:val="0"/>
        <w:autoSpaceDN w:val="0"/>
        <w:adjustRightInd w:val="0"/>
        <w:spacing w:line="240" w:lineRule="auto"/>
        <w:rPr>
          <w:b/>
          <w:bCs/>
          <w:sz w:val="20"/>
          <w:szCs w:val="20"/>
        </w:rPr>
        <w:sectPr w:rsidR="006B4D36" w:rsidSect="00690330">
          <w:footerReference w:type="default" r:id="rId100"/>
          <w:pgSz w:w="11907" w:h="16839"/>
          <w:pgMar w:top="720" w:right="720" w:bottom="709" w:left="720" w:header="720" w:footer="850" w:gutter="0"/>
          <w:cols w:space="720"/>
          <w:noEndnote/>
          <w:docGrid w:linePitch="299"/>
        </w:sectPr>
      </w:pPr>
    </w:p>
    <w:p w14:paraId="5CC2B9C3" w14:textId="77777777" w:rsidR="006B4D36" w:rsidRPr="009E7585" w:rsidRDefault="006B4D36" w:rsidP="006B4D36">
      <w:pPr>
        <w:spacing w:after="160" w:line="259" w:lineRule="auto"/>
        <w:rPr>
          <w:rFonts w:asciiTheme="majorHAnsi" w:eastAsia="Oswald" w:hAnsiTheme="majorHAnsi" w:cs="Oswald"/>
          <w:b/>
          <w:bCs/>
          <w:sz w:val="24"/>
          <w:szCs w:val="24"/>
        </w:rPr>
      </w:pPr>
      <w:r w:rsidRPr="009E7585">
        <w:rPr>
          <w:rFonts w:asciiTheme="majorHAnsi" w:eastAsia="Oswald" w:hAnsiTheme="majorHAnsi" w:cs="Oswald"/>
          <w:b/>
          <w:bCs/>
          <w:sz w:val="24"/>
          <w:szCs w:val="24"/>
        </w:rPr>
        <w:lastRenderedPageBreak/>
        <w:t>Recall Question Answers</w:t>
      </w:r>
    </w:p>
    <w:p w14:paraId="355D6653" w14:textId="77777777" w:rsidR="006B4D36" w:rsidRPr="006B4D36" w:rsidRDefault="006B4D36" w:rsidP="006B4D36">
      <w:pPr>
        <w:spacing w:after="160" w:line="259" w:lineRule="auto"/>
        <w:rPr>
          <w:rFonts w:ascii="Calibri" w:eastAsia="Oswald" w:hAnsi="Calibri" w:cs="Oswald"/>
          <w:color w:val="FF0000"/>
          <w:sz w:val="24"/>
          <w:szCs w:val="24"/>
        </w:rPr>
      </w:pPr>
      <w:r w:rsidRPr="006B4D36">
        <w:rPr>
          <w:rFonts w:asciiTheme="majorHAnsi" w:eastAsia="Oswald" w:hAnsiTheme="majorHAnsi" w:cs="Oswald"/>
          <w:color w:val="FF0000"/>
          <w:sz w:val="24"/>
          <w:szCs w:val="24"/>
        </w:rPr>
        <w:t xml:space="preserve">1. </w:t>
      </w:r>
      <w:r w:rsidRPr="006B4D36">
        <w:rPr>
          <w:rFonts w:ascii="Calibri" w:eastAsia="Oswald" w:hAnsi="Calibri" w:cs="Oswald"/>
          <w:color w:val="FF0000"/>
          <w:sz w:val="24"/>
          <w:szCs w:val="24"/>
        </w:rPr>
        <w:t>Conservation is the protection and management of species and habitats in order to maintain biodiversity.</w:t>
      </w:r>
    </w:p>
    <w:p w14:paraId="5B2B5AFD" w14:textId="77777777" w:rsidR="006B4D36" w:rsidRPr="006B4D36" w:rsidRDefault="006B4D36" w:rsidP="006B4D36">
      <w:pPr>
        <w:spacing w:after="160" w:line="259" w:lineRule="auto"/>
        <w:rPr>
          <w:rFonts w:ascii="Calibri" w:eastAsia="Oswald" w:hAnsi="Calibri" w:cs="Oswald"/>
          <w:color w:val="FF0000"/>
          <w:sz w:val="24"/>
          <w:szCs w:val="24"/>
        </w:rPr>
      </w:pPr>
      <w:r w:rsidRPr="006B4D36">
        <w:rPr>
          <w:rFonts w:ascii="Calibri" w:eastAsia="Oswald" w:hAnsi="Calibri" w:cs="Oswald"/>
          <w:color w:val="FF0000"/>
          <w:sz w:val="24"/>
          <w:szCs w:val="24"/>
        </w:rPr>
        <w:t xml:space="preserve">2. Because there is often a conflict between human needs </w:t>
      </w:r>
      <w:proofErr w:type="spellStart"/>
      <w:r w:rsidRPr="006B4D36">
        <w:rPr>
          <w:rFonts w:ascii="Calibri" w:eastAsia="Oswald" w:hAnsi="Calibri" w:cs="Oswald"/>
          <w:color w:val="FF0000"/>
          <w:sz w:val="24"/>
          <w:szCs w:val="24"/>
        </w:rPr>
        <w:t>e.g</w:t>
      </w:r>
      <w:proofErr w:type="spellEnd"/>
      <w:r w:rsidRPr="006B4D36">
        <w:rPr>
          <w:rFonts w:ascii="Calibri" w:eastAsia="Oswald" w:hAnsi="Calibri" w:cs="Oswald"/>
          <w:color w:val="FF0000"/>
          <w:sz w:val="24"/>
          <w:szCs w:val="24"/>
        </w:rPr>
        <w:t xml:space="preserve"> income or food/resources and conservation</w:t>
      </w:r>
    </w:p>
    <w:p w14:paraId="294E77C6" w14:textId="77777777" w:rsidR="006B4D36" w:rsidRPr="006B4D36" w:rsidRDefault="006B4D36" w:rsidP="006B4D36">
      <w:pPr>
        <w:spacing w:after="160" w:line="259" w:lineRule="auto"/>
        <w:rPr>
          <w:rFonts w:ascii="Calibri" w:eastAsia="Oswald" w:hAnsi="Calibri" w:cs="Oswald"/>
          <w:color w:val="FF0000"/>
          <w:sz w:val="24"/>
          <w:szCs w:val="24"/>
        </w:rPr>
      </w:pPr>
      <w:r w:rsidRPr="006B4D36">
        <w:rPr>
          <w:rFonts w:ascii="Calibri" w:eastAsia="Oswald" w:hAnsi="Calibri" w:cs="Oswald"/>
          <w:color w:val="FF0000"/>
          <w:sz w:val="24"/>
          <w:szCs w:val="24"/>
        </w:rPr>
        <w:t>3. Increases biodiversity by increasing sources of food and habitat for animals. Allows animals to migrate</w:t>
      </w:r>
    </w:p>
    <w:p w14:paraId="4255B4EE" w14:textId="77777777" w:rsidR="006B4D36" w:rsidRPr="006B4D36" w:rsidRDefault="006B4D36" w:rsidP="006B4D36">
      <w:pPr>
        <w:spacing w:after="160" w:line="259" w:lineRule="auto"/>
        <w:rPr>
          <w:rFonts w:ascii="Calibri" w:eastAsia="Oswald" w:hAnsi="Calibri" w:cs="Oswald"/>
          <w:color w:val="FF0000"/>
          <w:sz w:val="24"/>
          <w:szCs w:val="24"/>
        </w:rPr>
      </w:pPr>
      <w:r w:rsidRPr="006B4D36">
        <w:rPr>
          <w:rFonts w:ascii="Calibri" w:eastAsia="Oswald" w:hAnsi="Calibri" w:cs="Oswald"/>
          <w:color w:val="FF0000"/>
          <w:sz w:val="24"/>
          <w:szCs w:val="24"/>
        </w:rPr>
        <w:t xml:space="preserve">4. </w:t>
      </w:r>
      <w:r w:rsidRPr="006B4D36">
        <w:rPr>
          <w:color w:val="FF0000"/>
        </w:rPr>
        <w:t xml:space="preserve">Sometimes succession needs to be prevented in order to preserve an ecosystem at a certain point, e.g. stopping moorland from progressing into a forest. </w:t>
      </w:r>
    </w:p>
    <w:p w14:paraId="6D0AEBAB" w14:textId="77777777" w:rsidR="006B4D36" w:rsidRPr="006B4D36" w:rsidRDefault="006B4D36" w:rsidP="006B4D36">
      <w:pPr>
        <w:spacing w:after="160" w:line="259" w:lineRule="auto"/>
        <w:rPr>
          <w:rFonts w:ascii="Calibri" w:eastAsia="Oswald" w:hAnsi="Calibri" w:cs="Oswald"/>
          <w:color w:val="FF0000"/>
          <w:sz w:val="24"/>
          <w:szCs w:val="24"/>
        </w:rPr>
      </w:pPr>
      <w:r w:rsidRPr="006B4D36">
        <w:rPr>
          <w:rFonts w:ascii="Calibri" w:eastAsia="Oswald" w:hAnsi="Calibri" w:cs="Oswald"/>
          <w:color w:val="FF0000"/>
          <w:sz w:val="24"/>
          <w:szCs w:val="24"/>
        </w:rPr>
        <w:t xml:space="preserve">5. A managed fire is lit. After the fire, secondary succession occurs and </w:t>
      </w:r>
      <w:r w:rsidRPr="006B4D36">
        <w:rPr>
          <w:rFonts w:asciiTheme="majorHAnsi" w:eastAsia="Oswald" w:hAnsiTheme="majorHAnsi" w:cs="Oswald"/>
          <w:color w:val="FF0000"/>
          <w:sz w:val="24"/>
          <w:szCs w:val="24"/>
        </w:rPr>
        <w:t>pioneer plant species that are being conserved will grow back first and tree species will not have time to grow back before the next burning.</w:t>
      </w:r>
    </w:p>
    <w:p w14:paraId="56FFFDD3" w14:textId="77777777" w:rsidR="006B4D36" w:rsidRPr="006B4D36" w:rsidRDefault="006B4D36" w:rsidP="006B4D36">
      <w:pPr>
        <w:spacing w:after="160" w:line="259" w:lineRule="auto"/>
        <w:rPr>
          <w:rFonts w:ascii="Calibri" w:eastAsia="Oswald" w:hAnsi="Calibri" w:cs="Oswald"/>
          <w:color w:val="FF0000"/>
          <w:sz w:val="24"/>
          <w:szCs w:val="24"/>
        </w:rPr>
      </w:pPr>
      <w:r w:rsidRPr="006B4D36">
        <w:rPr>
          <w:rFonts w:ascii="Calibri" w:eastAsia="Oswald" w:hAnsi="Calibri" w:cs="Oswald"/>
          <w:color w:val="FF0000"/>
          <w:sz w:val="24"/>
          <w:szCs w:val="24"/>
        </w:rPr>
        <w:t xml:space="preserve">6. </w:t>
      </w:r>
      <w:r w:rsidRPr="006B4D36">
        <w:rPr>
          <w:rFonts w:asciiTheme="majorHAnsi" w:eastAsia="Oswald" w:hAnsiTheme="majorHAnsi" w:cs="Oswald"/>
          <w:color w:val="FF0000"/>
          <w:sz w:val="24"/>
          <w:szCs w:val="24"/>
        </w:rPr>
        <w:t>Grazing or regular mowing prevents large shrubs or trees growing and keeps vegetation low.</w:t>
      </w:r>
    </w:p>
    <w:p w14:paraId="35B9677D" w14:textId="77777777" w:rsidR="006B4D36" w:rsidRPr="006B4D36" w:rsidRDefault="006B4D36" w:rsidP="006B4D36">
      <w:pPr>
        <w:spacing w:after="160" w:line="259" w:lineRule="auto"/>
        <w:rPr>
          <w:rFonts w:asciiTheme="majorHAnsi" w:eastAsia="Oswald" w:hAnsiTheme="majorHAnsi" w:cs="Oswald"/>
          <w:color w:val="FF0000"/>
          <w:sz w:val="24"/>
          <w:szCs w:val="24"/>
          <w:u w:val="single"/>
        </w:rPr>
      </w:pPr>
      <w:r w:rsidRPr="006B4D36">
        <w:rPr>
          <w:rFonts w:ascii="Calibri" w:eastAsia="Oswald" w:hAnsi="Calibri" w:cs="Oswald"/>
          <w:color w:val="FF0000"/>
          <w:sz w:val="24"/>
          <w:szCs w:val="24"/>
        </w:rPr>
        <w:t xml:space="preserve">7. Seed banks, captive breeding, fishing quotas, protected areas. </w:t>
      </w:r>
    </w:p>
    <w:p w14:paraId="24C3E61A" w14:textId="77777777" w:rsidR="006B4D36" w:rsidRDefault="006B4D36" w:rsidP="006B4D36">
      <w:pPr>
        <w:widowControl w:val="0"/>
        <w:autoSpaceDE w:val="0"/>
        <w:autoSpaceDN w:val="0"/>
        <w:adjustRightInd w:val="0"/>
        <w:spacing w:before="100" w:after="100" w:line="240" w:lineRule="auto"/>
        <w:rPr>
          <w:sz w:val="27"/>
          <w:szCs w:val="27"/>
        </w:rPr>
      </w:pPr>
    </w:p>
    <w:p w14:paraId="637CFC76" w14:textId="68F8833F" w:rsidR="00AE182B" w:rsidRPr="004609A2" w:rsidRDefault="00AE182B" w:rsidP="004609A2">
      <w:pPr>
        <w:tabs>
          <w:tab w:val="left" w:pos="4381"/>
        </w:tabs>
        <w:spacing w:after="160" w:line="259" w:lineRule="auto"/>
        <w:jc w:val="both"/>
        <w:rPr>
          <w:rFonts w:ascii="Oswald" w:eastAsia="Oswald" w:hAnsi="Oswald" w:cs="Oswald"/>
          <w:sz w:val="32"/>
          <w:szCs w:val="32"/>
        </w:rPr>
      </w:pPr>
    </w:p>
    <w:p w14:paraId="166090C2" w14:textId="119E1C40" w:rsidR="006B4D36" w:rsidRDefault="006B4D36" w:rsidP="006C553F">
      <w:pPr>
        <w:spacing w:after="160" w:line="259" w:lineRule="auto"/>
        <w:rPr>
          <w:rFonts w:ascii="Oswald" w:eastAsia="Oswald" w:hAnsi="Oswald" w:cs="Oswald"/>
          <w:sz w:val="32"/>
          <w:szCs w:val="32"/>
        </w:rPr>
      </w:pPr>
    </w:p>
    <w:p w14:paraId="79AE7872" w14:textId="354FAC45" w:rsidR="006B4D36" w:rsidRDefault="006B4D36" w:rsidP="006C553F">
      <w:pPr>
        <w:spacing w:after="160" w:line="259" w:lineRule="auto"/>
        <w:rPr>
          <w:rFonts w:ascii="Oswald" w:eastAsia="Oswald" w:hAnsi="Oswald" w:cs="Oswald"/>
          <w:sz w:val="32"/>
          <w:szCs w:val="32"/>
        </w:rPr>
      </w:pPr>
    </w:p>
    <w:p w14:paraId="4C909A79" w14:textId="6282F1C4" w:rsidR="006B4D36" w:rsidRDefault="006B4D36" w:rsidP="006C553F">
      <w:pPr>
        <w:spacing w:after="160" w:line="259" w:lineRule="auto"/>
        <w:rPr>
          <w:rFonts w:ascii="Oswald" w:eastAsia="Oswald" w:hAnsi="Oswald" w:cs="Oswald"/>
          <w:sz w:val="32"/>
          <w:szCs w:val="32"/>
        </w:rPr>
      </w:pPr>
    </w:p>
    <w:p w14:paraId="5481D5ED" w14:textId="13F8CA41" w:rsidR="006B4D36" w:rsidRDefault="006B4D36" w:rsidP="006C553F">
      <w:pPr>
        <w:spacing w:after="160" w:line="259" w:lineRule="auto"/>
        <w:rPr>
          <w:rFonts w:ascii="Oswald" w:eastAsia="Oswald" w:hAnsi="Oswald" w:cs="Oswald"/>
          <w:sz w:val="32"/>
          <w:szCs w:val="32"/>
        </w:rPr>
      </w:pPr>
    </w:p>
    <w:p w14:paraId="4A73DB55" w14:textId="59B21CCD" w:rsidR="006B4D36" w:rsidRDefault="006B4D36" w:rsidP="006C553F">
      <w:pPr>
        <w:spacing w:after="160" w:line="259" w:lineRule="auto"/>
        <w:rPr>
          <w:rFonts w:ascii="Oswald" w:eastAsia="Oswald" w:hAnsi="Oswald" w:cs="Oswald"/>
          <w:sz w:val="32"/>
          <w:szCs w:val="32"/>
        </w:rPr>
      </w:pPr>
    </w:p>
    <w:p w14:paraId="2107C4E8" w14:textId="4219C95B" w:rsidR="006B4D36" w:rsidRDefault="006B4D36" w:rsidP="006C553F">
      <w:pPr>
        <w:spacing w:after="160" w:line="259" w:lineRule="auto"/>
        <w:rPr>
          <w:rFonts w:ascii="Oswald" w:eastAsia="Oswald" w:hAnsi="Oswald" w:cs="Oswald"/>
          <w:sz w:val="32"/>
          <w:szCs w:val="32"/>
        </w:rPr>
      </w:pPr>
    </w:p>
    <w:p w14:paraId="724E7010" w14:textId="462E0502" w:rsidR="006B4D36" w:rsidRDefault="006B4D36" w:rsidP="006C553F">
      <w:pPr>
        <w:spacing w:after="160" w:line="259" w:lineRule="auto"/>
        <w:rPr>
          <w:rFonts w:ascii="Oswald" w:eastAsia="Oswald" w:hAnsi="Oswald" w:cs="Oswald"/>
          <w:sz w:val="32"/>
          <w:szCs w:val="32"/>
        </w:rPr>
      </w:pPr>
    </w:p>
    <w:p w14:paraId="6E82E67B" w14:textId="2ED0E4D6" w:rsidR="006B4D36" w:rsidRDefault="006B4D36" w:rsidP="006C553F">
      <w:pPr>
        <w:spacing w:after="160" w:line="259" w:lineRule="auto"/>
        <w:rPr>
          <w:rFonts w:ascii="Oswald" w:eastAsia="Oswald" w:hAnsi="Oswald" w:cs="Oswald"/>
          <w:sz w:val="32"/>
          <w:szCs w:val="32"/>
        </w:rPr>
      </w:pPr>
    </w:p>
    <w:p w14:paraId="1EE7ABCD" w14:textId="38B6AAF2" w:rsidR="006B4D36" w:rsidRDefault="006B4D36" w:rsidP="006C553F">
      <w:pPr>
        <w:spacing w:after="160" w:line="259" w:lineRule="auto"/>
        <w:rPr>
          <w:rFonts w:ascii="Oswald" w:eastAsia="Oswald" w:hAnsi="Oswald" w:cs="Oswald"/>
          <w:sz w:val="32"/>
          <w:szCs w:val="32"/>
        </w:rPr>
      </w:pPr>
    </w:p>
    <w:p w14:paraId="52C8C6BA" w14:textId="7B7CABFA" w:rsidR="006B4D36" w:rsidRDefault="006B4D36" w:rsidP="006C553F">
      <w:pPr>
        <w:spacing w:after="160" w:line="259" w:lineRule="auto"/>
        <w:rPr>
          <w:rFonts w:ascii="Oswald" w:eastAsia="Oswald" w:hAnsi="Oswald" w:cs="Oswald"/>
          <w:sz w:val="32"/>
          <w:szCs w:val="32"/>
        </w:rPr>
      </w:pPr>
    </w:p>
    <w:p w14:paraId="78DE90ED" w14:textId="0D6ABEB9" w:rsidR="006B4D36" w:rsidRDefault="006B4D36" w:rsidP="006C553F">
      <w:pPr>
        <w:spacing w:after="160" w:line="259" w:lineRule="auto"/>
        <w:rPr>
          <w:rFonts w:ascii="Oswald" w:eastAsia="Oswald" w:hAnsi="Oswald" w:cs="Oswald"/>
          <w:sz w:val="32"/>
          <w:szCs w:val="32"/>
        </w:rPr>
      </w:pPr>
    </w:p>
    <w:p w14:paraId="532384F7" w14:textId="14B0D5B2" w:rsidR="006B4D36" w:rsidRDefault="006B4D36" w:rsidP="006C553F">
      <w:pPr>
        <w:spacing w:after="160" w:line="259" w:lineRule="auto"/>
        <w:rPr>
          <w:rFonts w:ascii="Oswald" w:eastAsia="Oswald" w:hAnsi="Oswald" w:cs="Oswald"/>
          <w:sz w:val="32"/>
          <w:szCs w:val="32"/>
        </w:rPr>
      </w:pPr>
    </w:p>
    <w:p w14:paraId="5F02B899" w14:textId="0670A27F" w:rsidR="006B4D36" w:rsidRDefault="006B4D36" w:rsidP="006C553F">
      <w:pPr>
        <w:spacing w:after="160" w:line="259" w:lineRule="auto"/>
        <w:rPr>
          <w:rFonts w:ascii="Oswald" w:eastAsia="Oswald" w:hAnsi="Oswald" w:cs="Oswald"/>
          <w:sz w:val="32"/>
          <w:szCs w:val="32"/>
        </w:rPr>
      </w:pPr>
    </w:p>
    <w:p w14:paraId="2A169E9B" w14:textId="40CF6A30" w:rsidR="006B4D36" w:rsidRDefault="006B4D36" w:rsidP="006C553F">
      <w:pPr>
        <w:spacing w:after="160" w:line="259" w:lineRule="auto"/>
        <w:rPr>
          <w:rFonts w:ascii="Oswald" w:eastAsia="Oswald" w:hAnsi="Oswald" w:cs="Oswald"/>
          <w:sz w:val="32"/>
          <w:szCs w:val="32"/>
        </w:rPr>
      </w:pPr>
    </w:p>
    <w:p w14:paraId="70299105" w14:textId="05AD6801" w:rsidR="006B4D36" w:rsidRDefault="006B4D36" w:rsidP="006C553F">
      <w:pPr>
        <w:spacing w:after="160" w:line="259" w:lineRule="auto"/>
        <w:rPr>
          <w:rFonts w:ascii="Oswald" w:eastAsia="Oswald" w:hAnsi="Oswald" w:cs="Oswald"/>
          <w:sz w:val="32"/>
          <w:szCs w:val="32"/>
        </w:rPr>
      </w:pPr>
    </w:p>
    <w:p w14:paraId="288E350C" w14:textId="3CAA5435" w:rsidR="006B4D36" w:rsidRPr="006B4D36" w:rsidRDefault="00370FBB" w:rsidP="00C23560">
      <w:pPr>
        <w:spacing w:after="160" w:line="259" w:lineRule="auto"/>
        <w:rPr>
          <w:rFonts w:ascii="Oswald" w:eastAsia="Oswald" w:hAnsi="Oswald" w:cs="Oswald"/>
          <w:b/>
          <w:bCs/>
          <w:sz w:val="32"/>
          <w:szCs w:val="32"/>
        </w:rPr>
      </w:pPr>
      <w:r w:rsidRPr="00370FBB">
        <w:rPr>
          <w:rFonts w:ascii="Oswald" w:eastAsia="Oswald" w:hAnsi="Oswald" w:cs="Oswald"/>
          <w:noProof/>
          <w:sz w:val="32"/>
          <w:szCs w:val="32"/>
        </w:rPr>
        <w:lastRenderedPageBreak/>
        <w:drawing>
          <wp:anchor distT="0" distB="0" distL="114300" distR="114300" simplePos="0" relativeHeight="251696128" behindDoc="0" locked="0" layoutInCell="1" allowOverlap="1" wp14:anchorId="4447A763" wp14:editId="089F0337">
            <wp:simplePos x="0" y="0"/>
            <wp:positionH relativeFrom="column">
              <wp:posOffset>0</wp:posOffset>
            </wp:positionH>
            <wp:positionV relativeFrom="paragraph">
              <wp:posOffset>2873829</wp:posOffset>
            </wp:positionV>
            <wp:extent cx="5660571" cy="6995548"/>
            <wp:effectExtent l="0" t="0" r="0" b="0"/>
            <wp:wrapNone/>
            <wp:docPr id="607991116" name="Picture 60799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5667100" cy="7003616"/>
                    </a:xfrm>
                    <a:prstGeom prst="rect">
                      <a:avLst/>
                    </a:prstGeom>
                  </pic:spPr>
                </pic:pic>
              </a:graphicData>
            </a:graphic>
            <wp14:sizeRelH relativeFrom="margin">
              <wp14:pctWidth>0</wp14:pctWidth>
            </wp14:sizeRelH>
            <wp14:sizeRelV relativeFrom="margin">
              <wp14:pctHeight>0</wp14:pctHeight>
            </wp14:sizeRelV>
          </wp:anchor>
        </w:drawing>
      </w:r>
      <w:r w:rsidR="00C23560" w:rsidRPr="00C23560">
        <w:rPr>
          <w:rFonts w:ascii="Oswald" w:eastAsia="Oswald" w:hAnsi="Oswald" w:cs="Oswald"/>
          <w:b/>
          <w:bCs/>
          <w:noProof/>
          <w:sz w:val="32"/>
          <w:szCs w:val="32"/>
        </w:rPr>
        <w:drawing>
          <wp:inline distT="0" distB="0" distL="0" distR="0" wp14:anchorId="4E120FA1" wp14:editId="4A849CB1">
            <wp:extent cx="5715000" cy="2870668"/>
            <wp:effectExtent l="0" t="0" r="0" b="6350"/>
            <wp:docPr id="607991115" name="Picture 60799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774101" cy="2900355"/>
                    </a:xfrm>
                    <a:prstGeom prst="rect">
                      <a:avLst/>
                    </a:prstGeom>
                  </pic:spPr>
                </pic:pic>
              </a:graphicData>
            </a:graphic>
          </wp:inline>
        </w:drawing>
      </w:r>
    </w:p>
    <w:p w14:paraId="59799211" w14:textId="0B657277" w:rsidR="006B4D36" w:rsidRDefault="006B4D36" w:rsidP="006C553F">
      <w:pPr>
        <w:spacing w:after="160" w:line="259" w:lineRule="auto"/>
        <w:rPr>
          <w:rFonts w:ascii="Oswald" w:eastAsia="Oswald" w:hAnsi="Oswald" w:cs="Oswald"/>
          <w:sz w:val="32"/>
          <w:szCs w:val="32"/>
        </w:rPr>
      </w:pPr>
    </w:p>
    <w:p w14:paraId="4DE500A4" w14:textId="6556835F" w:rsidR="00F9369E" w:rsidRDefault="00F9369E" w:rsidP="006C553F">
      <w:pPr>
        <w:spacing w:after="160" w:line="259" w:lineRule="auto"/>
        <w:rPr>
          <w:rFonts w:ascii="Oswald" w:eastAsia="Oswald" w:hAnsi="Oswald" w:cs="Oswald"/>
          <w:sz w:val="32"/>
          <w:szCs w:val="32"/>
        </w:rPr>
      </w:pPr>
    </w:p>
    <w:p w14:paraId="42FAADA7" w14:textId="25E4A6DA" w:rsidR="00F9369E" w:rsidRDefault="00F9369E" w:rsidP="006C553F">
      <w:pPr>
        <w:spacing w:after="160" w:line="259" w:lineRule="auto"/>
        <w:rPr>
          <w:rFonts w:ascii="Oswald" w:eastAsia="Oswald" w:hAnsi="Oswald" w:cs="Oswald"/>
          <w:sz w:val="32"/>
          <w:szCs w:val="32"/>
        </w:rPr>
      </w:pPr>
    </w:p>
    <w:p w14:paraId="4FE1C21A" w14:textId="22E02F2C" w:rsidR="00F9369E" w:rsidRDefault="00F9369E" w:rsidP="006C553F">
      <w:pPr>
        <w:spacing w:after="160" w:line="259" w:lineRule="auto"/>
        <w:rPr>
          <w:rFonts w:ascii="Oswald" w:eastAsia="Oswald" w:hAnsi="Oswald" w:cs="Oswald"/>
          <w:sz w:val="32"/>
          <w:szCs w:val="32"/>
        </w:rPr>
      </w:pPr>
    </w:p>
    <w:p w14:paraId="0D7E68A7" w14:textId="458194F3" w:rsidR="00F9369E" w:rsidRDefault="00F9369E" w:rsidP="006C553F">
      <w:pPr>
        <w:spacing w:after="160" w:line="259" w:lineRule="auto"/>
        <w:rPr>
          <w:rFonts w:ascii="Oswald" w:eastAsia="Oswald" w:hAnsi="Oswald" w:cs="Oswald"/>
          <w:sz w:val="32"/>
          <w:szCs w:val="32"/>
        </w:rPr>
      </w:pPr>
    </w:p>
    <w:p w14:paraId="173C16A8" w14:textId="773DDF7A" w:rsidR="00F9369E" w:rsidRDefault="00F9369E" w:rsidP="006C553F">
      <w:pPr>
        <w:spacing w:after="160" w:line="259" w:lineRule="auto"/>
        <w:rPr>
          <w:rFonts w:ascii="Oswald" w:eastAsia="Oswald" w:hAnsi="Oswald" w:cs="Oswald"/>
          <w:sz w:val="32"/>
          <w:szCs w:val="32"/>
        </w:rPr>
      </w:pPr>
    </w:p>
    <w:p w14:paraId="1BB35138" w14:textId="493F9B99" w:rsidR="00F9369E" w:rsidRDefault="00F9369E" w:rsidP="006C553F">
      <w:pPr>
        <w:spacing w:after="160" w:line="259" w:lineRule="auto"/>
        <w:rPr>
          <w:rFonts w:ascii="Oswald" w:eastAsia="Oswald" w:hAnsi="Oswald" w:cs="Oswald"/>
          <w:sz w:val="32"/>
          <w:szCs w:val="32"/>
        </w:rPr>
      </w:pPr>
    </w:p>
    <w:p w14:paraId="284116A6" w14:textId="640E9E84" w:rsidR="00F9369E" w:rsidRDefault="00F9369E" w:rsidP="006C553F">
      <w:pPr>
        <w:spacing w:after="160" w:line="259" w:lineRule="auto"/>
        <w:rPr>
          <w:rFonts w:ascii="Oswald" w:eastAsia="Oswald" w:hAnsi="Oswald" w:cs="Oswald"/>
          <w:sz w:val="32"/>
          <w:szCs w:val="32"/>
        </w:rPr>
      </w:pPr>
    </w:p>
    <w:p w14:paraId="1FE42158" w14:textId="0DDFFC52" w:rsidR="00F9369E" w:rsidRDefault="00F9369E" w:rsidP="006C553F">
      <w:pPr>
        <w:spacing w:after="160" w:line="259" w:lineRule="auto"/>
        <w:rPr>
          <w:rFonts w:ascii="Oswald" w:eastAsia="Oswald" w:hAnsi="Oswald" w:cs="Oswald"/>
          <w:sz w:val="32"/>
          <w:szCs w:val="32"/>
        </w:rPr>
      </w:pPr>
    </w:p>
    <w:p w14:paraId="64DF96FA" w14:textId="70AFCFB5" w:rsidR="00F9369E" w:rsidRDefault="00F9369E" w:rsidP="006C553F">
      <w:pPr>
        <w:spacing w:after="160" w:line="259" w:lineRule="auto"/>
        <w:rPr>
          <w:rFonts w:ascii="Oswald" w:eastAsia="Oswald" w:hAnsi="Oswald" w:cs="Oswald"/>
          <w:sz w:val="32"/>
          <w:szCs w:val="32"/>
        </w:rPr>
      </w:pPr>
    </w:p>
    <w:p w14:paraId="23C03942" w14:textId="20615F09" w:rsidR="00F9369E" w:rsidRDefault="00F9369E" w:rsidP="006C553F">
      <w:pPr>
        <w:spacing w:after="160" w:line="259" w:lineRule="auto"/>
        <w:rPr>
          <w:rFonts w:ascii="Oswald" w:eastAsia="Oswald" w:hAnsi="Oswald" w:cs="Oswald"/>
          <w:sz w:val="32"/>
          <w:szCs w:val="32"/>
        </w:rPr>
      </w:pPr>
    </w:p>
    <w:p w14:paraId="5287AFBD" w14:textId="3A6DCCD6" w:rsidR="00F9369E" w:rsidRDefault="00F9369E" w:rsidP="006C553F">
      <w:pPr>
        <w:spacing w:after="160" w:line="259" w:lineRule="auto"/>
        <w:rPr>
          <w:rFonts w:ascii="Oswald" w:eastAsia="Oswald" w:hAnsi="Oswald" w:cs="Oswald"/>
          <w:sz w:val="32"/>
          <w:szCs w:val="32"/>
        </w:rPr>
      </w:pPr>
    </w:p>
    <w:p w14:paraId="21580C27" w14:textId="49D708E9" w:rsidR="00F9369E" w:rsidRDefault="00F9369E" w:rsidP="006C553F">
      <w:pPr>
        <w:spacing w:after="160" w:line="259" w:lineRule="auto"/>
        <w:rPr>
          <w:rFonts w:ascii="Oswald" w:eastAsia="Oswald" w:hAnsi="Oswald" w:cs="Oswald"/>
          <w:sz w:val="32"/>
          <w:szCs w:val="32"/>
        </w:rPr>
      </w:pPr>
    </w:p>
    <w:p w14:paraId="597DBD31" w14:textId="47CFE5E1" w:rsidR="00F9369E" w:rsidRDefault="00F9369E" w:rsidP="006C553F">
      <w:pPr>
        <w:spacing w:after="160" w:line="259" w:lineRule="auto"/>
        <w:rPr>
          <w:rFonts w:ascii="Oswald" w:eastAsia="Oswald" w:hAnsi="Oswald" w:cs="Oswald"/>
          <w:sz w:val="32"/>
          <w:szCs w:val="32"/>
        </w:rPr>
      </w:pPr>
    </w:p>
    <w:p w14:paraId="0DB2C3DB" w14:textId="1E10573E" w:rsidR="00F9369E" w:rsidRDefault="00F9369E" w:rsidP="006C553F">
      <w:pPr>
        <w:spacing w:after="160" w:line="259" w:lineRule="auto"/>
        <w:rPr>
          <w:rFonts w:ascii="Oswald" w:eastAsia="Oswald" w:hAnsi="Oswald" w:cs="Oswald"/>
          <w:sz w:val="32"/>
          <w:szCs w:val="32"/>
        </w:rPr>
      </w:pPr>
    </w:p>
    <w:p w14:paraId="73EF9F37" w14:textId="4ABBFBF0" w:rsidR="00F9369E" w:rsidRDefault="00F9369E" w:rsidP="006C553F">
      <w:pPr>
        <w:spacing w:after="160" w:line="259" w:lineRule="auto"/>
        <w:rPr>
          <w:rFonts w:ascii="Oswald" w:eastAsia="Oswald" w:hAnsi="Oswald" w:cs="Oswald"/>
          <w:sz w:val="32"/>
          <w:szCs w:val="32"/>
        </w:rPr>
      </w:pPr>
    </w:p>
    <w:p w14:paraId="28BD02E0" w14:textId="7624194C" w:rsidR="00F9369E" w:rsidRDefault="00F9369E" w:rsidP="006C553F">
      <w:pPr>
        <w:spacing w:after="160" w:line="259" w:lineRule="auto"/>
        <w:rPr>
          <w:rFonts w:ascii="Oswald" w:eastAsia="Oswald" w:hAnsi="Oswald" w:cs="Oswald"/>
          <w:sz w:val="32"/>
          <w:szCs w:val="32"/>
        </w:rPr>
      </w:pPr>
    </w:p>
    <w:p w14:paraId="61EB7537" w14:textId="20FC9B85" w:rsidR="00F9369E" w:rsidRDefault="00F9369E" w:rsidP="006C553F">
      <w:pPr>
        <w:spacing w:after="160" w:line="259" w:lineRule="auto"/>
        <w:rPr>
          <w:rFonts w:ascii="Oswald" w:eastAsia="Oswald" w:hAnsi="Oswald" w:cs="Oswald"/>
          <w:sz w:val="32"/>
          <w:szCs w:val="32"/>
        </w:rPr>
      </w:pPr>
    </w:p>
    <w:p w14:paraId="16518F01" w14:textId="7F5FCE55" w:rsidR="00F9369E" w:rsidRDefault="00F9369E" w:rsidP="006C553F">
      <w:pPr>
        <w:spacing w:after="160" w:line="259" w:lineRule="auto"/>
        <w:rPr>
          <w:rFonts w:ascii="Oswald" w:eastAsia="Oswald" w:hAnsi="Oswald" w:cs="Oswald"/>
          <w:sz w:val="32"/>
          <w:szCs w:val="32"/>
        </w:rPr>
      </w:pPr>
      <w:r w:rsidRPr="00F9369E">
        <w:rPr>
          <w:rFonts w:ascii="Oswald" w:eastAsia="Oswald" w:hAnsi="Oswald" w:cs="Oswald"/>
          <w:noProof/>
          <w:sz w:val="32"/>
          <w:szCs w:val="32"/>
        </w:rPr>
        <w:lastRenderedPageBreak/>
        <w:drawing>
          <wp:inline distT="0" distB="0" distL="0" distR="0" wp14:anchorId="23A83187" wp14:editId="60E65535">
            <wp:extent cx="6581869" cy="8967604"/>
            <wp:effectExtent l="0" t="0" r="0" b="5080"/>
            <wp:docPr id="607991117" name="Picture 60799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6592373" cy="8981915"/>
                    </a:xfrm>
                    <a:prstGeom prst="rect">
                      <a:avLst/>
                    </a:prstGeom>
                  </pic:spPr>
                </pic:pic>
              </a:graphicData>
            </a:graphic>
          </wp:inline>
        </w:drawing>
      </w:r>
    </w:p>
    <w:p w14:paraId="197B8B4B" w14:textId="5D79A7BE" w:rsidR="00F9369E" w:rsidRDefault="00F9369E" w:rsidP="006C553F">
      <w:pPr>
        <w:spacing w:after="160" w:line="259" w:lineRule="auto"/>
        <w:rPr>
          <w:rFonts w:ascii="Oswald" w:eastAsia="Oswald" w:hAnsi="Oswald" w:cs="Oswald"/>
          <w:sz w:val="32"/>
          <w:szCs w:val="32"/>
        </w:rPr>
      </w:pPr>
    </w:p>
    <w:p w14:paraId="1F25146B" w14:textId="5B67891F" w:rsidR="00F9369E" w:rsidRDefault="00155F2C" w:rsidP="006C553F">
      <w:pPr>
        <w:spacing w:after="160" w:line="259" w:lineRule="auto"/>
        <w:rPr>
          <w:rFonts w:ascii="Oswald" w:eastAsia="Oswald" w:hAnsi="Oswald" w:cs="Oswald"/>
          <w:sz w:val="32"/>
          <w:szCs w:val="32"/>
        </w:rPr>
      </w:pPr>
      <w:r w:rsidRPr="00155F2C">
        <w:rPr>
          <w:rFonts w:ascii="Oswald" w:eastAsia="Oswald" w:hAnsi="Oswald" w:cs="Oswald"/>
          <w:noProof/>
          <w:sz w:val="32"/>
          <w:szCs w:val="32"/>
        </w:rPr>
        <w:lastRenderedPageBreak/>
        <w:drawing>
          <wp:inline distT="0" distB="0" distL="0" distR="0" wp14:anchorId="79D9FD54" wp14:editId="4320C662">
            <wp:extent cx="6609029" cy="9027155"/>
            <wp:effectExtent l="0" t="0" r="1905" b="3175"/>
            <wp:docPr id="607991118" name="Picture 60799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6619673" cy="9041693"/>
                    </a:xfrm>
                    <a:prstGeom prst="rect">
                      <a:avLst/>
                    </a:prstGeom>
                  </pic:spPr>
                </pic:pic>
              </a:graphicData>
            </a:graphic>
          </wp:inline>
        </w:drawing>
      </w:r>
    </w:p>
    <w:p w14:paraId="2E045D34" w14:textId="15DFFCA1" w:rsidR="00155F2C" w:rsidRDefault="0023534E" w:rsidP="006C553F">
      <w:pPr>
        <w:spacing w:after="160" w:line="259" w:lineRule="auto"/>
        <w:rPr>
          <w:rFonts w:ascii="Oswald" w:eastAsia="Oswald" w:hAnsi="Oswald" w:cs="Oswald"/>
          <w:sz w:val="32"/>
          <w:szCs w:val="32"/>
        </w:rPr>
      </w:pPr>
      <w:r w:rsidRPr="00472009">
        <w:rPr>
          <w:rFonts w:ascii="Oswald" w:eastAsia="Oswald" w:hAnsi="Oswald" w:cs="Oswald"/>
          <w:noProof/>
          <w:sz w:val="32"/>
          <w:szCs w:val="32"/>
        </w:rPr>
        <w:lastRenderedPageBreak/>
        <w:drawing>
          <wp:anchor distT="0" distB="0" distL="114300" distR="114300" simplePos="0" relativeHeight="251697152" behindDoc="0" locked="0" layoutInCell="1" allowOverlap="1" wp14:anchorId="40473870" wp14:editId="5A25400D">
            <wp:simplePos x="0" y="0"/>
            <wp:positionH relativeFrom="column">
              <wp:posOffset>3409783</wp:posOffset>
            </wp:positionH>
            <wp:positionV relativeFrom="paragraph">
              <wp:posOffset>354364</wp:posOffset>
            </wp:positionV>
            <wp:extent cx="3182996" cy="3795963"/>
            <wp:effectExtent l="0" t="0" r="0" b="0"/>
            <wp:wrapNone/>
            <wp:docPr id="607991120" name="Picture 60799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3182996" cy="3795963"/>
                    </a:xfrm>
                    <a:prstGeom prst="rect">
                      <a:avLst/>
                    </a:prstGeom>
                  </pic:spPr>
                </pic:pic>
              </a:graphicData>
            </a:graphic>
            <wp14:sizeRelH relativeFrom="margin">
              <wp14:pctWidth>0</wp14:pctWidth>
            </wp14:sizeRelH>
            <wp14:sizeRelV relativeFrom="margin">
              <wp14:pctHeight>0</wp14:pctHeight>
            </wp14:sizeRelV>
          </wp:anchor>
        </w:drawing>
      </w:r>
      <w:r w:rsidR="00155F2C">
        <w:rPr>
          <w:rFonts w:ascii="Oswald" w:eastAsia="Oswald" w:hAnsi="Oswald" w:cs="Oswald"/>
          <w:sz w:val="32"/>
          <w:szCs w:val="32"/>
        </w:rPr>
        <w:t>Answers:</w:t>
      </w:r>
    </w:p>
    <w:p w14:paraId="1B581B72" w14:textId="5D3C8135" w:rsidR="00472009" w:rsidRDefault="0023534E" w:rsidP="006C553F">
      <w:pPr>
        <w:spacing w:after="160" w:line="259" w:lineRule="auto"/>
        <w:rPr>
          <w:noProof/>
        </w:rPr>
      </w:pPr>
      <w:r w:rsidRPr="00B968D5">
        <w:rPr>
          <w:noProof/>
        </w:rPr>
        <w:drawing>
          <wp:anchor distT="0" distB="0" distL="114300" distR="114300" simplePos="0" relativeHeight="251698176" behindDoc="0" locked="0" layoutInCell="1" allowOverlap="1" wp14:anchorId="4F0F6843" wp14:editId="0C95C42B">
            <wp:simplePos x="0" y="0"/>
            <wp:positionH relativeFrom="column">
              <wp:posOffset>3410559</wp:posOffset>
            </wp:positionH>
            <wp:positionV relativeFrom="paragraph">
              <wp:posOffset>4122253</wp:posOffset>
            </wp:positionV>
            <wp:extent cx="3256737" cy="1534027"/>
            <wp:effectExtent l="0" t="0" r="1270" b="9525"/>
            <wp:wrapNone/>
            <wp:docPr id="607991122" name="Picture 60799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extLst>
                        <a:ext uri="{28A0092B-C50C-407E-A947-70E740481C1C}">
                          <a14:useLocalDpi xmlns:a14="http://schemas.microsoft.com/office/drawing/2010/main" val="0"/>
                        </a:ext>
                      </a:extLst>
                    </a:blip>
                    <a:stretch>
                      <a:fillRect/>
                    </a:stretch>
                  </pic:blipFill>
                  <pic:spPr>
                    <a:xfrm>
                      <a:off x="0" y="0"/>
                      <a:ext cx="3256737" cy="1534027"/>
                    </a:xfrm>
                    <a:prstGeom prst="rect">
                      <a:avLst/>
                    </a:prstGeom>
                  </pic:spPr>
                </pic:pic>
              </a:graphicData>
            </a:graphic>
            <wp14:sizeRelH relativeFrom="margin">
              <wp14:pctWidth>0</wp14:pctWidth>
            </wp14:sizeRelH>
            <wp14:sizeRelV relativeFrom="margin">
              <wp14:pctHeight>0</wp14:pctHeight>
            </wp14:sizeRelV>
          </wp:anchor>
        </w:drawing>
      </w:r>
      <w:r w:rsidR="00F879F2" w:rsidRPr="00F879F2">
        <w:rPr>
          <w:rFonts w:ascii="Oswald" w:eastAsia="Oswald" w:hAnsi="Oswald" w:cs="Oswald"/>
          <w:noProof/>
          <w:sz w:val="32"/>
          <w:szCs w:val="32"/>
        </w:rPr>
        <w:drawing>
          <wp:inline distT="0" distB="0" distL="0" distR="0" wp14:anchorId="36940F71" wp14:editId="69B7BDC8">
            <wp:extent cx="3529368" cy="4000500"/>
            <wp:effectExtent l="0" t="0" r="0" b="0"/>
            <wp:docPr id="607991119" name="Picture 60799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3542167" cy="4015008"/>
                    </a:xfrm>
                    <a:prstGeom prst="rect">
                      <a:avLst/>
                    </a:prstGeom>
                  </pic:spPr>
                </pic:pic>
              </a:graphicData>
            </a:graphic>
          </wp:inline>
        </w:drawing>
      </w:r>
      <w:r w:rsidR="00472009" w:rsidRPr="00472009">
        <w:rPr>
          <w:noProof/>
        </w:rPr>
        <w:t xml:space="preserve"> </w:t>
      </w:r>
    </w:p>
    <w:p w14:paraId="1AA96090" w14:textId="3F849B09" w:rsidR="00155F2C" w:rsidRDefault="00B968D5" w:rsidP="006C553F">
      <w:pPr>
        <w:spacing w:after="160" w:line="259" w:lineRule="auto"/>
        <w:rPr>
          <w:rFonts w:ascii="Oswald" w:eastAsia="Oswald" w:hAnsi="Oswald" w:cs="Oswald"/>
          <w:sz w:val="32"/>
          <w:szCs w:val="32"/>
        </w:rPr>
      </w:pPr>
      <w:r w:rsidRPr="00B968D5">
        <w:rPr>
          <w:noProof/>
        </w:rPr>
        <w:t xml:space="preserve"> </w:t>
      </w:r>
      <w:r w:rsidRPr="00B968D5">
        <w:rPr>
          <w:rFonts w:ascii="Oswald" w:eastAsia="Oswald" w:hAnsi="Oswald" w:cs="Oswald"/>
          <w:noProof/>
          <w:sz w:val="32"/>
          <w:szCs w:val="32"/>
        </w:rPr>
        <w:drawing>
          <wp:inline distT="0" distB="0" distL="0" distR="0" wp14:anchorId="156A5F29" wp14:editId="3ED83D90">
            <wp:extent cx="3244433" cy="4824663"/>
            <wp:effectExtent l="0" t="0" r="0" b="0"/>
            <wp:docPr id="607991121" name="Picture 60799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3254654" cy="4839863"/>
                    </a:xfrm>
                    <a:prstGeom prst="rect">
                      <a:avLst/>
                    </a:prstGeom>
                  </pic:spPr>
                </pic:pic>
              </a:graphicData>
            </a:graphic>
          </wp:inline>
        </w:drawing>
      </w:r>
      <w:r w:rsidRPr="00B968D5">
        <w:rPr>
          <w:noProof/>
        </w:rPr>
        <w:t xml:space="preserve"> </w:t>
      </w:r>
    </w:p>
    <w:sectPr w:rsidR="00155F2C" w:rsidSect="00F07DD1">
      <w:footerReference w:type="default" r:id="rId109"/>
      <w:pgSz w:w="11907" w:h="16839"/>
      <w:pgMar w:top="720" w:right="720" w:bottom="720" w:left="720" w:header="720"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1B58FA" w14:textId="77777777" w:rsidR="00FA5C2B" w:rsidRDefault="00FA5C2B">
      <w:pPr>
        <w:spacing w:line="240" w:lineRule="auto"/>
      </w:pPr>
      <w:r>
        <w:separator/>
      </w:r>
    </w:p>
  </w:endnote>
  <w:endnote w:type="continuationSeparator" w:id="0">
    <w:p w14:paraId="33CC0371" w14:textId="77777777" w:rsidR="00FA5C2B" w:rsidRDefault="00FA5C2B">
      <w:pPr>
        <w:spacing w:line="240" w:lineRule="auto"/>
      </w:pPr>
      <w:r>
        <w:continuationSeparator/>
      </w:r>
    </w:p>
  </w:endnote>
  <w:endnote w:type="continuationNotice" w:id="1">
    <w:p w14:paraId="64A07BD2" w14:textId="77777777" w:rsidR="00FA5C2B" w:rsidRDefault="00FA5C2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swald">
    <w:altName w:val="Arial Narrow"/>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022669" w14:textId="77777777" w:rsidR="006B4D36" w:rsidRDefault="006B4D36">
    <w:pPr>
      <w:framePr w:wrap="auto" w:vAnchor="page" w:hAnchor="page" w:x="5212" w:y="15890"/>
      <w:widowControl w:val="0"/>
      <w:autoSpaceDE w:val="0"/>
      <w:autoSpaceDN w:val="0"/>
      <w:adjustRightInd w:val="0"/>
      <w:spacing w:line="240" w:lineRule="auto"/>
    </w:pPr>
    <w:r>
      <w:t xml:space="preserve">Page </w:t>
    </w:r>
    <w:r>
      <w:fldChar w:fldCharType="begin"/>
    </w:r>
    <w:r>
      <w:instrText>PAGE</w:instrText>
    </w:r>
    <w:r>
      <w:fldChar w:fldCharType="separate"/>
    </w:r>
    <w:r>
      <w:rPr>
        <w:noProof/>
      </w:rPr>
      <w:t>1</w:t>
    </w:r>
    <w:r>
      <w:fldChar w:fldCharType="end"/>
    </w:r>
    <w:r>
      <w:t xml:space="preserve"> of </w:t>
    </w:r>
    <w:r>
      <w:fldChar w:fldCharType="begin"/>
    </w:r>
    <w:r>
      <w:instrText>NUMPAGES</w:instrText>
    </w:r>
    <w:r>
      <w:fldChar w:fldCharType="separate"/>
    </w:r>
    <w:r>
      <w:rPr>
        <w:noProof/>
      </w:rPr>
      <w:t>1</w:t>
    </w:r>
    <w:r>
      <w:fldChar w:fldCharType="end"/>
    </w:r>
  </w:p>
  <w:p w14:paraId="7D8862A2" w14:textId="77777777" w:rsidR="006B4D36" w:rsidRDefault="006B4D36">
    <w:pPr>
      <w:widowControl w:val="0"/>
      <w:autoSpaceDE w:val="0"/>
      <w:autoSpaceDN w:val="0"/>
      <w:adjustRightInd w:val="0"/>
      <w:spacing w:before="567" w:line="20" w:lineRule="exact"/>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62953" w14:textId="77777777" w:rsidR="00C64BDF" w:rsidRDefault="00C64BDF">
    <w:pPr>
      <w:jc w:val="center"/>
    </w:pPr>
    <w:r>
      <w:fldChar w:fldCharType="begin"/>
    </w:r>
    <w:r>
      <w:instrText>PAGE</w:instrText>
    </w:r>
    <w:r>
      <w:fldChar w:fldCharType="separate"/>
    </w:r>
    <w:r>
      <w:rPr>
        <w:noProof/>
      </w:rPr>
      <w:t>1</w:t>
    </w:r>
    <w:r>
      <w:fldChar w:fldCharType="end"/>
    </w:r>
  </w:p>
  <w:p w14:paraId="0BFFA0CE" w14:textId="77777777" w:rsidR="00B42DF7" w:rsidRDefault="00B42DF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462A07" w14:textId="77777777" w:rsidR="00FA5C2B" w:rsidRDefault="00FA5C2B">
      <w:pPr>
        <w:spacing w:line="240" w:lineRule="auto"/>
      </w:pPr>
      <w:r>
        <w:separator/>
      </w:r>
    </w:p>
  </w:footnote>
  <w:footnote w:type="continuationSeparator" w:id="0">
    <w:p w14:paraId="3F34827E" w14:textId="77777777" w:rsidR="00FA5C2B" w:rsidRDefault="00FA5C2B">
      <w:pPr>
        <w:spacing w:line="240" w:lineRule="auto"/>
      </w:pPr>
      <w:r>
        <w:continuationSeparator/>
      </w:r>
    </w:p>
  </w:footnote>
  <w:footnote w:type="continuationNotice" w:id="1">
    <w:p w14:paraId="0D427DFA" w14:textId="77777777" w:rsidR="00FA5C2B" w:rsidRDefault="00FA5C2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42032"/>
    <w:multiLevelType w:val="multilevel"/>
    <w:tmpl w:val="96DE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1535A"/>
    <w:multiLevelType w:val="multilevel"/>
    <w:tmpl w:val="DE3A0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507D46"/>
    <w:multiLevelType w:val="multilevel"/>
    <w:tmpl w:val="5DCAA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474440"/>
    <w:multiLevelType w:val="hybridMultilevel"/>
    <w:tmpl w:val="2DA206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703EF5"/>
    <w:multiLevelType w:val="multilevel"/>
    <w:tmpl w:val="0F56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330C1"/>
    <w:multiLevelType w:val="multilevel"/>
    <w:tmpl w:val="7B3882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CB7D87"/>
    <w:multiLevelType w:val="multilevel"/>
    <w:tmpl w:val="D3945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A24EC4"/>
    <w:multiLevelType w:val="multilevel"/>
    <w:tmpl w:val="052CC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344A0D"/>
    <w:multiLevelType w:val="hybridMultilevel"/>
    <w:tmpl w:val="BD8059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145543"/>
    <w:multiLevelType w:val="multilevel"/>
    <w:tmpl w:val="6F34A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7E655C"/>
    <w:multiLevelType w:val="hybridMultilevel"/>
    <w:tmpl w:val="6CDA5E42"/>
    <w:lvl w:ilvl="0" w:tplc="08090001">
      <w:start w:val="1"/>
      <w:numFmt w:val="bullet"/>
      <w:lvlText w:val=""/>
      <w:lvlJc w:val="left"/>
      <w:pPr>
        <w:ind w:left="5101" w:hanging="360"/>
      </w:pPr>
      <w:rPr>
        <w:rFonts w:ascii="Symbol" w:hAnsi="Symbol" w:hint="default"/>
      </w:rPr>
    </w:lvl>
    <w:lvl w:ilvl="1" w:tplc="08090003" w:tentative="1">
      <w:start w:val="1"/>
      <w:numFmt w:val="bullet"/>
      <w:lvlText w:val="o"/>
      <w:lvlJc w:val="left"/>
      <w:pPr>
        <w:ind w:left="5821" w:hanging="360"/>
      </w:pPr>
      <w:rPr>
        <w:rFonts w:ascii="Courier New" w:hAnsi="Courier New" w:cs="Courier New" w:hint="default"/>
      </w:rPr>
    </w:lvl>
    <w:lvl w:ilvl="2" w:tplc="08090005" w:tentative="1">
      <w:start w:val="1"/>
      <w:numFmt w:val="bullet"/>
      <w:lvlText w:val=""/>
      <w:lvlJc w:val="left"/>
      <w:pPr>
        <w:ind w:left="6541" w:hanging="360"/>
      </w:pPr>
      <w:rPr>
        <w:rFonts w:ascii="Wingdings" w:hAnsi="Wingdings" w:hint="default"/>
      </w:rPr>
    </w:lvl>
    <w:lvl w:ilvl="3" w:tplc="08090001" w:tentative="1">
      <w:start w:val="1"/>
      <w:numFmt w:val="bullet"/>
      <w:lvlText w:val=""/>
      <w:lvlJc w:val="left"/>
      <w:pPr>
        <w:ind w:left="7261" w:hanging="360"/>
      </w:pPr>
      <w:rPr>
        <w:rFonts w:ascii="Symbol" w:hAnsi="Symbol" w:hint="default"/>
      </w:rPr>
    </w:lvl>
    <w:lvl w:ilvl="4" w:tplc="08090003" w:tentative="1">
      <w:start w:val="1"/>
      <w:numFmt w:val="bullet"/>
      <w:lvlText w:val="o"/>
      <w:lvlJc w:val="left"/>
      <w:pPr>
        <w:ind w:left="7981" w:hanging="360"/>
      </w:pPr>
      <w:rPr>
        <w:rFonts w:ascii="Courier New" w:hAnsi="Courier New" w:cs="Courier New" w:hint="default"/>
      </w:rPr>
    </w:lvl>
    <w:lvl w:ilvl="5" w:tplc="08090005" w:tentative="1">
      <w:start w:val="1"/>
      <w:numFmt w:val="bullet"/>
      <w:lvlText w:val=""/>
      <w:lvlJc w:val="left"/>
      <w:pPr>
        <w:ind w:left="8701" w:hanging="360"/>
      </w:pPr>
      <w:rPr>
        <w:rFonts w:ascii="Wingdings" w:hAnsi="Wingdings" w:hint="default"/>
      </w:rPr>
    </w:lvl>
    <w:lvl w:ilvl="6" w:tplc="08090001" w:tentative="1">
      <w:start w:val="1"/>
      <w:numFmt w:val="bullet"/>
      <w:lvlText w:val=""/>
      <w:lvlJc w:val="left"/>
      <w:pPr>
        <w:ind w:left="9421" w:hanging="360"/>
      </w:pPr>
      <w:rPr>
        <w:rFonts w:ascii="Symbol" w:hAnsi="Symbol" w:hint="default"/>
      </w:rPr>
    </w:lvl>
    <w:lvl w:ilvl="7" w:tplc="08090003" w:tentative="1">
      <w:start w:val="1"/>
      <w:numFmt w:val="bullet"/>
      <w:lvlText w:val="o"/>
      <w:lvlJc w:val="left"/>
      <w:pPr>
        <w:ind w:left="10141" w:hanging="360"/>
      </w:pPr>
      <w:rPr>
        <w:rFonts w:ascii="Courier New" w:hAnsi="Courier New" w:cs="Courier New" w:hint="default"/>
      </w:rPr>
    </w:lvl>
    <w:lvl w:ilvl="8" w:tplc="08090005" w:tentative="1">
      <w:start w:val="1"/>
      <w:numFmt w:val="bullet"/>
      <w:lvlText w:val=""/>
      <w:lvlJc w:val="left"/>
      <w:pPr>
        <w:ind w:left="10861" w:hanging="360"/>
      </w:pPr>
      <w:rPr>
        <w:rFonts w:ascii="Wingdings" w:hAnsi="Wingdings" w:hint="default"/>
      </w:rPr>
    </w:lvl>
  </w:abstractNum>
  <w:abstractNum w:abstractNumId="11" w15:restartNumberingAfterBreak="0">
    <w:nsid w:val="33B71E7E"/>
    <w:multiLevelType w:val="multilevel"/>
    <w:tmpl w:val="EE083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A24134"/>
    <w:multiLevelType w:val="multilevel"/>
    <w:tmpl w:val="65F62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F92B58"/>
    <w:multiLevelType w:val="hybridMultilevel"/>
    <w:tmpl w:val="3FE459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5B3F62"/>
    <w:multiLevelType w:val="hybridMultilevel"/>
    <w:tmpl w:val="9C0C11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F74E57"/>
    <w:multiLevelType w:val="hybridMultilevel"/>
    <w:tmpl w:val="48985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814431"/>
    <w:multiLevelType w:val="hybridMultilevel"/>
    <w:tmpl w:val="F34C2C1A"/>
    <w:lvl w:ilvl="0" w:tplc="0C82568E">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72636C"/>
    <w:multiLevelType w:val="hybridMultilevel"/>
    <w:tmpl w:val="221014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F833594"/>
    <w:multiLevelType w:val="hybridMultilevel"/>
    <w:tmpl w:val="6116E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192692"/>
    <w:multiLevelType w:val="multilevel"/>
    <w:tmpl w:val="CEF08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1B35B1"/>
    <w:multiLevelType w:val="multilevel"/>
    <w:tmpl w:val="03449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843FD5"/>
    <w:multiLevelType w:val="multilevel"/>
    <w:tmpl w:val="1F9AC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A60C3F"/>
    <w:multiLevelType w:val="hybridMultilevel"/>
    <w:tmpl w:val="F6EC3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0A67E3"/>
    <w:multiLevelType w:val="hybridMultilevel"/>
    <w:tmpl w:val="8DE86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B15CAA"/>
    <w:multiLevelType w:val="hybridMultilevel"/>
    <w:tmpl w:val="C1D229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E671E28"/>
    <w:multiLevelType w:val="multilevel"/>
    <w:tmpl w:val="14B2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230041"/>
    <w:multiLevelType w:val="hybridMultilevel"/>
    <w:tmpl w:val="BD8059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14B67D5"/>
    <w:multiLevelType w:val="multilevel"/>
    <w:tmpl w:val="5174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F17D6E"/>
    <w:multiLevelType w:val="multilevel"/>
    <w:tmpl w:val="5AD87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0E46D0"/>
    <w:multiLevelType w:val="hybridMultilevel"/>
    <w:tmpl w:val="CC649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CD6B2A"/>
    <w:multiLevelType w:val="hybridMultilevel"/>
    <w:tmpl w:val="F34C2C1A"/>
    <w:lvl w:ilvl="0" w:tplc="0C82568E">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E30EF3"/>
    <w:multiLevelType w:val="multilevel"/>
    <w:tmpl w:val="4EACB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0A0924"/>
    <w:multiLevelType w:val="hybridMultilevel"/>
    <w:tmpl w:val="C1D229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FC80B01"/>
    <w:multiLevelType w:val="multilevel"/>
    <w:tmpl w:val="99DE47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7B0CBF"/>
    <w:multiLevelType w:val="hybridMultilevel"/>
    <w:tmpl w:val="73223D02"/>
    <w:lvl w:ilvl="0" w:tplc="E7507DAA">
      <w:start w:val="5"/>
      <w:numFmt w:val="bullet"/>
      <w:lvlText w:val="-"/>
      <w:lvlJc w:val="left"/>
      <w:pPr>
        <w:ind w:left="411" w:hanging="360"/>
      </w:pPr>
      <w:rPr>
        <w:rFonts w:ascii="Calibri" w:eastAsia="Oswald" w:hAnsi="Calibri" w:cs="Calibri" w:hint="default"/>
      </w:rPr>
    </w:lvl>
    <w:lvl w:ilvl="1" w:tplc="08090003" w:tentative="1">
      <w:start w:val="1"/>
      <w:numFmt w:val="bullet"/>
      <w:lvlText w:val="o"/>
      <w:lvlJc w:val="left"/>
      <w:pPr>
        <w:ind w:left="1131" w:hanging="360"/>
      </w:pPr>
      <w:rPr>
        <w:rFonts w:ascii="Courier New" w:hAnsi="Courier New" w:cs="Courier New" w:hint="default"/>
      </w:rPr>
    </w:lvl>
    <w:lvl w:ilvl="2" w:tplc="08090005" w:tentative="1">
      <w:start w:val="1"/>
      <w:numFmt w:val="bullet"/>
      <w:lvlText w:val=""/>
      <w:lvlJc w:val="left"/>
      <w:pPr>
        <w:ind w:left="1851" w:hanging="360"/>
      </w:pPr>
      <w:rPr>
        <w:rFonts w:ascii="Wingdings" w:hAnsi="Wingdings" w:hint="default"/>
      </w:rPr>
    </w:lvl>
    <w:lvl w:ilvl="3" w:tplc="08090001" w:tentative="1">
      <w:start w:val="1"/>
      <w:numFmt w:val="bullet"/>
      <w:lvlText w:val=""/>
      <w:lvlJc w:val="left"/>
      <w:pPr>
        <w:ind w:left="2571" w:hanging="360"/>
      </w:pPr>
      <w:rPr>
        <w:rFonts w:ascii="Symbol" w:hAnsi="Symbol" w:hint="default"/>
      </w:rPr>
    </w:lvl>
    <w:lvl w:ilvl="4" w:tplc="08090003" w:tentative="1">
      <w:start w:val="1"/>
      <w:numFmt w:val="bullet"/>
      <w:lvlText w:val="o"/>
      <w:lvlJc w:val="left"/>
      <w:pPr>
        <w:ind w:left="3291" w:hanging="360"/>
      </w:pPr>
      <w:rPr>
        <w:rFonts w:ascii="Courier New" w:hAnsi="Courier New" w:cs="Courier New" w:hint="default"/>
      </w:rPr>
    </w:lvl>
    <w:lvl w:ilvl="5" w:tplc="08090005" w:tentative="1">
      <w:start w:val="1"/>
      <w:numFmt w:val="bullet"/>
      <w:lvlText w:val=""/>
      <w:lvlJc w:val="left"/>
      <w:pPr>
        <w:ind w:left="4011" w:hanging="360"/>
      </w:pPr>
      <w:rPr>
        <w:rFonts w:ascii="Wingdings" w:hAnsi="Wingdings" w:hint="default"/>
      </w:rPr>
    </w:lvl>
    <w:lvl w:ilvl="6" w:tplc="08090001" w:tentative="1">
      <w:start w:val="1"/>
      <w:numFmt w:val="bullet"/>
      <w:lvlText w:val=""/>
      <w:lvlJc w:val="left"/>
      <w:pPr>
        <w:ind w:left="4731" w:hanging="360"/>
      </w:pPr>
      <w:rPr>
        <w:rFonts w:ascii="Symbol" w:hAnsi="Symbol" w:hint="default"/>
      </w:rPr>
    </w:lvl>
    <w:lvl w:ilvl="7" w:tplc="08090003" w:tentative="1">
      <w:start w:val="1"/>
      <w:numFmt w:val="bullet"/>
      <w:lvlText w:val="o"/>
      <w:lvlJc w:val="left"/>
      <w:pPr>
        <w:ind w:left="5451" w:hanging="360"/>
      </w:pPr>
      <w:rPr>
        <w:rFonts w:ascii="Courier New" w:hAnsi="Courier New" w:cs="Courier New" w:hint="default"/>
      </w:rPr>
    </w:lvl>
    <w:lvl w:ilvl="8" w:tplc="08090005" w:tentative="1">
      <w:start w:val="1"/>
      <w:numFmt w:val="bullet"/>
      <w:lvlText w:val=""/>
      <w:lvlJc w:val="left"/>
      <w:pPr>
        <w:ind w:left="6171" w:hanging="360"/>
      </w:pPr>
      <w:rPr>
        <w:rFonts w:ascii="Wingdings" w:hAnsi="Wingdings" w:hint="default"/>
      </w:rPr>
    </w:lvl>
  </w:abstractNum>
  <w:abstractNum w:abstractNumId="35" w15:restartNumberingAfterBreak="0">
    <w:nsid w:val="752903B8"/>
    <w:multiLevelType w:val="hybridMultilevel"/>
    <w:tmpl w:val="98E27AF8"/>
    <w:lvl w:ilvl="0" w:tplc="FA22AB6C">
      <w:start w:val="1"/>
      <w:numFmt w:val="decimal"/>
      <w:lvlText w:val="%1."/>
      <w:lvlJc w:val="left"/>
      <w:pPr>
        <w:tabs>
          <w:tab w:val="num" w:pos="720"/>
        </w:tabs>
        <w:ind w:left="720" w:hanging="360"/>
      </w:pPr>
    </w:lvl>
    <w:lvl w:ilvl="1" w:tplc="E5E41B24" w:tentative="1">
      <w:start w:val="1"/>
      <w:numFmt w:val="decimal"/>
      <w:lvlText w:val="%2."/>
      <w:lvlJc w:val="left"/>
      <w:pPr>
        <w:tabs>
          <w:tab w:val="num" w:pos="1440"/>
        </w:tabs>
        <w:ind w:left="1440" w:hanging="360"/>
      </w:pPr>
    </w:lvl>
    <w:lvl w:ilvl="2" w:tplc="9246181C" w:tentative="1">
      <w:start w:val="1"/>
      <w:numFmt w:val="decimal"/>
      <w:lvlText w:val="%3."/>
      <w:lvlJc w:val="left"/>
      <w:pPr>
        <w:tabs>
          <w:tab w:val="num" w:pos="2160"/>
        </w:tabs>
        <w:ind w:left="2160" w:hanging="360"/>
      </w:pPr>
    </w:lvl>
    <w:lvl w:ilvl="3" w:tplc="5B2294FE" w:tentative="1">
      <w:start w:val="1"/>
      <w:numFmt w:val="decimal"/>
      <w:lvlText w:val="%4."/>
      <w:lvlJc w:val="left"/>
      <w:pPr>
        <w:tabs>
          <w:tab w:val="num" w:pos="2880"/>
        </w:tabs>
        <w:ind w:left="2880" w:hanging="360"/>
      </w:pPr>
    </w:lvl>
    <w:lvl w:ilvl="4" w:tplc="7ABC1CB2" w:tentative="1">
      <w:start w:val="1"/>
      <w:numFmt w:val="decimal"/>
      <w:lvlText w:val="%5."/>
      <w:lvlJc w:val="left"/>
      <w:pPr>
        <w:tabs>
          <w:tab w:val="num" w:pos="3600"/>
        </w:tabs>
        <w:ind w:left="3600" w:hanging="360"/>
      </w:pPr>
    </w:lvl>
    <w:lvl w:ilvl="5" w:tplc="35463484" w:tentative="1">
      <w:start w:val="1"/>
      <w:numFmt w:val="decimal"/>
      <w:lvlText w:val="%6."/>
      <w:lvlJc w:val="left"/>
      <w:pPr>
        <w:tabs>
          <w:tab w:val="num" w:pos="4320"/>
        </w:tabs>
        <w:ind w:left="4320" w:hanging="360"/>
      </w:pPr>
    </w:lvl>
    <w:lvl w:ilvl="6" w:tplc="2E32AD42" w:tentative="1">
      <w:start w:val="1"/>
      <w:numFmt w:val="decimal"/>
      <w:lvlText w:val="%7."/>
      <w:lvlJc w:val="left"/>
      <w:pPr>
        <w:tabs>
          <w:tab w:val="num" w:pos="5040"/>
        </w:tabs>
        <w:ind w:left="5040" w:hanging="360"/>
      </w:pPr>
    </w:lvl>
    <w:lvl w:ilvl="7" w:tplc="6A6658E6" w:tentative="1">
      <w:start w:val="1"/>
      <w:numFmt w:val="decimal"/>
      <w:lvlText w:val="%8."/>
      <w:lvlJc w:val="left"/>
      <w:pPr>
        <w:tabs>
          <w:tab w:val="num" w:pos="5760"/>
        </w:tabs>
        <w:ind w:left="5760" w:hanging="360"/>
      </w:pPr>
    </w:lvl>
    <w:lvl w:ilvl="8" w:tplc="068437FC" w:tentative="1">
      <w:start w:val="1"/>
      <w:numFmt w:val="decimal"/>
      <w:lvlText w:val="%9."/>
      <w:lvlJc w:val="left"/>
      <w:pPr>
        <w:tabs>
          <w:tab w:val="num" w:pos="6480"/>
        </w:tabs>
        <w:ind w:left="6480" w:hanging="360"/>
      </w:pPr>
    </w:lvl>
  </w:abstractNum>
  <w:abstractNum w:abstractNumId="36" w15:restartNumberingAfterBreak="0">
    <w:nsid w:val="757C6306"/>
    <w:multiLevelType w:val="hybridMultilevel"/>
    <w:tmpl w:val="811A3A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7FF3FAE"/>
    <w:multiLevelType w:val="hybridMultilevel"/>
    <w:tmpl w:val="64A6990C"/>
    <w:lvl w:ilvl="0" w:tplc="F68614BE">
      <w:start w:val="1"/>
      <w:numFmt w:val="bullet"/>
      <w:lvlText w:val="•"/>
      <w:lvlJc w:val="left"/>
      <w:pPr>
        <w:tabs>
          <w:tab w:val="num" w:pos="720"/>
        </w:tabs>
        <w:ind w:left="720" w:hanging="360"/>
      </w:pPr>
      <w:rPr>
        <w:rFonts w:ascii="Arial" w:hAnsi="Arial" w:hint="default"/>
      </w:rPr>
    </w:lvl>
    <w:lvl w:ilvl="1" w:tplc="1B423A12" w:tentative="1">
      <w:start w:val="1"/>
      <w:numFmt w:val="bullet"/>
      <w:lvlText w:val="•"/>
      <w:lvlJc w:val="left"/>
      <w:pPr>
        <w:tabs>
          <w:tab w:val="num" w:pos="1440"/>
        </w:tabs>
        <w:ind w:left="1440" w:hanging="360"/>
      </w:pPr>
      <w:rPr>
        <w:rFonts w:ascii="Arial" w:hAnsi="Arial" w:hint="default"/>
      </w:rPr>
    </w:lvl>
    <w:lvl w:ilvl="2" w:tplc="15B87BFE" w:tentative="1">
      <w:start w:val="1"/>
      <w:numFmt w:val="bullet"/>
      <w:lvlText w:val="•"/>
      <w:lvlJc w:val="left"/>
      <w:pPr>
        <w:tabs>
          <w:tab w:val="num" w:pos="2160"/>
        </w:tabs>
        <w:ind w:left="2160" w:hanging="360"/>
      </w:pPr>
      <w:rPr>
        <w:rFonts w:ascii="Arial" w:hAnsi="Arial" w:hint="default"/>
      </w:rPr>
    </w:lvl>
    <w:lvl w:ilvl="3" w:tplc="27C8977E" w:tentative="1">
      <w:start w:val="1"/>
      <w:numFmt w:val="bullet"/>
      <w:lvlText w:val="•"/>
      <w:lvlJc w:val="left"/>
      <w:pPr>
        <w:tabs>
          <w:tab w:val="num" w:pos="2880"/>
        </w:tabs>
        <w:ind w:left="2880" w:hanging="360"/>
      </w:pPr>
      <w:rPr>
        <w:rFonts w:ascii="Arial" w:hAnsi="Arial" w:hint="default"/>
      </w:rPr>
    </w:lvl>
    <w:lvl w:ilvl="4" w:tplc="21147624" w:tentative="1">
      <w:start w:val="1"/>
      <w:numFmt w:val="bullet"/>
      <w:lvlText w:val="•"/>
      <w:lvlJc w:val="left"/>
      <w:pPr>
        <w:tabs>
          <w:tab w:val="num" w:pos="3600"/>
        </w:tabs>
        <w:ind w:left="3600" w:hanging="360"/>
      </w:pPr>
      <w:rPr>
        <w:rFonts w:ascii="Arial" w:hAnsi="Arial" w:hint="default"/>
      </w:rPr>
    </w:lvl>
    <w:lvl w:ilvl="5" w:tplc="B6B254BC" w:tentative="1">
      <w:start w:val="1"/>
      <w:numFmt w:val="bullet"/>
      <w:lvlText w:val="•"/>
      <w:lvlJc w:val="left"/>
      <w:pPr>
        <w:tabs>
          <w:tab w:val="num" w:pos="4320"/>
        </w:tabs>
        <w:ind w:left="4320" w:hanging="360"/>
      </w:pPr>
      <w:rPr>
        <w:rFonts w:ascii="Arial" w:hAnsi="Arial" w:hint="default"/>
      </w:rPr>
    </w:lvl>
    <w:lvl w:ilvl="6" w:tplc="4546195E" w:tentative="1">
      <w:start w:val="1"/>
      <w:numFmt w:val="bullet"/>
      <w:lvlText w:val="•"/>
      <w:lvlJc w:val="left"/>
      <w:pPr>
        <w:tabs>
          <w:tab w:val="num" w:pos="5040"/>
        </w:tabs>
        <w:ind w:left="5040" w:hanging="360"/>
      </w:pPr>
      <w:rPr>
        <w:rFonts w:ascii="Arial" w:hAnsi="Arial" w:hint="default"/>
      </w:rPr>
    </w:lvl>
    <w:lvl w:ilvl="7" w:tplc="AB74EFA8" w:tentative="1">
      <w:start w:val="1"/>
      <w:numFmt w:val="bullet"/>
      <w:lvlText w:val="•"/>
      <w:lvlJc w:val="left"/>
      <w:pPr>
        <w:tabs>
          <w:tab w:val="num" w:pos="5760"/>
        </w:tabs>
        <w:ind w:left="5760" w:hanging="360"/>
      </w:pPr>
      <w:rPr>
        <w:rFonts w:ascii="Arial" w:hAnsi="Arial" w:hint="default"/>
      </w:rPr>
    </w:lvl>
    <w:lvl w:ilvl="8" w:tplc="9CF273B6" w:tentative="1">
      <w:start w:val="1"/>
      <w:numFmt w:val="bullet"/>
      <w:lvlText w:val="•"/>
      <w:lvlJc w:val="left"/>
      <w:pPr>
        <w:tabs>
          <w:tab w:val="num" w:pos="6480"/>
        </w:tabs>
        <w:ind w:left="6480" w:hanging="360"/>
      </w:pPr>
      <w:rPr>
        <w:rFonts w:ascii="Arial" w:hAnsi="Arial" w:hint="default"/>
      </w:rPr>
    </w:lvl>
  </w:abstractNum>
  <w:num w:numId="1">
    <w:abstractNumId w:val="33"/>
  </w:num>
  <w:num w:numId="2">
    <w:abstractNumId w:val="12"/>
  </w:num>
  <w:num w:numId="3">
    <w:abstractNumId w:val="2"/>
  </w:num>
  <w:num w:numId="4">
    <w:abstractNumId w:val="27"/>
  </w:num>
  <w:num w:numId="5">
    <w:abstractNumId w:val="31"/>
  </w:num>
  <w:num w:numId="6">
    <w:abstractNumId w:val="4"/>
  </w:num>
  <w:num w:numId="7">
    <w:abstractNumId w:val="21"/>
  </w:num>
  <w:num w:numId="8">
    <w:abstractNumId w:val="28"/>
  </w:num>
  <w:num w:numId="9">
    <w:abstractNumId w:val="0"/>
  </w:num>
  <w:num w:numId="10">
    <w:abstractNumId w:val="7"/>
  </w:num>
  <w:num w:numId="11">
    <w:abstractNumId w:val="19"/>
  </w:num>
  <w:num w:numId="12">
    <w:abstractNumId w:val="25"/>
  </w:num>
  <w:num w:numId="13">
    <w:abstractNumId w:val="20"/>
  </w:num>
  <w:num w:numId="14">
    <w:abstractNumId w:val="6"/>
  </w:num>
  <w:num w:numId="15">
    <w:abstractNumId w:val="1"/>
  </w:num>
  <w:num w:numId="16">
    <w:abstractNumId w:val="5"/>
  </w:num>
  <w:num w:numId="17">
    <w:abstractNumId w:val="9"/>
  </w:num>
  <w:num w:numId="18">
    <w:abstractNumId w:val="11"/>
  </w:num>
  <w:num w:numId="19">
    <w:abstractNumId w:val="32"/>
  </w:num>
  <w:num w:numId="20">
    <w:abstractNumId w:val="36"/>
  </w:num>
  <w:num w:numId="21">
    <w:abstractNumId w:val="16"/>
  </w:num>
  <w:num w:numId="22">
    <w:abstractNumId w:val="30"/>
  </w:num>
  <w:num w:numId="23">
    <w:abstractNumId w:val="18"/>
  </w:num>
  <w:num w:numId="24">
    <w:abstractNumId w:val="17"/>
  </w:num>
  <w:num w:numId="25">
    <w:abstractNumId w:val="22"/>
  </w:num>
  <w:num w:numId="26">
    <w:abstractNumId w:val="23"/>
  </w:num>
  <w:num w:numId="27">
    <w:abstractNumId w:val="29"/>
  </w:num>
  <w:num w:numId="28">
    <w:abstractNumId w:val="26"/>
  </w:num>
  <w:num w:numId="29">
    <w:abstractNumId w:val="8"/>
  </w:num>
  <w:num w:numId="30">
    <w:abstractNumId w:val="34"/>
  </w:num>
  <w:num w:numId="31">
    <w:abstractNumId w:val="15"/>
  </w:num>
  <w:num w:numId="32">
    <w:abstractNumId w:val="13"/>
  </w:num>
  <w:num w:numId="33">
    <w:abstractNumId w:val="14"/>
  </w:num>
  <w:num w:numId="34">
    <w:abstractNumId w:val="37"/>
  </w:num>
  <w:num w:numId="35">
    <w:abstractNumId w:val="35"/>
  </w:num>
  <w:num w:numId="36">
    <w:abstractNumId w:val="3"/>
  </w:num>
  <w:num w:numId="37">
    <w:abstractNumId w:val="24"/>
  </w:num>
  <w:num w:numId="38">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C71"/>
    <w:rsid w:val="0000067A"/>
    <w:rsid w:val="000013B8"/>
    <w:rsid w:val="000030E6"/>
    <w:rsid w:val="00016853"/>
    <w:rsid w:val="00030E93"/>
    <w:rsid w:val="000366FB"/>
    <w:rsid w:val="000403A1"/>
    <w:rsid w:val="00040C43"/>
    <w:rsid w:val="00051614"/>
    <w:rsid w:val="0005362A"/>
    <w:rsid w:val="00055570"/>
    <w:rsid w:val="000579D4"/>
    <w:rsid w:val="00067E22"/>
    <w:rsid w:val="00080363"/>
    <w:rsid w:val="0008058B"/>
    <w:rsid w:val="00082103"/>
    <w:rsid w:val="00082A27"/>
    <w:rsid w:val="00084C45"/>
    <w:rsid w:val="00084D0B"/>
    <w:rsid w:val="00087A7D"/>
    <w:rsid w:val="00090C09"/>
    <w:rsid w:val="000950E5"/>
    <w:rsid w:val="000B2379"/>
    <w:rsid w:val="000B32E7"/>
    <w:rsid w:val="000B566E"/>
    <w:rsid w:val="000B56DE"/>
    <w:rsid w:val="000C56C3"/>
    <w:rsid w:val="000C63CF"/>
    <w:rsid w:val="000C762C"/>
    <w:rsid w:val="000E53DD"/>
    <w:rsid w:val="000F0E6D"/>
    <w:rsid w:val="000F2E61"/>
    <w:rsid w:val="000F4D42"/>
    <w:rsid w:val="000F6F5F"/>
    <w:rsid w:val="00106E21"/>
    <w:rsid w:val="001211D6"/>
    <w:rsid w:val="00121645"/>
    <w:rsid w:val="00125096"/>
    <w:rsid w:val="0014037F"/>
    <w:rsid w:val="0015126B"/>
    <w:rsid w:val="00152E7C"/>
    <w:rsid w:val="00153F3D"/>
    <w:rsid w:val="00155F2C"/>
    <w:rsid w:val="001576B7"/>
    <w:rsid w:val="00162B83"/>
    <w:rsid w:val="001634E9"/>
    <w:rsid w:val="00174342"/>
    <w:rsid w:val="00177EFD"/>
    <w:rsid w:val="001813ED"/>
    <w:rsid w:val="001817C5"/>
    <w:rsid w:val="00183F01"/>
    <w:rsid w:val="0019256F"/>
    <w:rsid w:val="001A2263"/>
    <w:rsid w:val="001D16ED"/>
    <w:rsid w:val="001E0255"/>
    <w:rsid w:val="001E2CD6"/>
    <w:rsid w:val="001E6F60"/>
    <w:rsid w:val="001F5811"/>
    <w:rsid w:val="0020088D"/>
    <w:rsid w:val="002045A0"/>
    <w:rsid w:val="0022524E"/>
    <w:rsid w:val="00234498"/>
    <w:rsid w:val="0023534E"/>
    <w:rsid w:val="00247963"/>
    <w:rsid w:val="0025161B"/>
    <w:rsid w:val="00251A3E"/>
    <w:rsid w:val="0025236F"/>
    <w:rsid w:val="00276017"/>
    <w:rsid w:val="00294672"/>
    <w:rsid w:val="002A15F0"/>
    <w:rsid w:val="002A193D"/>
    <w:rsid w:val="002A2BD5"/>
    <w:rsid w:val="002A5759"/>
    <w:rsid w:val="002B40F4"/>
    <w:rsid w:val="002B5604"/>
    <w:rsid w:val="002C66EF"/>
    <w:rsid w:val="002D3FF5"/>
    <w:rsid w:val="002D70E2"/>
    <w:rsid w:val="002E3C8D"/>
    <w:rsid w:val="002F21F8"/>
    <w:rsid w:val="002F5E39"/>
    <w:rsid w:val="002F6580"/>
    <w:rsid w:val="00301AF3"/>
    <w:rsid w:val="00306CC3"/>
    <w:rsid w:val="00314CCD"/>
    <w:rsid w:val="0031799B"/>
    <w:rsid w:val="00327617"/>
    <w:rsid w:val="00332111"/>
    <w:rsid w:val="00340AEC"/>
    <w:rsid w:val="00340B59"/>
    <w:rsid w:val="00355982"/>
    <w:rsid w:val="00356F59"/>
    <w:rsid w:val="003661DA"/>
    <w:rsid w:val="0037089B"/>
    <w:rsid w:val="00370FBB"/>
    <w:rsid w:val="00371697"/>
    <w:rsid w:val="00383068"/>
    <w:rsid w:val="003850BA"/>
    <w:rsid w:val="00390899"/>
    <w:rsid w:val="003A33CB"/>
    <w:rsid w:val="003A7D5C"/>
    <w:rsid w:val="003D0A4E"/>
    <w:rsid w:val="003E14B8"/>
    <w:rsid w:val="003F3032"/>
    <w:rsid w:val="003F6B42"/>
    <w:rsid w:val="00407E33"/>
    <w:rsid w:val="0041036F"/>
    <w:rsid w:val="00417D89"/>
    <w:rsid w:val="004265F0"/>
    <w:rsid w:val="00436BFD"/>
    <w:rsid w:val="00440592"/>
    <w:rsid w:val="00443121"/>
    <w:rsid w:val="00444E31"/>
    <w:rsid w:val="004465B1"/>
    <w:rsid w:val="00446A2F"/>
    <w:rsid w:val="004609A2"/>
    <w:rsid w:val="00472009"/>
    <w:rsid w:val="00477767"/>
    <w:rsid w:val="004919C5"/>
    <w:rsid w:val="004A15AA"/>
    <w:rsid w:val="004B2CE5"/>
    <w:rsid w:val="004B5DFB"/>
    <w:rsid w:val="004C4FF4"/>
    <w:rsid w:val="004D1CA6"/>
    <w:rsid w:val="004E459D"/>
    <w:rsid w:val="004F0BA4"/>
    <w:rsid w:val="00500378"/>
    <w:rsid w:val="00504BBA"/>
    <w:rsid w:val="005151CF"/>
    <w:rsid w:val="00515ACB"/>
    <w:rsid w:val="00515C71"/>
    <w:rsid w:val="00523AC9"/>
    <w:rsid w:val="00525E13"/>
    <w:rsid w:val="00527DB8"/>
    <w:rsid w:val="00543D1B"/>
    <w:rsid w:val="00552F07"/>
    <w:rsid w:val="005539B5"/>
    <w:rsid w:val="00577B4E"/>
    <w:rsid w:val="00583341"/>
    <w:rsid w:val="00583C60"/>
    <w:rsid w:val="005914FC"/>
    <w:rsid w:val="00591E34"/>
    <w:rsid w:val="005A1885"/>
    <w:rsid w:val="005A338D"/>
    <w:rsid w:val="005A3FEE"/>
    <w:rsid w:val="005B1887"/>
    <w:rsid w:val="005C159B"/>
    <w:rsid w:val="005C4A57"/>
    <w:rsid w:val="005E2C23"/>
    <w:rsid w:val="005E3E4F"/>
    <w:rsid w:val="005E609B"/>
    <w:rsid w:val="005E78CB"/>
    <w:rsid w:val="005F2719"/>
    <w:rsid w:val="00616FF6"/>
    <w:rsid w:val="00622E26"/>
    <w:rsid w:val="006279F4"/>
    <w:rsid w:val="00634B11"/>
    <w:rsid w:val="006407EB"/>
    <w:rsid w:val="00643577"/>
    <w:rsid w:val="0065785E"/>
    <w:rsid w:val="00661302"/>
    <w:rsid w:val="00662D93"/>
    <w:rsid w:val="006720AE"/>
    <w:rsid w:val="00673FE0"/>
    <w:rsid w:val="00675F4B"/>
    <w:rsid w:val="006869A0"/>
    <w:rsid w:val="00690524"/>
    <w:rsid w:val="00690F88"/>
    <w:rsid w:val="0069196A"/>
    <w:rsid w:val="00691F98"/>
    <w:rsid w:val="006979FE"/>
    <w:rsid w:val="006A309F"/>
    <w:rsid w:val="006A41A3"/>
    <w:rsid w:val="006B1FAE"/>
    <w:rsid w:val="006B436A"/>
    <w:rsid w:val="006B4D36"/>
    <w:rsid w:val="006C234E"/>
    <w:rsid w:val="006C4C20"/>
    <w:rsid w:val="006C553F"/>
    <w:rsid w:val="006D26AA"/>
    <w:rsid w:val="006D4F9C"/>
    <w:rsid w:val="006F0498"/>
    <w:rsid w:val="006F2918"/>
    <w:rsid w:val="006F3141"/>
    <w:rsid w:val="006F3176"/>
    <w:rsid w:val="006F5993"/>
    <w:rsid w:val="007007CE"/>
    <w:rsid w:val="00704A46"/>
    <w:rsid w:val="0070589E"/>
    <w:rsid w:val="00706FC9"/>
    <w:rsid w:val="00710727"/>
    <w:rsid w:val="00712DA5"/>
    <w:rsid w:val="00714521"/>
    <w:rsid w:val="0071739F"/>
    <w:rsid w:val="00725934"/>
    <w:rsid w:val="00727319"/>
    <w:rsid w:val="00727B84"/>
    <w:rsid w:val="007305E0"/>
    <w:rsid w:val="00733FBF"/>
    <w:rsid w:val="00740030"/>
    <w:rsid w:val="007421F9"/>
    <w:rsid w:val="00744506"/>
    <w:rsid w:val="00751698"/>
    <w:rsid w:val="00756E63"/>
    <w:rsid w:val="007604F0"/>
    <w:rsid w:val="007606C2"/>
    <w:rsid w:val="00765410"/>
    <w:rsid w:val="007766DF"/>
    <w:rsid w:val="00791EED"/>
    <w:rsid w:val="007A0418"/>
    <w:rsid w:val="007A182A"/>
    <w:rsid w:val="007A1D97"/>
    <w:rsid w:val="007A6C45"/>
    <w:rsid w:val="007A7DAE"/>
    <w:rsid w:val="007B0F62"/>
    <w:rsid w:val="007B183B"/>
    <w:rsid w:val="007C2359"/>
    <w:rsid w:val="007E1FAE"/>
    <w:rsid w:val="007E23F3"/>
    <w:rsid w:val="007E7DF9"/>
    <w:rsid w:val="007F4286"/>
    <w:rsid w:val="007F7724"/>
    <w:rsid w:val="00802118"/>
    <w:rsid w:val="00813406"/>
    <w:rsid w:val="00817910"/>
    <w:rsid w:val="00821558"/>
    <w:rsid w:val="008216C0"/>
    <w:rsid w:val="00826577"/>
    <w:rsid w:val="00826D73"/>
    <w:rsid w:val="00831DD4"/>
    <w:rsid w:val="00831E4B"/>
    <w:rsid w:val="00837864"/>
    <w:rsid w:val="00840F91"/>
    <w:rsid w:val="008600DE"/>
    <w:rsid w:val="00860D26"/>
    <w:rsid w:val="008709C4"/>
    <w:rsid w:val="00871154"/>
    <w:rsid w:val="0087256B"/>
    <w:rsid w:val="00872CD9"/>
    <w:rsid w:val="008740CA"/>
    <w:rsid w:val="00874D6B"/>
    <w:rsid w:val="008804F4"/>
    <w:rsid w:val="0088355A"/>
    <w:rsid w:val="00886F5A"/>
    <w:rsid w:val="0089058D"/>
    <w:rsid w:val="0089087E"/>
    <w:rsid w:val="00894276"/>
    <w:rsid w:val="008A5841"/>
    <w:rsid w:val="008A7DC1"/>
    <w:rsid w:val="008B2868"/>
    <w:rsid w:val="008B4F11"/>
    <w:rsid w:val="008C7465"/>
    <w:rsid w:val="008D132B"/>
    <w:rsid w:val="008D45C6"/>
    <w:rsid w:val="008E106C"/>
    <w:rsid w:val="008E1168"/>
    <w:rsid w:val="008E4A90"/>
    <w:rsid w:val="008E7BAF"/>
    <w:rsid w:val="008F7706"/>
    <w:rsid w:val="008F7BEA"/>
    <w:rsid w:val="00902BE8"/>
    <w:rsid w:val="00917F97"/>
    <w:rsid w:val="009318A2"/>
    <w:rsid w:val="00952964"/>
    <w:rsid w:val="0095434C"/>
    <w:rsid w:val="00956108"/>
    <w:rsid w:val="009642BD"/>
    <w:rsid w:val="00964F32"/>
    <w:rsid w:val="0096587C"/>
    <w:rsid w:val="0098045F"/>
    <w:rsid w:val="00984FFC"/>
    <w:rsid w:val="00990B3A"/>
    <w:rsid w:val="0099519B"/>
    <w:rsid w:val="009963F1"/>
    <w:rsid w:val="009965CD"/>
    <w:rsid w:val="009A3DDD"/>
    <w:rsid w:val="009B0B3B"/>
    <w:rsid w:val="009C12AC"/>
    <w:rsid w:val="009C2B9E"/>
    <w:rsid w:val="009C7981"/>
    <w:rsid w:val="009E1857"/>
    <w:rsid w:val="009E5166"/>
    <w:rsid w:val="009E5849"/>
    <w:rsid w:val="009E764A"/>
    <w:rsid w:val="009F47CC"/>
    <w:rsid w:val="00A13FD2"/>
    <w:rsid w:val="00A16944"/>
    <w:rsid w:val="00A242E4"/>
    <w:rsid w:val="00A27A74"/>
    <w:rsid w:val="00A317D7"/>
    <w:rsid w:val="00A359BE"/>
    <w:rsid w:val="00A51D53"/>
    <w:rsid w:val="00A52610"/>
    <w:rsid w:val="00A6697D"/>
    <w:rsid w:val="00A7527E"/>
    <w:rsid w:val="00A761E1"/>
    <w:rsid w:val="00A8067D"/>
    <w:rsid w:val="00A83E54"/>
    <w:rsid w:val="00A85155"/>
    <w:rsid w:val="00A932FD"/>
    <w:rsid w:val="00AA6F8E"/>
    <w:rsid w:val="00AB5121"/>
    <w:rsid w:val="00AC0ED4"/>
    <w:rsid w:val="00AC1468"/>
    <w:rsid w:val="00AC2EFE"/>
    <w:rsid w:val="00AC5402"/>
    <w:rsid w:val="00AD2A55"/>
    <w:rsid w:val="00AD3413"/>
    <w:rsid w:val="00AD4829"/>
    <w:rsid w:val="00AD4B9C"/>
    <w:rsid w:val="00AE182B"/>
    <w:rsid w:val="00B11B58"/>
    <w:rsid w:val="00B12E7D"/>
    <w:rsid w:val="00B12FE2"/>
    <w:rsid w:val="00B138D0"/>
    <w:rsid w:val="00B1520E"/>
    <w:rsid w:val="00B16745"/>
    <w:rsid w:val="00B22890"/>
    <w:rsid w:val="00B2331E"/>
    <w:rsid w:val="00B236A5"/>
    <w:rsid w:val="00B254F9"/>
    <w:rsid w:val="00B26D5B"/>
    <w:rsid w:val="00B358B1"/>
    <w:rsid w:val="00B4127B"/>
    <w:rsid w:val="00B42DF7"/>
    <w:rsid w:val="00B46FCE"/>
    <w:rsid w:val="00B53C32"/>
    <w:rsid w:val="00B61517"/>
    <w:rsid w:val="00B617E4"/>
    <w:rsid w:val="00B72921"/>
    <w:rsid w:val="00B77D23"/>
    <w:rsid w:val="00B81B45"/>
    <w:rsid w:val="00B8322D"/>
    <w:rsid w:val="00B90358"/>
    <w:rsid w:val="00B9135C"/>
    <w:rsid w:val="00B968D5"/>
    <w:rsid w:val="00BD2E12"/>
    <w:rsid w:val="00BD6D64"/>
    <w:rsid w:val="00BE0784"/>
    <w:rsid w:val="00BE193F"/>
    <w:rsid w:val="00BF1064"/>
    <w:rsid w:val="00BF24A6"/>
    <w:rsid w:val="00BF5971"/>
    <w:rsid w:val="00BF6F70"/>
    <w:rsid w:val="00BF7A7B"/>
    <w:rsid w:val="00C034E4"/>
    <w:rsid w:val="00C0438D"/>
    <w:rsid w:val="00C11ABE"/>
    <w:rsid w:val="00C13E01"/>
    <w:rsid w:val="00C23560"/>
    <w:rsid w:val="00C24F50"/>
    <w:rsid w:val="00C25A7D"/>
    <w:rsid w:val="00C30360"/>
    <w:rsid w:val="00C348DA"/>
    <w:rsid w:val="00C464B7"/>
    <w:rsid w:val="00C50ABE"/>
    <w:rsid w:val="00C521D9"/>
    <w:rsid w:val="00C534E5"/>
    <w:rsid w:val="00C56F2F"/>
    <w:rsid w:val="00C6327B"/>
    <w:rsid w:val="00C63A6A"/>
    <w:rsid w:val="00C64BDF"/>
    <w:rsid w:val="00C653EF"/>
    <w:rsid w:val="00C72728"/>
    <w:rsid w:val="00C865FC"/>
    <w:rsid w:val="00C87E5D"/>
    <w:rsid w:val="00C90F67"/>
    <w:rsid w:val="00C92E55"/>
    <w:rsid w:val="00CA31F6"/>
    <w:rsid w:val="00CA39BB"/>
    <w:rsid w:val="00CA48AF"/>
    <w:rsid w:val="00CA7D8A"/>
    <w:rsid w:val="00CB2DF4"/>
    <w:rsid w:val="00CC01F7"/>
    <w:rsid w:val="00CE705A"/>
    <w:rsid w:val="00D11035"/>
    <w:rsid w:val="00D12150"/>
    <w:rsid w:val="00D14D1A"/>
    <w:rsid w:val="00D1595D"/>
    <w:rsid w:val="00D16326"/>
    <w:rsid w:val="00D21AD9"/>
    <w:rsid w:val="00D23D1B"/>
    <w:rsid w:val="00D24D70"/>
    <w:rsid w:val="00D27FBF"/>
    <w:rsid w:val="00D27FD9"/>
    <w:rsid w:val="00D30DAD"/>
    <w:rsid w:val="00D3425E"/>
    <w:rsid w:val="00D40754"/>
    <w:rsid w:val="00D40C5A"/>
    <w:rsid w:val="00D42D7B"/>
    <w:rsid w:val="00D442B8"/>
    <w:rsid w:val="00D4692B"/>
    <w:rsid w:val="00D56C4E"/>
    <w:rsid w:val="00D6219C"/>
    <w:rsid w:val="00D67BA2"/>
    <w:rsid w:val="00D74E9F"/>
    <w:rsid w:val="00D775C6"/>
    <w:rsid w:val="00DA04E3"/>
    <w:rsid w:val="00DB1E2B"/>
    <w:rsid w:val="00DB677E"/>
    <w:rsid w:val="00DC17DE"/>
    <w:rsid w:val="00DC3C82"/>
    <w:rsid w:val="00DD1073"/>
    <w:rsid w:val="00DD3426"/>
    <w:rsid w:val="00DE03DC"/>
    <w:rsid w:val="00DE44BF"/>
    <w:rsid w:val="00DF0805"/>
    <w:rsid w:val="00DF1DF5"/>
    <w:rsid w:val="00DF53A3"/>
    <w:rsid w:val="00DF560B"/>
    <w:rsid w:val="00E01799"/>
    <w:rsid w:val="00E0421B"/>
    <w:rsid w:val="00E0541E"/>
    <w:rsid w:val="00E078E7"/>
    <w:rsid w:val="00E07E05"/>
    <w:rsid w:val="00E07ED1"/>
    <w:rsid w:val="00E165DD"/>
    <w:rsid w:val="00E168F6"/>
    <w:rsid w:val="00E17741"/>
    <w:rsid w:val="00E20BF4"/>
    <w:rsid w:val="00E24B23"/>
    <w:rsid w:val="00E26BF8"/>
    <w:rsid w:val="00E313D3"/>
    <w:rsid w:val="00E34DCC"/>
    <w:rsid w:val="00E40DA3"/>
    <w:rsid w:val="00E42820"/>
    <w:rsid w:val="00E4551B"/>
    <w:rsid w:val="00E55250"/>
    <w:rsid w:val="00E60F8E"/>
    <w:rsid w:val="00E61AD2"/>
    <w:rsid w:val="00E75E40"/>
    <w:rsid w:val="00E76099"/>
    <w:rsid w:val="00E778E0"/>
    <w:rsid w:val="00E82954"/>
    <w:rsid w:val="00E93A3A"/>
    <w:rsid w:val="00E95F43"/>
    <w:rsid w:val="00EA3F9E"/>
    <w:rsid w:val="00EA7ECD"/>
    <w:rsid w:val="00EB1664"/>
    <w:rsid w:val="00EB182E"/>
    <w:rsid w:val="00EB2E14"/>
    <w:rsid w:val="00EB3538"/>
    <w:rsid w:val="00EC47C8"/>
    <w:rsid w:val="00EC4DBD"/>
    <w:rsid w:val="00EC54A1"/>
    <w:rsid w:val="00ED29D4"/>
    <w:rsid w:val="00ED7D7D"/>
    <w:rsid w:val="00EE18C7"/>
    <w:rsid w:val="00EE2E95"/>
    <w:rsid w:val="00EE3140"/>
    <w:rsid w:val="00EF0D28"/>
    <w:rsid w:val="00F0794B"/>
    <w:rsid w:val="00F07DD1"/>
    <w:rsid w:val="00F17C62"/>
    <w:rsid w:val="00F32038"/>
    <w:rsid w:val="00F3294F"/>
    <w:rsid w:val="00F32AE8"/>
    <w:rsid w:val="00F33C2E"/>
    <w:rsid w:val="00F35902"/>
    <w:rsid w:val="00F35BF7"/>
    <w:rsid w:val="00F4105C"/>
    <w:rsid w:val="00F636E2"/>
    <w:rsid w:val="00F65740"/>
    <w:rsid w:val="00F72A4F"/>
    <w:rsid w:val="00F75E61"/>
    <w:rsid w:val="00F779B7"/>
    <w:rsid w:val="00F77D3C"/>
    <w:rsid w:val="00F879F2"/>
    <w:rsid w:val="00F9369E"/>
    <w:rsid w:val="00FA4275"/>
    <w:rsid w:val="00FA5685"/>
    <w:rsid w:val="00FA5C2B"/>
    <w:rsid w:val="00FD466B"/>
    <w:rsid w:val="00FD7EE4"/>
    <w:rsid w:val="00FE5C69"/>
    <w:rsid w:val="00FF1C04"/>
    <w:rsid w:val="00FF74CB"/>
    <w:rsid w:val="1F7BFC5E"/>
    <w:rsid w:val="4F0D016A"/>
    <w:rsid w:val="59C40916"/>
    <w:rsid w:val="7D35F0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FEBEE"/>
  <w15:docId w15:val="{C3F69F09-3090-4E9F-8B5E-A48A8AA0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A90"/>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rPr>
      <w:rFonts w:ascii="Calibri" w:eastAsia="Calibri" w:hAnsi="Calibri" w:cs="Calibri"/>
      <w:color w:val="000000"/>
    </w:rPr>
    <w:tblPr>
      <w:tblStyleRowBandSize w:val="1"/>
      <w:tblStyleColBandSize w:val="1"/>
      <w:tblCellMar>
        <w:top w:w="100" w:type="dxa"/>
        <w:left w:w="100" w:type="dxa"/>
        <w:bottom w:w="100" w:type="dxa"/>
        <w:right w:w="100" w:type="dxa"/>
      </w:tblCellMar>
    </w:tblPr>
    <w:tcPr>
      <w:shd w:val="clear" w:color="auto" w:fill="E9EFF7"/>
    </w:tcPr>
    <w:tblStylePr w:type="firstRow">
      <w:rPr>
        <w:rFonts w:ascii="Calibri" w:eastAsia="Calibri" w:hAnsi="Calibri" w:cs="Calibri"/>
        <w:b/>
        <w:i w:val="0"/>
        <w:color w:val="FFFFFF"/>
      </w:rPr>
      <w:tblPr/>
      <w:tcPr>
        <w:tcBorders>
          <w:bottom w:val="single" w:sz="24" w:space="0" w:color="FFFFFF"/>
        </w:tcBorders>
        <w:shd w:val="clear" w:color="auto" w:fill="5B9BD5"/>
      </w:tcPr>
    </w:tblStylePr>
    <w:tblStylePr w:type="lastRow">
      <w:rPr>
        <w:rFonts w:ascii="Calibri" w:eastAsia="Calibri" w:hAnsi="Calibri" w:cs="Calibri"/>
        <w:b/>
        <w:i w:val="0"/>
        <w:color w:val="FFFFFF"/>
      </w:rPr>
      <w:tblPr/>
      <w:tcPr>
        <w:tcBorders>
          <w:top w:val="single" w:sz="24" w:space="0" w:color="FFFFFF"/>
        </w:tcBorders>
        <w:shd w:val="clear" w:color="auto" w:fill="5B9BD5"/>
      </w:tcPr>
    </w:tblStylePr>
    <w:tblStylePr w:type="firstCol">
      <w:rPr>
        <w:rFonts w:ascii="Calibri" w:eastAsia="Calibri" w:hAnsi="Calibri" w:cs="Calibri"/>
        <w:b/>
        <w:i w:val="0"/>
        <w:color w:val="FFFFFF"/>
      </w:rPr>
      <w:tblPr/>
      <w:tcPr>
        <w:shd w:val="clear" w:color="auto" w:fill="5B9BD5"/>
      </w:tcPr>
    </w:tblStylePr>
    <w:tblStylePr w:type="lastCol">
      <w:rPr>
        <w:rFonts w:ascii="Calibri" w:eastAsia="Calibri" w:hAnsi="Calibri" w:cs="Calibri"/>
        <w:b/>
        <w:i w:val="0"/>
        <w:color w:val="FFFFFF"/>
      </w:rPr>
      <w:tblPr/>
      <w:tcPr>
        <w:shd w:val="clear" w:color="auto" w:fill="5B9BD5"/>
      </w:tcPr>
    </w:tblStylePr>
    <w:tblStylePr w:type="band1Vert">
      <w:tblPr/>
      <w:tcPr>
        <w:shd w:val="clear" w:color="auto" w:fill="D0DEEF"/>
      </w:tcPr>
    </w:tblStylePr>
    <w:tblStylePr w:type="band1Horz">
      <w:tblPr/>
      <w:tcPr>
        <w:shd w:val="clear" w:color="auto" w:fill="D0DEEF"/>
      </w:tcPr>
    </w:tblStylePr>
  </w:style>
  <w:style w:type="table" w:customStyle="1" w:styleId="ad">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706FC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6FC9"/>
    <w:rPr>
      <w:rFonts w:ascii="Segoe UI" w:hAnsi="Segoe UI" w:cs="Segoe UI"/>
      <w:sz w:val="18"/>
      <w:szCs w:val="18"/>
    </w:rPr>
  </w:style>
  <w:style w:type="paragraph" w:styleId="Header">
    <w:name w:val="header"/>
    <w:basedOn w:val="Normal"/>
    <w:link w:val="HeaderChar"/>
    <w:uiPriority w:val="99"/>
    <w:semiHidden/>
    <w:unhideWhenUsed/>
    <w:rsid w:val="00EB3538"/>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EB3538"/>
  </w:style>
  <w:style w:type="paragraph" w:styleId="Footer">
    <w:name w:val="footer"/>
    <w:basedOn w:val="Normal"/>
    <w:link w:val="FooterChar"/>
    <w:uiPriority w:val="99"/>
    <w:semiHidden/>
    <w:unhideWhenUsed/>
    <w:rsid w:val="00EB3538"/>
    <w:pPr>
      <w:tabs>
        <w:tab w:val="center" w:pos="4513"/>
        <w:tab w:val="right" w:pos="9026"/>
      </w:tabs>
      <w:spacing w:line="240" w:lineRule="auto"/>
    </w:pPr>
  </w:style>
  <w:style w:type="character" w:customStyle="1" w:styleId="FooterChar">
    <w:name w:val="Footer Char"/>
    <w:basedOn w:val="DefaultParagraphFont"/>
    <w:link w:val="Footer"/>
    <w:uiPriority w:val="99"/>
    <w:semiHidden/>
    <w:rsid w:val="00EB3538"/>
  </w:style>
  <w:style w:type="character" w:styleId="Emphasis">
    <w:name w:val="Emphasis"/>
    <w:basedOn w:val="DefaultParagraphFont"/>
    <w:uiPriority w:val="20"/>
    <w:qFormat/>
    <w:rsid w:val="001E2CD6"/>
    <w:rPr>
      <w:i/>
      <w:iCs/>
    </w:rPr>
  </w:style>
  <w:style w:type="table" w:styleId="TableGrid">
    <w:name w:val="Table Grid"/>
    <w:basedOn w:val="TableNormal"/>
    <w:uiPriority w:val="39"/>
    <w:rsid w:val="007E23F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8334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83341"/>
    <w:rPr>
      <w:color w:val="0000FF"/>
      <w:u w:val="single"/>
    </w:rPr>
  </w:style>
  <w:style w:type="character" w:customStyle="1" w:styleId="apple-tab-span">
    <w:name w:val="apple-tab-span"/>
    <w:basedOn w:val="DefaultParagraphFont"/>
    <w:rsid w:val="00C348DA"/>
  </w:style>
  <w:style w:type="paragraph" w:customStyle="1" w:styleId="trt0xe">
    <w:name w:val="trt0xe"/>
    <w:basedOn w:val="Normal"/>
    <w:rsid w:val="00B26D5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E78CB"/>
    <w:pPr>
      <w:ind w:left="720"/>
      <w:contextualSpacing/>
    </w:pPr>
  </w:style>
  <w:style w:type="paragraph" w:customStyle="1" w:styleId="vmod">
    <w:name w:val="vmod"/>
    <w:basedOn w:val="Normal"/>
    <w:rsid w:val="00F17C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
    <w:name w:val="f"/>
    <w:basedOn w:val="DefaultParagraphFont"/>
    <w:rsid w:val="00500378"/>
  </w:style>
  <w:style w:type="character" w:styleId="UnresolvedMention">
    <w:name w:val="Unresolved Mention"/>
    <w:basedOn w:val="DefaultParagraphFont"/>
    <w:uiPriority w:val="99"/>
    <w:semiHidden/>
    <w:unhideWhenUsed/>
    <w:rsid w:val="00F77D3C"/>
    <w:rPr>
      <w:color w:val="605E5C"/>
      <w:shd w:val="clear" w:color="auto" w:fill="E1DFDD"/>
    </w:rPr>
  </w:style>
  <w:style w:type="table" w:styleId="TableGridLight">
    <w:name w:val="Grid Table Light"/>
    <w:basedOn w:val="TableNormal"/>
    <w:uiPriority w:val="40"/>
    <w:rsid w:val="0089087E"/>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ndent2new">
    <w:name w:val="indent2new"/>
    <w:basedOn w:val="Normal"/>
    <w:rsid w:val="007A04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rk">
    <w:name w:val="mark"/>
    <w:basedOn w:val="Normal"/>
    <w:rsid w:val="007A04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1">
    <w:name w:val="indent1"/>
    <w:basedOn w:val="Normal"/>
    <w:rsid w:val="007A041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218387">
      <w:bodyDiv w:val="1"/>
      <w:marLeft w:val="0"/>
      <w:marRight w:val="0"/>
      <w:marTop w:val="0"/>
      <w:marBottom w:val="0"/>
      <w:divBdr>
        <w:top w:val="none" w:sz="0" w:space="0" w:color="auto"/>
        <w:left w:val="none" w:sz="0" w:space="0" w:color="auto"/>
        <w:bottom w:val="none" w:sz="0" w:space="0" w:color="auto"/>
        <w:right w:val="none" w:sz="0" w:space="0" w:color="auto"/>
      </w:divBdr>
    </w:div>
    <w:div w:id="80299006">
      <w:bodyDiv w:val="1"/>
      <w:marLeft w:val="0"/>
      <w:marRight w:val="0"/>
      <w:marTop w:val="0"/>
      <w:marBottom w:val="0"/>
      <w:divBdr>
        <w:top w:val="none" w:sz="0" w:space="0" w:color="auto"/>
        <w:left w:val="none" w:sz="0" w:space="0" w:color="auto"/>
        <w:bottom w:val="none" w:sz="0" w:space="0" w:color="auto"/>
        <w:right w:val="none" w:sz="0" w:space="0" w:color="auto"/>
      </w:divBdr>
    </w:div>
    <w:div w:id="263465224">
      <w:bodyDiv w:val="1"/>
      <w:marLeft w:val="0"/>
      <w:marRight w:val="0"/>
      <w:marTop w:val="0"/>
      <w:marBottom w:val="0"/>
      <w:divBdr>
        <w:top w:val="none" w:sz="0" w:space="0" w:color="auto"/>
        <w:left w:val="none" w:sz="0" w:space="0" w:color="auto"/>
        <w:bottom w:val="none" w:sz="0" w:space="0" w:color="auto"/>
        <w:right w:val="none" w:sz="0" w:space="0" w:color="auto"/>
      </w:divBdr>
    </w:div>
    <w:div w:id="290676636">
      <w:bodyDiv w:val="1"/>
      <w:marLeft w:val="0"/>
      <w:marRight w:val="0"/>
      <w:marTop w:val="0"/>
      <w:marBottom w:val="0"/>
      <w:divBdr>
        <w:top w:val="none" w:sz="0" w:space="0" w:color="auto"/>
        <w:left w:val="none" w:sz="0" w:space="0" w:color="auto"/>
        <w:bottom w:val="none" w:sz="0" w:space="0" w:color="auto"/>
        <w:right w:val="none" w:sz="0" w:space="0" w:color="auto"/>
      </w:divBdr>
    </w:div>
    <w:div w:id="370308735">
      <w:bodyDiv w:val="1"/>
      <w:marLeft w:val="0"/>
      <w:marRight w:val="0"/>
      <w:marTop w:val="0"/>
      <w:marBottom w:val="0"/>
      <w:divBdr>
        <w:top w:val="none" w:sz="0" w:space="0" w:color="auto"/>
        <w:left w:val="none" w:sz="0" w:space="0" w:color="auto"/>
        <w:bottom w:val="none" w:sz="0" w:space="0" w:color="auto"/>
        <w:right w:val="none" w:sz="0" w:space="0" w:color="auto"/>
      </w:divBdr>
    </w:div>
    <w:div w:id="538665407">
      <w:bodyDiv w:val="1"/>
      <w:marLeft w:val="0"/>
      <w:marRight w:val="0"/>
      <w:marTop w:val="0"/>
      <w:marBottom w:val="0"/>
      <w:divBdr>
        <w:top w:val="none" w:sz="0" w:space="0" w:color="auto"/>
        <w:left w:val="none" w:sz="0" w:space="0" w:color="auto"/>
        <w:bottom w:val="none" w:sz="0" w:space="0" w:color="auto"/>
        <w:right w:val="none" w:sz="0" w:space="0" w:color="auto"/>
      </w:divBdr>
    </w:div>
    <w:div w:id="575668467">
      <w:bodyDiv w:val="1"/>
      <w:marLeft w:val="0"/>
      <w:marRight w:val="0"/>
      <w:marTop w:val="0"/>
      <w:marBottom w:val="0"/>
      <w:divBdr>
        <w:top w:val="none" w:sz="0" w:space="0" w:color="auto"/>
        <w:left w:val="none" w:sz="0" w:space="0" w:color="auto"/>
        <w:bottom w:val="none" w:sz="0" w:space="0" w:color="auto"/>
        <w:right w:val="none" w:sz="0" w:space="0" w:color="auto"/>
      </w:divBdr>
    </w:div>
    <w:div w:id="583497262">
      <w:bodyDiv w:val="1"/>
      <w:marLeft w:val="0"/>
      <w:marRight w:val="0"/>
      <w:marTop w:val="0"/>
      <w:marBottom w:val="0"/>
      <w:divBdr>
        <w:top w:val="none" w:sz="0" w:space="0" w:color="auto"/>
        <w:left w:val="none" w:sz="0" w:space="0" w:color="auto"/>
        <w:bottom w:val="none" w:sz="0" w:space="0" w:color="auto"/>
        <w:right w:val="none" w:sz="0" w:space="0" w:color="auto"/>
      </w:divBdr>
    </w:div>
    <w:div w:id="674381910">
      <w:bodyDiv w:val="1"/>
      <w:marLeft w:val="0"/>
      <w:marRight w:val="0"/>
      <w:marTop w:val="0"/>
      <w:marBottom w:val="0"/>
      <w:divBdr>
        <w:top w:val="none" w:sz="0" w:space="0" w:color="auto"/>
        <w:left w:val="none" w:sz="0" w:space="0" w:color="auto"/>
        <w:bottom w:val="none" w:sz="0" w:space="0" w:color="auto"/>
        <w:right w:val="none" w:sz="0" w:space="0" w:color="auto"/>
      </w:divBdr>
    </w:div>
    <w:div w:id="706487541">
      <w:bodyDiv w:val="1"/>
      <w:marLeft w:val="0"/>
      <w:marRight w:val="0"/>
      <w:marTop w:val="0"/>
      <w:marBottom w:val="0"/>
      <w:divBdr>
        <w:top w:val="none" w:sz="0" w:space="0" w:color="auto"/>
        <w:left w:val="none" w:sz="0" w:space="0" w:color="auto"/>
        <w:bottom w:val="none" w:sz="0" w:space="0" w:color="auto"/>
        <w:right w:val="none" w:sz="0" w:space="0" w:color="auto"/>
      </w:divBdr>
    </w:div>
    <w:div w:id="846554832">
      <w:bodyDiv w:val="1"/>
      <w:marLeft w:val="0"/>
      <w:marRight w:val="0"/>
      <w:marTop w:val="0"/>
      <w:marBottom w:val="0"/>
      <w:divBdr>
        <w:top w:val="none" w:sz="0" w:space="0" w:color="auto"/>
        <w:left w:val="none" w:sz="0" w:space="0" w:color="auto"/>
        <w:bottom w:val="none" w:sz="0" w:space="0" w:color="auto"/>
        <w:right w:val="none" w:sz="0" w:space="0" w:color="auto"/>
      </w:divBdr>
      <w:divsChild>
        <w:div w:id="1171798051">
          <w:marLeft w:val="0"/>
          <w:marRight w:val="0"/>
          <w:marTop w:val="0"/>
          <w:marBottom w:val="0"/>
          <w:divBdr>
            <w:top w:val="none" w:sz="0" w:space="0" w:color="auto"/>
            <w:left w:val="none" w:sz="0" w:space="0" w:color="auto"/>
            <w:bottom w:val="none" w:sz="0" w:space="0" w:color="auto"/>
            <w:right w:val="none" w:sz="0" w:space="0" w:color="auto"/>
          </w:divBdr>
        </w:div>
      </w:divsChild>
    </w:div>
    <w:div w:id="982155060">
      <w:bodyDiv w:val="1"/>
      <w:marLeft w:val="0"/>
      <w:marRight w:val="0"/>
      <w:marTop w:val="0"/>
      <w:marBottom w:val="0"/>
      <w:divBdr>
        <w:top w:val="none" w:sz="0" w:space="0" w:color="auto"/>
        <w:left w:val="none" w:sz="0" w:space="0" w:color="auto"/>
        <w:bottom w:val="none" w:sz="0" w:space="0" w:color="auto"/>
        <w:right w:val="none" w:sz="0" w:space="0" w:color="auto"/>
      </w:divBdr>
      <w:divsChild>
        <w:div w:id="1547183108">
          <w:marLeft w:val="0"/>
          <w:marRight w:val="0"/>
          <w:marTop w:val="0"/>
          <w:marBottom w:val="0"/>
          <w:divBdr>
            <w:top w:val="none" w:sz="0" w:space="0" w:color="auto"/>
            <w:left w:val="none" w:sz="0" w:space="0" w:color="auto"/>
            <w:bottom w:val="none" w:sz="0" w:space="0" w:color="auto"/>
            <w:right w:val="none" w:sz="0" w:space="0" w:color="auto"/>
          </w:divBdr>
        </w:div>
      </w:divsChild>
    </w:div>
    <w:div w:id="1153839694">
      <w:bodyDiv w:val="1"/>
      <w:marLeft w:val="0"/>
      <w:marRight w:val="0"/>
      <w:marTop w:val="0"/>
      <w:marBottom w:val="0"/>
      <w:divBdr>
        <w:top w:val="none" w:sz="0" w:space="0" w:color="auto"/>
        <w:left w:val="none" w:sz="0" w:space="0" w:color="auto"/>
        <w:bottom w:val="none" w:sz="0" w:space="0" w:color="auto"/>
        <w:right w:val="none" w:sz="0" w:space="0" w:color="auto"/>
      </w:divBdr>
    </w:div>
    <w:div w:id="1190486628">
      <w:bodyDiv w:val="1"/>
      <w:marLeft w:val="0"/>
      <w:marRight w:val="0"/>
      <w:marTop w:val="0"/>
      <w:marBottom w:val="0"/>
      <w:divBdr>
        <w:top w:val="none" w:sz="0" w:space="0" w:color="auto"/>
        <w:left w:val="none" w:sz="0" w:space="0" w:color="auto"/>
        <w:bottom w:val="none" w:sz="0" w:space="0" w:color="auto"/>
        <w:right w:val="none" w:sz="0" w:space="0" w:color="auto"/>
      </w:divBdr>
    </w:div>
    <w:div w:id="1394356357">
      <w:bodyDiv w:val="1"/>
      <w:marLeft w:val="0"/>
      <w:marRight w:val="0"/>
      <w:marTop w:val="0"/>
      <w:marBottom w:val="0"/>
      <w:divBdr>
        <w:top w:val="none" w:sz="0" w:space="0" w:color="auto"/>
        <w:left w:val="none" w:sz="0" w:space="0" w:color="auto"/>
        <w:bottom w:val="none" w:sz="0" w:space="0" w:color="auto"/>
        <w:right w:val="none" w:sz="0" w:space="0" w:color="auto"/>
      </w:divBdr>
    </w:div>
    <w:div w:id="1399549018">
      <w:bodyDiv w:val="1"/>
      <w:marLeft w:val="0"/>
      <w:marRight w:val="0"/>
      <w:marTop w:val="0"/>
      <w:marBottom w:val="0"/>
      <w:divBdr>
        <w:top w:val="none" w:sz="0" w:space="0" w:color="auto"/>
        <w:left w:val="none" w:sz="0" w:space="0" w:color="auto"/>
        <w:bottom w:val="none" w:sz="0" w:space="0" w:color="auto"/>
        <w:right w:val="none" w:sz="0" w:space="0" w:color="auto"/>
      </w:divBdr>
    </w:div>
    <w:div w:id="1412850185">
      <w:bodyDiv w:val="1"/>
      <w:marLeft w:val="0"/>
      <w:marRight w:val="0"/>
      <w:marTop w:val="0"/>
      <w:marBottom w:val="0"/>
      <w:divBdr>
        <w:top w:val="none" w:sz="0" w:space="0" w:color="auto"/>
        <w:left w:val="none" w:sz="0" w:space="0" w:color="auto"/>
        <w:bottom w:val="none" w:sz="0" w:space="0" w:color="auto"/>
        <w:right w:val="none" w:sz="0" w:space="0" w:color="auto"/>
      </w:divBdr>
    </w:div>
    <w:div w:id="1449735619">
      <w:bodyDiv w:val="1"/>
      <w:marLeft w:val="0"/>
      <w:marRight w:val="0"/>
      <w:marTop w:val="0"/>
      <w:marBottom w:val="0"/>
      <w:divBdr>
        <w:top w:val="none" w:sz="0" w:space="0" w:color="auto"/>
        <w:left w:val="none" w:sz="0" w:space="0" w:color="auto"/>
        <w:bottom w:val="none" w:sz="0" w:space="0" w:color="auto"/>
        <w:right w:val="none" w:sz="0" w:space="0" w:color="auto"/>
      </w:divBdr>
      <w:divsChild>
        <w:div w:id="353532603">
          <w:marLeft w:val="-225"/>
          <w:marRight w:val="-225"/>
          <w:marTop w:val="0"/>
          <w:marBottom w:val="0"/>
          <w:divBdr>
            <w:top w:val="none" w:sz="0" w:space="0" w:color="auto"/>
            <w:left w:val="none" w:sz="0" w:space="0" w:color="auto"/>
            <w:bottom w:val="none" w:sz="0" w:space="0" w:color="auto"/>
            <w:right w:val="none" w:sz="0" w:space="0" w:color="auto"/>
          </w:divBdr>
          <w:divsChild>
            <w:div w:id="915745899">
              <w:marLeft w:val="0"/>
              <w:marRight w:val="0"/>
              <w:marTop w:val="0"/>
              <w:marBottom w:val="0"/>
              <w:divBdr>
                <w:top w:val="none" w:sz="0" w:space="0" w:color="auto"/>
                <w:left w:val="none" w:sz="0" w:space="0" w:color="auto"/>
                <w:bottom w:val="none" w:sz="0" w:space="0" w:color="auto"/>
                <w:right w:val="none" w:sz="0" w:space="0" w:color="auto"/>
              </w:divBdr>
            </w:div>
          </w:divsChild>
        </w:div>
        <w:div w:id="1356879753">
          <w:marLeft w:val="-225"/>
          <w:marRight w:val="-225"/>
          <w:marTop w:val="0"/>
          <w:marBottom w:val="0"/>
          <w:divBdr>
            <w:top w:val="none" w:sz="0" w:space="0" w:color="auto"/>
            <w:left w:val="none" w:sz="0" w:space="0" w:color="auto"/>
            <w:bottom w:val="none" w:sz="0" w:space="0" w:color="auto"/>
            <w:right w:val="none" w:sz="0" w:space="0" w:color="auto"/>
          </w:divBdr>
          <w:divsChild>
            <w:div w:id="166909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789045">
      <w:bodyDiv w:val="1"/>
      <w:marLeft w:val="0"/>
      <w:marRight w:val="0"/>
      <w:marTop w:val="0"/>
      <w:marBottom w:val="0"/>
      <w:divBdr>
        <w:top w:val="none" w:sz="0" w:space="0" w:color="auto"/>
        <w:left w:val="none" w:sz="0" w:space="0" w:color="auto"/>
        <w:bottom w:val="none" w:sz="0" w:space="0" w:color="auto"/>
        <w:right w:val="none" w:sz="0" w:space="0" w:color="auto"/>
      </w:divBdr>
    </w:div>
    <w:div w:id="1655987368">
      <w:bodyDiv w:val="1"/>
      <w:marLeft w:val="0"/>
      <w:marRight w:val="0"/>
      <w:marTop w:val="0"/>
      <w:marBottom w:val="0"/>
      <w:divBdr>
        <w:top w:val="none" w:sz="0" w:space="0" w:color="auto"/>
        <w:left w:val="none" w:sz="0" w:space="0" w:color="auto"/>
        <w:bottom w:val="none" w:sz="0" w:space="0" w:color="auto"/>
        <w:right w:val="none" w:sz="0" w:space="0" w:color="auto"/>
      </w:divBdr>
    </w:div>
    <w:div w:id="1689024771">
      <w:bodyDiv w:val="1"/>
      <w:marLeft w:val="0"/>
      <w:marRight w:val="0"/>
      <w:marTop w:val="0"/>
      <w:marBottom w:val="0"/>
      <w:divBdr>
        <w:top w:val="none" w:sz="0" w:space="0" w:color="auto"/>
        <w:left w:val="none" w:sz="0" w:space="0" w:color="auto"/>
        <w:bottom w:val="none" w:sz="0" w:space="0" w:color="auto"/>
        <w:right w:val="none" w:sz="0" w:space="0" w:color="auto"/>
      </w:divBdr>
    </w:div>
    <w:div w:id="1726829849">
      <w:bodyDiv w:val="1"/>
      <w:marLeft w:val="0"/>
      <w:marRight w:val="0"/>
      <w:marTop w:val="0"/>
      <w:marBottom w:val="0"/>
      <w:divBdr>
        <w:top w:val="none" w:sz="0" w:space="0" w:color="auto"/>
        <w:left w:val="none" w:sz="0" w:space="0" w:color="auto"/>
        <w:bottom w:val="none" w:sz="0" w:space="0" w:color="auto"/>
        <w:right w:val="none" w:sz="0" w:space="0" w:color="auto"/>
      </w:divBdr>
    </w:div>
    <w:div w:id="1744907419">
      <w:bodyDiv w:val="1"/>
      <w:marLeft w:val="0"/>
      <w:marRight w:val="0"/>
      <w:marTop w:val="0"/>
      <w:marBottom w:val="0"/>
      <w:divBdr>
        <w:top w:val="none" w:sz="0" w:space="0" w:color="auto"/>
        <w:left w:val="none" w:sz="0" w:space="0" w:color="auto"/>
        <w:bottom w:val="none" w:sz="0" w:space="0" w:color="auto"/>
        <w:right w:val="none" w:sz="0" w:space="0" w:color="auto"/>
      </w:divBdr>
      <w:divsChild>
        <w:div w:id="844126727">
          <w:marLeft w:val="300"/>
          <w:marRight w:val="0"/>
          <w:marTop w:val="0"/>
          <w:marBottom w:val="0"/>
          <w:divBdr>
            <w:top w:val="none" w:sz="0" w:space="0" w:color="auto"/>
            <w:left w:val="none" w:sz="0" w:space="0" w:color="auto"/>
            <w:bottom w:val="none" w:sz="0" w:space="0" w:color="auto"/>
            <w:right w:val="none" w:sz="0" w:space="0" w:color="auto"/>
          </w:divBdr>
          <w:divsChild>
            <w:div w:id="1545677845">
              <w:marLeft w:val="-300"/>
              <w:marRight w:val="0"/>
              <w:marTop w:val="0"/>
              <w:marBottom w:val="0"/>
              <w:divBdr>
                <w:top w:val="none" w:sz="0" w:space="0" w:color="auto"/>
                <w:left w:val="none" w:sz="0" w:space="0" w:color="auto"/>
                <w:bottom w:val="none" w:sz="0" w:space="0" w:color="auto"/>
                <w:right w:val="none" w:sz="0" w:space="0" w:color="auto"/>
              </w:divBdr>
              <w:divsChild>
                <w:div w:id="89262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91718">
          <w:marLeft w:val="300"/>
          <w:marRight w:val="0"/>
          <w:marTop w:val="0"/>
          <w:marBottom w:val="0"/>
          <w:divBdr>
            <w:top w:val="none" w:sz="0" w:space="0" w:color="auto"/>
            <w:left w:val="none" w:sz="0" w:space="0" w:color="auto"/>
            <w:bottom w:val="none" w:sz="0" w:space="0" w:color="auto"/>
            <w:right w:val="none" w:sz="0" w:space="0" w:color="auto"/>
          </w:divBdr>
          <w:divsChild>
            <w:div w:id="959992805">
              <w:marLeft w:val="-480"/>
              <w:marRight w:val="0"/>
              <w:marTop w:val="0"/>
              <w:marBottom w:val="0"/>
              <w:divBdr>
                <w:top w:val="none" w:sz="0" w:space="0" w:color="auto"/>
                <w:left w:val="none" w:sz="0" w:space="0" w:color="auto"/>
                <w:bottom w:val="none" w:sz="0" w:space="0" w:color="auto"/>
                <w:right w:val="none" w:sz="0" w:space="0" w:color="auto"/>
              </w:divBdr>
              <w:divsChild>
                <w:div w:id="1972055365">
                  <w:marLeft w:val="375"/>
                  <w:marRight w:val="0"/>
                  <w:marTop w:val="0"/>
                  <w:marBottom w:val="0"/>
                  <w:divBdr>
                    <w:top w:val="none" w:sz="0" w:space="0" w:color="auto"/>
                    <w:left w:val="none" w:sz="0" w:space="0" w:color="auto"/>
                    <w:bottom w:val="none" w:sz="0" w:space="0" w:color="auto"/>
                    <w:right w:val="none" w:sz="0" w:space="0" w:color="auto"/>
                  </w:divBdr>
                  <w:divsChild>
                    <w:div w:id="1919710396">
                      <w:marLeft w:val="0"/>
                      <w:marRight w:val="0"/>
                      <w:marTop w:val="0"/>
                      <w:marBottom w:val="0"/>
                      <w:divBdr>
                        <w:top w:val="none" w:sz="0" w:space="0" w:color="auto"/>
                        <w:left w:val="none" w:sz="0" w:space="0" w:color="auto"/>
                        <w:bottom w:val="none" w:sz="0" w:space="0" w:color="auto"/>
                        <w:right w:val="none" w:sz="0" w:space="0" w:color="auto"/>
                      </w:divBdr>
                      <w:divsChild>
                        <w:div w:id="427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1583457">
      <w:bodyDiv w:val="1"/>
      <w:marLeft w:val="0"/>
      <w:marRight w:val="0"/>
      <w:marTop w:val="0"/>
      <w:marBottom w:val="0"/>
      <w:divBdr>
        <w:top w:val="none" w:sz="0" w:space="0" w:color="auto"/>
        <w:left w:val="none" w:sz="0" w:space="0" w:color="auto"/>
        <w:bottom w:val="none" w:sz="0" w:space="0" w:color="auto"/>
        <w:right w:val="none" w:sz="0" w:space="0" w:color="auto"/>
      </w:divBdr>
    </w:div>
    <w:div w:id="1849172447">
      <w:bodyDiv w:val="1"/>
      <w:marLeft w:val="0"/>
      <w:marRight w:val="0"/>
      <w:marTop w:val="0"/>
      <w:marBottom w:val="0"/>
      <w:divBdr>
        <w:top w:val="none" w:sz="0" w:space="0" w:color="auto"/>
        <w:left w:val="none" w:sz="0" w:space="0" w:color="auto"/>
        <w:bottom w:val="none" w:sz="0" w:space="0" w:color="auto"/>
        <w:right w:val="none" w:sz="0" w:space="0" w:color="auto"/>
      </w:divBdr>
    </w:div>
    <w:div w:id="18584237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hyperlink" Target="https://www.youtube.com/watch?v=0X3eBU5TjeI&amp;t=10s" TargetMode="External"/><Relationship Id="rId68" Type="http://schemas.openxmlformats.org/officeDocument/2006/relationships/image" Target="media/image47.png"/><Relationship Id="rId84" Type="http://schemas.openxmlformats.org/officeDocument/2006/relationships/image" Target="media/image60.png"/><Relationship Id="rId89" Type="http://schemas.openxmlformats.org/officeDocument/2006/relationships/image" Target="media/image63.png"/><Relationship Id="rId16" Type="http://schemas.openxmlformats.org/officeDocument/2006/relationships/image" Target="media/image7.jpeg"/><Relationship Id="rId107" Type="http://schemas.openxmlformats.org/officeDocument/2006/relationships/image" Target="media/image78.png"/><Relationship Id="rId11" Type="http://schemas.openxmlformats.org/officeDocument/2006/relationships/image" Target="media/image2.png"/><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hyperlink" Target="https://en.wikipedia.org/wiki/Quadrat" TargetMode="External"/><Relationship Id="rId58" Type="http://schemas.openxmlformats.org/officeDocument/2006/relationships/image" Target="media/image43.png"/><Relationship Id="rId74" Type="http://schemas.openxmlformats.org/officeDocument/2006/relationships/image" Target="media/image52.png"/><Relationship Id="rId79" Type="http://schemas.openxmlformats.org/officeDocument/2006/relationships/image" Target="media/image55.jpeg"/><Relationship Id="rId102" Type="http://schemas.openxmlformats.org/officeDocument/2006/relationships/image" Target="media/image73.png"/><Relationship Id="rId5" Type="http://schemas.openxmlformats.org/officeDocument/2006/relationships/styles" Target="styles.xml"/><Relationship Id="rId90" Type="http://schemas.openxmlformats.org/officeDocument/2006/relationships/image" Target="media/image64.png"/><Relationship Id="rId95" Type="http://schemas.openxmlformats.org/officeDocument/2006/relationships/image" Target="media/image68.jpeg"/><Relationship Id="rId22" Type="http://schemas.openxmlformats.org/officeDocument/2006/relationships/image" Target="media/image13.png"/><Relationship Id="rId27" Type="http://schemas.openxmlformats.org/officeDocument/2006/relationships/hyperlink" Target="https://www.youtube.com/watch?v=dRFQ8rZCK6Q" TargetMode="External"/><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hyperlink" Target="https://www.youtube.com/watch?v=nOaDCse5z5I" TargetMode="External"/><Relationship Id="rId69" Type="http://schemas.openxmlformats.org/officeDocument/2006/relationships/hyperlink" Target="https://www.youtube.com/watch?v=ekSjRsnhJrk" TargetMode="External"/><Relationship Id="rId80" Type="http://schemas.openxmlformats.org/officeDocument/2006/relationships/image" Target="media/image56.jpeg"/><Relationship Id="rId85" Type="http://schemas.openxmlformats.org/officeDocument/2006/relationships/image" Target="media/image61.jpeg"/><Relationship Id="rId12" Type="http://schemas.openxmlformats.org/officeDocument/2006/relationships/image" Target="media/image3.jpeg"/><Relationship Id="rId17" Type="http://schemas.openxmlformats.org/officeDocument/2006/relationships/image" Target="media/image8.jpeg"/><Relationship Id="rId33" Type="http://schemas.openxmlformats.org/officeDocument/2006/relationships/image" Target="media/image22.png"/><Relationship Id="rId38" Type="http://schemas.openxmlformats.org/officeDocument/2006/relationships/image" Target="media/image27.png"/><Relationship Id="rId59" Type="http://schemas.openxmlformats.org/officeDocument/2006/relationships/image" Target="media/image44.png"/><Relationship Id="rId103" Type="http://schemas.openxmlformats.org/officeDocument/2006/relationships/image" Target="media/image74.png"/><Relationship Id="rId108" Type="http://schemas.openxmlformats.org/officeDocument/2006/relationships/image" Target="media/image79.png"/><Relationship Id="rId54" Type="http://schemas.openxmlformats.org/officeDocument/2006/relationships/image" Target="media/image41.jpg"/><Relationship Id="rId70" Type="http://schemas.openxmlformats.org/officeDocument/2006/relationships/image" Target="media/image48.png"/><Relationship Id="rId75" Type="http://schemas.openxmlformats.org/officeDocument/2006/relationships/image" Target="media/image53.png"/><Relationship Id="rId91" Type="http://schemas.openxmlformats.org/officeDocument/2006/relationships/image" Target="media/image65.jpeg"/><Relationship Id="rId96" Type="http://schemas.openxmlformats.org/officeDocument/2006/relationships/hyperlink" Target="https://flic.kr/p/dpQotT"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hyperlink" Target="https://www.kayscience.com/vb16-predator-prey-relationship.html" TargetMode="External"/><Relationship Id="rId36" Type="http://schemas.openxmlformats.org/officeDocument/2006/relationships/image" Target="media/image25.png"/><Relationship Id="rId49" Type="http://schemas.openxmlformats.org/officeDocument/2006/relationships/image" Target="media/image37.png"/><Relationship Id="rId57" Type="http://schemas.openxmlformats.org/officeDocument/2006/relationships/hyperlink" Target="http://www.mrgscience.com/ess-topic-25-investigating-ecosystems.html" TargetMode="External"/><Relationship Id="rId106" Type="http://schemas.openxmlformats.org/officeDocument/2006/relationships/image" Target="media/image77.png"/><Relationship Id="rId10" Type="http://schemas.openxmlformats.org/officeDocument/2006/relationships/image" Target="media/image1.png"/><Relationship Id="rId31" Type="http://schemas.openxmlformats.org/officeDocument/2006/relationships/image" Target="media/image20.jpg"/><Relationship Id="rId44" Type="http://schemas.openxmlformats.org/officeDocument/2006/relationships/image" Target="media/image32.png"/><Relationship Id="rId52" Type="http://schemas.openxmlformats.org/officeDocument/2006/relationships/image" Target="media/image40.jpeg"/><Relationship Id="rId60" Type="http://schemas.openxmlformats.org/officeDocument/2006/relationships/hyperlink" Target="https://www.youtube.com/watch?v=ATpRu6u0Y6w&amp;t=2s" TargetMode="External"/><Relationship Id="rId65" Type="http://schemas.openxmlformats.org/officeDocument/2006/relationships/hyperlink" Target="https://www.youtube.com/watch?v=c5dVt3n1_EE" TargetMode="External"/><Relationship Id="rId73" Type="http://schemas.openxmlformats.org/officeDocument/2006/relationships/image" Target="media/image51.png"/><Relationship Id="rId78" Type="http://schemas.openxmlformats.org/officeDocument/2006/relationships/hyperlink" Target="http://www.countrysideinfo.co.uk/successn/hydro.htm" TargetMode="External"/><Relationship Id="rId81" Type="http://schemas.openxmlformats.org/officeDocument/2006/relationships/image" Target="media/image57.jpeg"/><Relationship Id="rId86" Type="http://schemas.openxmlformats.org/officeDocument/2006/relationships/hyperlink" Target="https://www.youtube.com/watch?v=d3m73r64N2I" TargetMode="External"/><Relationship Id="rId94" Type="http://schemas.openxmlformats.org/officeDocument/2006/relationships/hyperlink" Target="https://flic.kr/p/q4FpPh" TargetMode="External"/><Relationship Id="rId99" Type="http://schemas.openxmlformats.org/officeDocument/2006/relationships/image" Target="media/image71.png"/><Relationship Id="rId101" Type="http://schemas.openxmlformats.org/officeDocument/2006/relationships/image" Target="media/image72.png"/><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8.png"/><Relationship Id="rId109" Type="http://schemas.openxmlformats.org/officeDocument/2006/relationships/footer" Target="footer2.xml"/><Relationship Id="rId34" Type="http://schemas.openxmlformats.org/officeDocument/2006/relationships/image" Target="media/image23.jpeg"/><Relationship Id="rId50" Type="http://schemas.openxmlformats.org/officeDocument/2006/relationships/image" Target="media/image38.png"/><Relationship Id="rId55" Type="http://schemas.openxmlformats.org/officeDocument/2006/relationships/hyperlink" Target="http://www.kscience.co.uk/as/module5/succession/fieldwork.htm" TargetMode="External"/><Relationship Id="rId76" Type="http://schemas.openxmlformats.org/officeDocument/2006/relationships/image" Target="media/image54.jpeg"/><Relationship Id="rId97" Type="http://schemas.openxmlformats.org/officeDocument/2006/relationships/image" Target="media/image69.jpeg"/><Relationship Id="rId104" Type="http://schemas.openxmlformats.org/officeDocument/2006/relationships/image" Target="media/image75.png"/><Relationship Id="rId7" Type="http://schemas.openxmlformats.org/officeDocument/2006/relationships/webSettings" Target="webSettings.xml"/><Relationship Id="rId71" Type="http://schemas.openxmlformats.org/officeDocument/2006/relationships/image" Target="media/image49.jpeg"/><Relationship Id="rId92" Type="http://schemas.openxmlformats.org/officeDocument/2006/relationships/image" Target="media/image66.jpe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5.png"/><Relationship Id="rId40" Type="http://schemas.openxmlformats.org/officeDocument/2006/relationships/hyperlink" Target="https://www.youtube.com/watch?v=IzyItyUVTn0" TargetMode="External"/><Relationship Id="rId45" Type="http://schemas.openxmlformats.org/officeDocument/2006/relationships/image" Target="media/image33.png"/><Relationship Id="rId66" Type="http://schemas.openxmlformats.org/officeDocument/2006/relationships/hyperlink" Target="https://www.youtube.com/watch?v=3zodNzjmKAI" TargetMode="External"/><Relationship Id="rId87" Type="http://schemas.openxmlformats.org/officeDocument/2006/relationships/hyperlink" Target="https://www.youtube.com/watch?v=bs9e6ovISbs" TargetMode="External"/><Relationship Id="rId110" Type="http://schemas.openxmlformats.org/officeDocument/2006/relationships/fontTable" Target="fontTable.xml"/><Relationship Id="rId61" Type="http://schemas.openxmlformats.org/officeDocument/2006/relationships/hyperlink" Target="https://www.youtube.com/watch?v=RRR9GU4gtJk" TargetMode="External"/><Relationship Id="rId82" Type="http://schemas.openxmlformats.org/officeDocument/2006/relationships/image" Target="media/image58.jpeg"/><Relationship Id="rId19" Type="http://schemas.openxmlformats.org/officeDocument/2006/relationships/image" Target="media/image10.png"/><Relationship Id="rId14" Type="http://schemas.openxmlformats.org/officeDocument/2006/relationships/image" Target="media/image5.jpeg"/><Relationship Id="rId30" Type="http://schemas.openxmlformats.org/officeDocument/2006/relationships/image" Target="media/image19.jpg"/><Relationship Id="rId35" Type="http://schemas.openxmlformats.org/officeDocument/2006/relationships/image" Target="media/image24.png"/><Relationship Id="rId56" Type="http://schemas.openxmlformats.org/officeDocument/2006/relationships/image" Target="media/image42.gif"/><Relationship Id="rId77" Type="http://schemas.openxmlformats.org/officeDocument/2006/relationships/hyperlink" Target="http://www.countrysideinfo.co.uk/fungi/habitats.htm" TargetMode="External"/><Relationship Id="rId100" Type="http://schemas.openxmlformats.org/officeDocument/2006/relationships/footer" Target="footer1.xml"/><Relationship Id="rId105" Type="http://schemas.openxmlformats.org/officeDocument/2006/relationships/image" Target="media/image76.png"/><Relationship Id="rId8" Type="http://schemas.openxmlformats.org/officeDocument/2006/relationships/footnotes" Target="footnotes.xml"/><Relationship Id="rId51" Type="http://schemas.openxmlformats.org/officeDocument/2006/relationships/image" Target="media/image39.png"/><Relationship Id="rId72" Type="http://schemas.openxmlformats.org/officeDocument/2006/relationships/image" Target="media/image50.png"/><Relationship Id="rId93" Type="http://schemas.openxmlformats.org/officeDocument/2006/relationships/image" Target="media/image67.jpeg"/><Relationship Id="rId98" Type="http://schemas.openxmlformats.org/officeDocument/2006/relationships/image" Target="media/image70.jpeg"/><Relationship Id="rId3" Type="http://schemas.openxmlformats.org/officeDocument/2006/relationships/customXml" Target="../customXml/item3.xml"/><Relationship Id="rId25" Type="http://schemas.openxmlformats.org/officeDocument/2006/relationships/image" Target="media/image16.png"/><Relationship Id="rId46" Type="http://schemas.openxmlformats.org/officeDocument/2006/relationships/image" Target="media/image34.png"/><Relationship Id="rId67" Type="http://schemas.openxmlformats.org/officeDocument/2006/relationships/image" Target="media/image46.png"/><Relationship Id="rId20" Type="http://schemas.openxmlformats.org/officeDocument/2006/relationships/image" Target="media/image11.png"/><Relationship Id="rId41" Type="http://schemas.openxmlformats.org/officeDocument/2006/relationships/image" Target="media/image29.png"/><Relationship Id="rId62" Type="http://schemas.openxmlformats.org/officeDocument/2006/relationships/image" Target="media/image45.png"/><Relationship Id="rId83" Type="http://schemas.openxmlformats.org/officeDocument/2006/relationships/image" Target="media/image59.jpeg"/><Relationship Id="rId88" Type="http://schemas.openxmlformats.org/officeDocument/2006/relationships/image" Target="media/image62.png"/><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392194-5395-460E-836A-EB77A37E571E}">
  <ds:schemaRefs>
    <ds:schemaRef ds:uri="http://schemas.microsoft.com/sharepoint/v3/contenttype/forms"/>
  </ds:schemaRefs>
</ds:datastoreItem>
</file>

<file path=customXml/itemProps2.xml><?xml version="1.0" encoding="utf-8"?>
<ds:datastoreItem xmlns:ds="http://schemas.openxmlformats.org/officeDocument/2006/customXml" ds:itemID="{0D7D336D-18F9-422B-98F0-98B1B05CD1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7A193BF-83F2-47B0-A064-A87D4692C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1303</TotalTime>
  <Pages>66</Pages>
  <Words>14135</Words>
  <Characters>80575</Characters>
  <Application>Microsoft Office Word</Application>
  <DocSecurity>0</DocSecurity>
  <Lines>671</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Joseph Eamer (HF)</dc:creator>
  <cp:lastModifiedBy>Lauren Edwards</cp:lastModifiedBy>
  <cp:revision>48</cp:revision>
  <cp:lastPrinted>2020-07-10T08:46:00Z</cp:lastPrinted>
  <dcterms:created xsi:type="dcterms:W3CDTF">2020-06-05T09:15:00Z</dcterms:created>
  <dcterms:modified xsi:type="dcterms:W3CDTF">2020-08-01T17:02:00Z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