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F18394" w14:textId="72439043" w:rsidR="005E72D0" w:rsidRPr="005E72D0" w:rsidRDefault="005E72D0" w:rsidP="00FD7EA2">
      <w:pPr>
        <w:widowControl w:val="0"/>
        <w:autoSpaceDE w:val="0"/>
        <w:autoSpaceDN w:val="0"/>
        <w:adjustRightInd w:val="0"/>
        <w:spacing w:after="45" w:line="240" w:lineRule="auto"/>
        <w:ind w:right="45"/>
        <w:jc w:val="center"/>
        <w:rPr>
          <w:rFonts w:ascii="Arial" w:hAnsi="Arial" w:cs="Arial"/>
          <w:b/>
          <w:bCs/>
          <w:color w:val="000000"/>
          <w:sz w:val="27"/>
          <w:szCs w:val="27"/>
          <w:u w:val="single"/>
        </w:rPr>
      </w:pPr>
      <w:r w:rsidRPr="005E72D0">
        <w:rPr>
          <w:rFonts w:ascii="Arial" w:hAnsi="Arial" w:cs="Arial"/>
          <w:b/>
          <w:bCs/>
          <w:color w:val="000000"/>
          <w:sz w:val="27"/>
          <w:szCs w:val="27"/>
          <w:u w:val="single"/>
        </w:rPr>
        <w:t>DNA Booklet Mark Sch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</w:rPr>
        <w:t>e</w:t>
      </w:r>
      <w:r w:rsidRPr="005E72D0">
        <w:rPr>
          <w:rFonts w:ascii="Arial" w:hAnsi="Arial" w:cs="Arial"/>
          <w:b/>
          <w:bCs/>
          <w:color w:val="000000"/>
          <w:sz w:val="27"/>
          <w:szCs w:val="27"/>
          <w:u w:val="single"/>
        </w:rPr>
        <w:t>mes</w:t>
      </w:r>
    </w:p>
    <w:p w14:paraId="3DF96AE9" w14:textId="77777777" w:rsidR="005E72D0" w:rsidRDefault="005E72D0" w:rsidP="00FD7EA2">
      <w:pPr>
        <w:widowControl w:val="0"/>
        <w:autoSpaceDE w:val="0"/>
        <w:autoSpaceDN w:val="0"/>
        <w:adjustRightInd w:val="0"/>
        <w:spacing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Lesson 1</w:t>
      </w:r>
    </w:p>
    <w:p w14:paraId="72AB52C1" w14:textId="336B7F25" w:rsidR="00FC7D5B" w:rsidRDefault="00FC7D5B" w:rsidP="00FD7EA2">
      <w:pPr>
        <w:widowControl w:val="0"/>
        <w:autoSpaceDE w:val="0"/>
        <w:autoSpaceDN w:val="0"/>
        <w:adjustRightInd w:val="0"/>
        <w:spacing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3192AD53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</w:t>
      </w:r>
      <w:proofErr w:type="gramStart"/>
      <w:r>
        <w:rPr>
          <w:rFonts w:ascii="Arial" w:hAnsi="Arial" w:cs="Arial"/>
          <w:b/>
          <w:bCs/>
        </w:rPr>
        <w:t xml:space="preserve">D  </w:t>
      </w:r>
      <w:r>
        <w:rPr>
          <w:rFonts w:ascii="Arial" w:hAnsi="Arial" w:cs="Arial"/>
        </w:rPr>
        <w:t>phosphate</w:t>
      </w:r>
      <w:proofErr w:type="gramEnd"/>
      <w:r>
        <w:rPr>
          <w:rFonts w:ascii="Arial" w:hAnsi="Arial" w:cs="Arial"/>
        </w:rPr>
        <w:t>;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E  </w:t>
      </w:r>
      <w:r>
        <w:rPr>
          <w:rFonts w:ascii="Arial" w:hAnsi="Arial" w:cs="Arial"/>
        </w:rPr>
        <w:t>pentose sugar/deoxyribose;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F  </w:t>
      </w:r>
      <w:r>
        <w:rPr>
          <w:rFonts w:ascii="Arial" w:hAnsi="Arial" w:cs="Arial"/>
        </w:rPr>
        <w:t>(nitrogenous) base/ organic base/ thymine/adenine/ cytosine/guanine;</w:t>
      </w:r>
    </w:p>
    <w:p w14:paraId="631022B1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In </w:t>
      </w:r>
      <w:r>
        <w:rPr>
          <w:rFonts w:ascii="Arial" w:hAnsi="Arial" w:cs="Arial"/>
          <w:b/>
          <w:bCs/>
          <w:i/>
          <w:iCs/>
        </w:rPr>
        <w:t xml:space="preserve">D </w:t>
      </w:r>
      <w:r>
        <w:rPr>
          <w:rFonts w:ascii="Arial" w:hAnsi="Arial" w:cs="Arial"/>
          <w:i/>
          <w:iCs/>
        </w:rPr>
        <w:t>reject phosphorous</w:t>
      </w:r>
    </w:p>
    <w:p w14:paraId="7D0FBC76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i/>
          <w:iCs/>
        </w:rPr>
        <w:t xml:space="preserve">In </w:t>
      </w:r>
      <w:r>
        <w:rPr>
          <w:rFonts w:ascii="Arial" w:hAnsi="Arial" w:cs="Arial"/>
          <w:b/>
          <w:bCs/>
          <w:i/>
          <w:iCs/>
        </w:rPr>
        <w:t>E</w:t>
      </w:r>
    </w:p>
    <w:p w14:paraId="5FBDE4BD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5-carbon sugar</w:t>
      </w:r>
    </w:p>
    <w:p w14:paraId="12FD19D4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sugar alone</w:t>
      </w:r>
    </w:p>
    <w:p w14:paraId="12D49476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3</w:t>
      </w:r>
    </w:p>
    <w:p w14:paraId="0050406C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</w:t>
      </w:r>
    </w:p>
    <w:tbl>
      <w:tblPr>
        <w:tblW w:w="0" w:type="auto"/>
        <w:tblInd w:w="12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2126"/>
        <w:gridCol w:w="2410"/>
      </w:tblGrid>
      <w:tr w:rsidR="00FC7D5B" w14:paraId="5CFDB01F" w14:textId="77777777" w:rsidTr="00E2115C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422A3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C7191EB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DNA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BF7D045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RNA</w:t>
            </w:r>
          </w:p>
        </w:tc>
      </w:tr>
      <w:tr w:rsidR="00FC7D5B" w14:paraId="285FB173" w14:textId="77777777" w:rsidTr="00E2115C"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5A72ED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7F7A386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double-stranded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24912B6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single-stranded</w:t>
            </w:r>
          </w:p>
        </w:tc>
      </w:tr>
      <w:tr w:rsidR="00FC7D5B" w14:paraId="5BC6A37C" w14:textId="77777777" w:rsidTr="00E2115C"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760BD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3B73C4D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deoxyribose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379149BD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ribose</w:t>
            </w:r>
          </w:p>
        </w:tc>
      </w:tr>
      <w:tr w:rsidR="00FC7D5B" w14:paraId="177E2604" w14:textId="77777777" w:rsidTr="00E2115C"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7AC55A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6F210D1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Thymine/T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3F7C1D55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Uracil/U</w:t>
            </w:r>
          </w:p>
        </w:tc>
      </w:tr>
      <w:tr w:rsidR="00FC7D5B" w14:paraId="4CD5E6E9" w14:textId="77777777" w:rsidTr="00E2115C"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851CA7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6A90B28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very large/long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1DEB3A" w14:textId="77777777" w:rsidR="00FC7D5B" w:rsidRDefault="00FC7D5B" w:rsidP="00FD7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very small/short</w:t>
            </w:r>
          </w:p>
        </w:tc>
      </w:tr>
    </w:tbl>
    <w:p w14:paraId="4508667D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 double helix for DNA </w:t>
      </w:r>
    </w:p>
    <w:p w14:paraId="6E50AE30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 longer and shorter </w:t>
      </w:r>
    </w:p>
    <w:p w14:paraId="28374D0B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Need comparison but could be in one box</w:t>
      </w:r>
    </w:p>
    <w:p w14:paraId="6C935E29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List rule applies.</w:t>
      </w:r>
    </w:p>
    <w:p w14:paraId="6C902974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2 </w:t>
      </w:r>
      <w:proofErr w:type="gramStart"/>
      <w:r>
        <w:rPr>
          <w:rFonts w:ascii="Times New Roman" w:hAnsi="Times New Roman" w:cs="Times New Roman"/>
          <w:b/>
          <w:bCs/>
          <w:sz w:val="18"/>
          <w:szCs w:val="18"/>
        </w:rPr>
        <w:t>max</w:t>
      </w:r>
      <w:proofErr w:type="gramEnd"/>
    </w:p>
    <w:p w14:paraId="719329F8" w14:textId="2E0CF2E4" w:rsidR="00FC7D5B" w:rsidRDefault="00FC7D5B" w:rsidP="00FD7EA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FD7EA2">
        <w:rPr>
          <w:rFonts w:ascii="Arial" w:hAnsi="Arial" w:cs="Arial"/>
          <w:b/>
          <w:bCs/>
          <w:color w:val="000000"/>
          <w:sz w:val="27"/>
          <w:szCs w:val="27"/>
        </w:rPr>
        <w:t>2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35BDFF6A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nucleotide;</w:t>
      </w:r>
    </w:p>
    <w:p w14:paraId="54FC43C6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6CC0DA98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</w:t>
      </w:r>
      <w:proofErr w:type="gramStart"/>
      <w:r>
        <w:rPr>
          <w:rFonts w:ascii="Arial" w:hAnsi="Arial" w:cs="Arial"/>
        </w:rPr>
        <w:t>   (</w:t>
      </w:r>
      <w:proofErr w:type="spellStart"/>
      <w:proofErr w:type="gramEnd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21.4, 21.4; 28.6;</w:t>
      </w:r>
    </w:p>
    <w:p w14:paraId="3D8EE6FD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2E4055CC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amounts of A and T / C and G / complementary bases different;</w:t>
      </w:r>
      <w:r>
        <w:rPr>
          <w:rFonts w:ascii="Arial" w:hAnsi="Arial" w:cs="Arial"/>
        </w:rPr>
        <w:br/>
        <w:t xml:space="preserve">therefore no base-pairing;  </w:t>
      </w:r>
    </w:p>
    <w:p w14:paraId="75283D6F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2 </w:t>
      </w:r>
      <w:proofErr w:type="gramStart"/>
      <w:r>
        <w:rPr>
          <w:rFonts w:ascii="Times New Roman" w:hAnsi="Times New Roman" w:cs="Times New Roman"/>
          <w:b/>
          <w:bCs/>
          <w:sz w:val="18"/>
          <w:szCs w:val="18"/>
        </w:rPr>
        <w:t>max</w:t>
      </w:r>
      <w:proofErr w:type="gramEnd"/>
    </w:p>
    <w:p w14:paraId="23C9D2B9" w14:textId="3908FA6B" w:rsidR="00FC7D5B" w:rsidRDefault="00FC7D5B" w:rsidP="00FD7EA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FD7EA2">
        <w:rPr>
          <w:rFonts w:ascii="Arial" w:hAnsi="Arial" w:cs="Arial"/>
          <w:b/>
          <w:bCs/>
          <w:color w:val="000000"/>
          <w:sz w:val="27"/>
          <w:szCs w:val="27"/>
        </w:rPr>
        <w:t>3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10A5BF61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1.      Hydrogen bonds between the base pairs holds two strands together</w:t>
      </w:r>
    </w:p>
    <w:p w14:paraId="41AB9A3F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2.      Many hydrogen bonds provides strength</w:t>
      </w:r>
    </w:p>
    <w:p w14:paraId="6F492A97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strong hydrogen bonds</w:t>
      </w:r>
    </w:p>
    <w:p w14:paraId="64F3DC89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7A60735F" w14:textId="29B15FBE" w:rsidR="00FC7D5B" w:rsidRDefault="00FC7D5B" w:rsidP="00FD7EA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FD7EA2">
        <w:rPr>
          <w:rFonts w:ascii="Arial" w:hAnsi="Arial" w:cs="Arial"/>
          <w:b/>
          <w:bCs/>
          <w:color w:val="000000"/>
          <w:sz w:val="27"/>
          <w:szCs w:val="27"/>
        </w:rPr>
        <w:t>4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6136EA29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appropriately placed box;</w:t>
      </w:r>
    </w:p>
    <w:p w14:paraId="12C22168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3C884595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</w:t>
      </w:r>
      <w:proofErr w:type="gramStart"/>
      <w:r>
        <w:rPr>
          <w:rFonts w:ascii="Arial" w:hAnsi="Arial" w:cs="Arial"/>
        </w:rPr>
        <w:t>   (</w:t>
      </w:r>
      <w:proofErr w:type="spellStart"/>
      <w:proofErr w:type="gramEnd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B;</w:t>
      </w:r>
    </w:p>
    <w:p w14:paraId="52E244D0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A;</w:t>
      </w:r>
    </w:p>
    <w:p w14:paraId="4D76B7AD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5E715910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(c)  </w:t>
      </w:r>
      <w:proofErr w:type="gramStart"/>
      <w:r>
        <w:rPr>
          <w:rFonts w:ascii="Arial" w:hAnsi="Arial" w:cs="Arial"/>
        </w:rPr>
        <w:t>   (</w:t>
      </w:r>
      <w:proofErr w:type="spellStart"/>
      <w:proofErr w:type="gramEnd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determines (sequence of) amino acids / specific protein</w:t>
      </w:r>
      <w:r>
        <w:rPr>
          <w:rFonts w:ascii="Arial" w:hAnsi="Arial" w:cs="Arial"/>
        </w:rPr>
        <w:br/>
        <w:t>produced / mRNA formation;</w:t>
      </w:r>
    </w:p>
    <w:p w14:paraId="3D72A643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72611DF2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hydrogen bonds;</w:t>
      </w:r>
    </w:p>
    <w:p w14:paraId="12C6C34E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6E3F3A82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stability / protects bases / replication;</w:t>
      </w:r>
    </w:p>
    <w:p w14:paraId="0AB48FC1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4BFBA2C6" w14:textId="2AE8DACA" w:rsidR="00FC7D5B" w:rsidRDefault="00FC7D5B" w:rsidP="00FD7EA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FD7EA2">
        <w:rPr>
          <w:rFonts w:ascii="Arial" w:hAnsi="Arial" w:cs="Arial"/>
          <w:b/>
          <w:bCs/>
          <w:color w:val="000000"/>
          <w:sz w:val="27"/>
          <w:szCs w:val="27"/>
        </w:rPr>
        <w:t>5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0FA06099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  <w:b/>
          <w:bCs/>
        </w:rPr>
        <w:t>     X</w:t>
      </w:r>
      <w:r>
        <w:rPr>
          <w:rFonts w:ascii="Arial" w:hAnsi="Arial" w:cs="Arial"/>
        </w:rPr>
        <w:t>, phosphate;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Y</w:t>
      </w:r>
      <w:r>
        <w:rPr>
          <w:rFonts w:ascii="Arial" w:hAnsi="Arial" w:cs="Arial"/>
        </w:rPr>
        <w:t>, deoxyribose / pentose / 5-carbon sugar;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Z</w:t>
      </w:r>
      <w:r>
        <w:rPr>
          <w:rFonts w:ascii="Arial" w:hAnsi="Arial" w:cs="Arial"/>
        </w:rPr>
        <w:t>, (nitrogenous) base;</w:t>
      </w:r>
    </w:p>
    <w:p w14:paraId="16A678D2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(accept named base)</w:t>
      </w:r>
    </w:p>
    <w:p w14:paraId="0B75BC5A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3</w:t>
      </w:r>
    </w:p>
    <w:p w14:paraId="3EC774AE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</w:t>
      </w:r>
      <w:proofErr w:type="gramStart"/>
      <w:r>
        <w:rPr>
          <w:rFonts w:ascii="Arial" w:hAnsi="Arial" w:cs="Arial"/>
        </w:rPr>
        <w:t>   (</w:t>
      </w:r>
      <w:proofErr w:type="gramEnd"/>
      <w:r>
        <w:rPr>
          <w:rFonts w:ascii="Arial" w:hAnsi="Arial" w:cs="Arial"/>
        </w:rPr>
        <w:t>specific) hydrogen (bonds);</w:t>
      </w:r>
    </w:p>
    <w:p w14:paraId="04D40298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54742A5A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thymine 28% so adenine 28%</w:t>
      </w:r>
      <w:r>
        <w:rPr>
          <w:rFonts w:ascii="Arial" w:hAnsi="Arial" w:cs="Arial"/>
        </w:rPr>
        <w:br/>
        <w:t>therefore 44% cytosine and guanine;</w:t>
      </w:r>
      <w:r>
        <w:rPr>
          <w:rFonts w:ascii="Arial" w:hAnsi="Arial" w:cs="Arial"/>
        </w:rPr>
        <w:br/>
        <w:t>therefore 22% cytosine;</w:t>
      </w:r>
    </w:p>
    <w:p w14:paraId="0789B430" w14:textId="77777777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lastRenderedPageBreak/>
        <w:t xml:space="preserve">(idea of equal amounts T and A, C and G – </w:t>
      </w:r>
      <w:proofErr w:type="gramStart"/>
      <w:r>
        <w:rPr>
          <w:rFonts w:ascii="Arial" w:hAnsi="Arial" w:cs="Arial"/>
          <w:i/>
          <w:iCs/>
        </w:rPr>
        <w:t>1 mark</w:t>
      </w:r>
      <w:proofErr w:type="gramEnd"/>
      <w:r>
        <w:rPr>
          <w:rFonts w:ascii="Arial" w:hAnsi="Arial" w:cs="Arial"/>
          <w:i/>
          <w:iCs/>
        </w:rPr>
        <w:t>, correct answer 2 marks)</w:t>
      </w:r>
    </w:p>
    <w:p w14:paraId="48D241B8" w14:textId="3932E5C1" w:rsidR="00FC7D5B" w:rsidRDefault="00FC7D5B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6E5EDD6F" w14:textId="1B3F4182" w:rsidR="00D92972" w:rsidRDefault="00D92972" w:rsidP="00FD7EA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</w:t>
      </w:r>
      <w:r w:rsidR="00FD7EA2"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6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.</w:t>
      </w:r>
    </w:p>
    <w:p w14:paraId="4861CAEF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1.      From ADP and phosphate;</w:t>
      </w:r>
    </w:p>
    <w:p w14:paraId="6AB303F8" w14:textId="65D5877F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Accept </w:t>
      </w:r>
      <w:r>
        <w:rPr>
          <w:rFonts w:ascii="Arial" w:hAnsi="Arial" w:cs="Arial"/>
          <w:i/>
          <w:iCs/>
          <w:noProof/>
          <w:lang w:val="en-US"/>
        </w:rPr>
        <w:drawing>
          <wp:inline distT="0" distB="0" distL="0" distR="0" wp14:anchorId="07A8B61B" wp14:editId="2E96AF72">
            <wp:extent cx="836930" cy="29464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930" cy="29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  <w:lang w:val="en-US"/>
        </w:rPr>
        <w:t> </w:t>
      </w:r>
    </w:p>
    <w:p w14:paraId="70AC366E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Reject P/Phosphorus</w:t>
      </w:r>
    </w:p>
    <w:p w14:paraId="19B10509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Reject use of water in the reaction</w:t>
      </w:r>
    </w:p>
    <w:p w14:paraId="371AF37A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2.      By ATP synthase;</w:t>
      </w:r>
    </w:p>
    <w:p w14:paraId="1FFB548E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3.      During respiration/photosynthesis;</w:t>
      </w:r>
    </w:p>
    <w:p w14:paraId="07E79F22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 xml:space="preserve">2 </w:t>
      </w:r>
      <w:proofErr w:type="gramStart"/>
      <w:r>
        <w:rPr>
          <w:rFonts w:ascii="Times New Roman" w:hAnsi="Times New Roman"/>
          <w:b/>
          <w:bCs/>
          <w:sz w:val="18"/>
          <w:szCs w:val="18"/>
          <w:lang w:val="en-US"/>
        </w:rPr>
        <w:t>max</w:t>
      </w:r>
      <w:proofErr w:type="gramEnd"/>
    </w:p>
    <w:p w14:paraId="5BD0A322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Adenosine diphosphate and (inorganic) phosphate;</w:t>
      </w:r>
    </w:p>
    <w:p w14:paraId="6E0F29A3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ADP for adenosine diphosphate</w:t>
      </w:r>
    </w:p>
    <w:p w14:paraId="56BD4DB2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Pi / PO</w:t>
      </w:r>
      <w:r>
        <w:rPr>
          <w:rFonts w:ascii="Arial" w:hAnsi="Arial" w:cs="Arial"/>
          <w:i/>
          <w:iCs/>
          <w:sz w:val="20"/>
          <w:szCs w:val="20"/>
          <w:vertAlign w:val="subscript"/>
          <w:lang w:val="en-US"/>
        </w:rPr>
        <w:t>4</w:t>
      </w:r>
      <w:r>
        <w:rPr>
          <w:rFonts w:ascii="Arial" w:hAnsi="Arial" w:cs="Arial"/>
          <w:i/>
          <w:iCs/>
          <w:sz w:val="20"/>
          <w:szCs w:val="20"/>
          <w:vertAlign w:val="superscript"/>
          <w:lang w:val="en-US"/>
        </w:rPr>
        <w:t>3–</w:t>
      </w:r>
      <w:r>
        <w:rPr>
          <w:rFonts w:ascii="Arial" w:hAnsi="Arial" w:cs="Arial"/>
          <w:i/>
          <w:iCs/>
          <w:lang w:val="en-US"/>
        </w:rPr>
        <w:t xml:space="preserve"> / P in a circle for inorganic phosphate</w:t>
      </w:r>
    </w:p>
    <w:p w14:paraId="375A8CB1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Reject adenine diphosphate</w:t>
      </w:r>
    </w:p>
    <w:p w14:paraId="27D432C7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Reject phosphorus / P for phosphate</w:t>
      </w:r>
    </w:p>
    <w:p w14:paraId="12ACB2EB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(c)     1.      To provide energy for other reactions/named process;</w:t>
      </w:r>
    </w:p>
    <w:p w14:paraId="0658A4CF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Reject ‘produce’ energy</w:t>
      </w:r>
    </w:p>
    <w:p w14:paraId="11B75EF6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2.      To add phosphate to other substances </w:t>
      </w:r>
      <w:r>
        <w:rPr>
          <w:rFonts w:ascii="Arial" w:hAnsi="Arial" w:cs="Arial"/>
          <w:b/>
          <w:bCs/>
          <w:lang w:val="en-US"/>
        </w:rPr>
        <w:t>and</w:t>
      </w:r>
      <w:r>
        <w:rPr>
          <w:rFonts w:ascii="Arial" w:hAnsi="Arial" w:cs="Arial"/>
          <w:lang w:val="en-US"/>
        </w:rPr>
        <w:t xml:space="preserve"> make them more reactive/change their shape;</w:t>
      </w:r>
    </w:p>
    <w:p w14:paraId="42C2BAF7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2</w:t>
      </w:r>
    </w:p>
    <w:p w14:paraId="438B6707" w14:textId="2CB56F17" w:rsidR="00D92972" w:rsidRDefault="00D92972" w:rsidP="00FD7EA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</w:t>
      </w:r>
      <w:r w:rsidR="00FD7EA2"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7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.</w:t>
      </w:r>
    </w:p>
    <w:p w14:paraId="55FC5474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(d)     1.      ATP has ribose </w:t>
      </w:r>
      <w:r>
        <w:rPr>
          <w:rFonts w:ascii="Arial" w:hAnsi="Arial" w:cs="Arial"/>
          <w:b/>
          <w:bCs/>
          <w:lang w:val="en-US"/>
        </w:rPr>
        <w:t>and</w:t>
      </w:r>
      <w:r>
        <w:rPr>
          <w:rFonts w:ascii="Arial" w:hAnsi="Arial" w:cs="Arial"/>
          <w:lang w:val="en-US"/>
        </w:rPr>
        <w:t xml:space="preserve"> DNA nucleotide has deoxyribose;</w:t>
      </w:r>
    </w:p>
    <w:p w14:paraId="4C40C8F8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2.      ATP has 3 phosphate (groups) </w:t>
      </w:r>
      <w:r>
        <w:rPr>
          <w:rFonts w:ascii="Arial" w:hAnsi="Arial" w:cs="Arial"/>
          <w:b/>
          <w:bCs/>
          <w:lang w:val="en-US"/>
        </w:rPr>
        <w:t>and</w:t>
      </w:r>
      <w:r>
        <w:rPr>
          <w:rFonts w:ascii="Arial" w:hAnsi="Arial" w:cs="Arial"/>
          <w:lang w:val="en-US"/>
        </w:rPr>
        <w:t xml:space="preserve"> DNA nucleotide has 1 phosphate (group);</w:t>
      </w:r>
    </w:p>
    <w:p w14:paraId="6C6AC255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3.      ATP – base always </w:t>
      </w:r>
      <w:r>
        <w:rPr>
          <w:rFonts w:ascii="Arial" w:hAnsi="Arial" w:cs="Arial"/>
          <w:u w:val="single"/>
          <w:lang w:val="en-US"/>
        </w:rPr>
        <w:t>adenine</w:t>
      </w:r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and</w:t>
      </w:r>
      <w:r>
        <w:rPr>
          <w:rFonts w:ascii="Arial" w:hAnsi="Arial" w:cs="Arial"/>
          <w:lang w:val="en-US"/>
        </w:rPr>
        <w:t xml:space="preserve"> in DNA nucleotide base can be different / varies;</w:t>
      </w:r>
    </w:p>
    <w:p w14:paraId="56AE3AD4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Both parts of each MP needed</w:t>
      </w:r>
    </w:p>
    <w:p w14:paraId="7513ABE8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788" w:right="1701" w:hanging="567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3.      Reject Uracil / U</w:t>
      </w:r>
    </w:p>
    <w:p w14:paraId="0EB6DBC5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788" w:right="1701" w:hanging="567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3.      Accept C, T or G for different bases</w:t>
      </w:r>
    </w:p>
    <w:p w14:paraId="1819CB0B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annotated diagram for any of the three marks</w:t>
      </w:r>
    </w:p>
    <w:p w14:paraId="308F1A7F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 xml:space="preserve">2 </w:t>
      </w:r>
      <w:proofErr w:type="gramStart"/>
      <w:r>
        <w:rPr>
          <w:rFonts w:ascii="Times New Roman" w:hAnsi="Times New Roman"/>
          <w:b/>
          <w:bCs/>
          <w:sz w:val="18"/>
          <w:szCs w:val="18"/>
          <w:lang w:val="en-US"/>
        </w:rPr>
        <w:t>max</w:t>
      </w:r>
      <w:proofErr w:type="gramEnd"/>
    </w:p>
    <w:p w14:paraId="6C71A102" w14:textId="77777777" w:rsidR="00D92972" w:rsidRDefault="00D92972" w:rsidP="00FD7EA2">
      <w:pPr>
        <w:widowControl w:val="0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 w:cs="Times New Roman"/>
          <w:b/>
          <w:bCs/>
          <w:sz w:val="18"/>
          <w:szCs w:val="18"/>
        </w:rPr>
      </w:pPr>
    </w:p>
    <w:p w14:paraId="06A6F5E5" w14:textId="77777777" w:rsidR="00FF6800" w:rsidRDefault="00FF6800" w:rsidP="00FF6800">
      <w:pPr>
        <w:spacing w:after="0"/>
      </w:pPr>
    </w:p>
    <w:p w14:paraId="3B06F719" w14:textId="77777777" w:rsidR="00FF6800" w:rsidRDefault="00FF6800" w:rsidP="00FF6800">
      <w:pPr>
        <w:spacing w:after="0"/>
      </w:pPr>
    </w:p>
    <w:p w14:paraId="2BC2C01B" w14:textId="77777777" w:rsidR="00FF6800" w:rsidRDefault="00FF6800" w:rsidP="00FF6800">
      <w:pPr>
        <w:spacing w:after="0"/>
      </w:pPr>
    </w:p>
    <w:p w14:paraId="5631C000" w14:textId="77777777" w:rsidR="00FF6800" w:rsidRDefault="00FF6800" w:rsidP="00FF6800">
      <w:pPr>
        <w:spacing w:after="0"/>
      </w:pPr>
    </w:p>
    <w:p w14:paraId="01D75C83" w14:textId="77777777" w:rsidR="00FF6800" w:rsidRDefault="00FF6800" w:rsidP="00FF6800">
      <w:pPr>
        <w:spacing w:after="0"/>
      </w:pPr>
    </w:p>
    <w:p w14:paraId="54AF3A89" w14:textId="77777777" w:rsidR="00FF6800" w:rsidRDefault="00FF6800" w:rsidP="00FF6800">
      <w:pPr>
        <w:spacing w:after="0"/>
      </w:pPr>
    </w:p>
    <w:p w14:paraId="0B86FF8E" w14:textId="77777777" w:rsidR="00FF6800" w:rsidRDefault="00FF6800" w:rsidP="00FF6800">
      <w:pPr>
        <w:spacing w:after="0"/>
      </w:pPr>
    </w:p>
    <w:p w14:paraId="7ABF53E9" w14:textId="77777777" w:rsidR="00FF6800" w:rsidRDefault="00FF6800" w:rsidP="00FF6800">
      <w:pPr>
        <w:spacing w:after="0"/>
      </w:pPr>
    </w:p>
    <w:p w14:paraId="260A00FF" w14:textId="77777777" w:rsidR="00FF6800" w:rsidRDefault="00FF6800" w:rsidP="00FF6800">
      <w:pPr>
        <w:spacing w:after="0"/>
      </w:pPr>
    </w:p>
    <w:p w14:paraId="4B45CAC9" w14:textId="77777777" w:rsidR="00FF6800" w:rsidRDefault="00FF6800" w:rsidP="00FF6800">
      <w:pPr>
        <w:spacing w:after="0"/>
      </w:pPr>
    </w:p>
    <w:p w14:paraId="2F6AE866" w14:textId="77777777" w:rsidR="00FF6800" w:rsidRDefault="00FF6800" w:rsidP="00FF6800">
      <w:pPr>
        <w:spacing w:after="0"/>
      </w:pPr>
    </w:p>
    <w:p w14:paraId="5F80DDD2" w14:textId="77777777" w:rsidR="00FF6800" w:rsidRDefault="00FF6800" w:rsidP="00FF6800">
      <w:pPr>
        <w:spacing w:after="0"/>
      </w:pPr>
    </w:p>
    <w:p w14:paraId="14D2C2F1" w14:textId="77777777" w:rsidR="00FF6800" w:rsidRDefault="00FF6800" w:rsidP="00FF6800">
      <w:pPr>
        <w:spacing w:after="0"/>
      </w:pPr>
    </w:p>
    <w:p w14:paraId="6D8985EF" w14:textId="77777777" w:rsidR="00FF6800" w:rsidRDefault="00FF6800" w:rsidP="00FF6800">
      <w:pPr>
        <w:spacing w:after="0"/>
      </w:pPr>
    </w:p>
    <w:p w14:paraId="7C004F0C" w14:textId="77777777" w:rsidR="00FF6800" w:rsidRDefault="00FF6800" w:rsidP="00FF6800">
      <w:pPr>
        <w:spacing w:after="0"/>
      </w:pPr>
    </w:p>
    <w:p w14:paraId="29CBA418" w14:textId="77777777" w:rsidR="00FF6800" w:rsidRDefault="00FF6800" w:rsidP="00FF6800">
      <w:pPr>
        <w:spacing w:after="0"/>
      </w:pPr>
    </w:p>
    <w:p w14:paraId="612E451A" w14:textId="77777777" w:rsidR="00FF6800" w:rsidRDefault="00FF6800" w:rsidP="00FF6800">
      <w:pPr>
        <w:spacing w:after="0"/>
      </w:pPr>
    </w:p>
    <w:p w14:paraId="5E36AD68" w14:textId="77777777" w:rsidR="00FF6800" w:rsidRDefault="00FF6800" w:rsidP="00FF6800">
      <w:pPr>
        <w:spacing w:after="0"/>
      </w:pPr>
    </w:p>
    <w:p w14:paraId="16ADEC88" w14:textId="77777777" w:rsidR="00FF6800" w:rsidRDefault="00FF6800" w:rsidP="00FF6800">
      <w:pPr>
        <w:spacing w:after="0"/>
      </w:pPr>
    </w:p>
    <w:p w14:paraId="2A53EFFF" w14:textId="77777777" w:rsidR="00FF6800" w:rsidRDefault="00FF6800" w:rsidP="00FF6800">
      <w:pPr>
        <w:spacing w:after="0"/>
      </w:pPr>
    </w:p>
    <w:p w14:paraId="14B918C1" w14:textId="77777777" w:rsidR="00FF6800" w:rsidRDefault="00FF6800" w:rsidP="00FF6800">
      <w:pPr>
        <w:spacing w:after="0"/>
      </w:pPr>
    </w:p>
    <w:p w14:paraId="7D6BF08E" w14:textId="77777777" w:rsidR="00FF6800" w:rsidRDefault="00FF6800" w:rsidP="00FF6800">
      <w:pPr>
        <w:spacing w:after="0"/>
      </w:pPr>
    </w:p>
    <w:p w14:paraId="46AB170B" w14:textId="77777777" w:rsidR="00FF6800" w:rsidRDefault="00FF6800" w:rsidP="00FF6800">
      <w:pPr>
        <w:spacing w:after="0"/>
      </w:pPr>
    </w:p>
    <w:p w14:paraId="0D0DE4BC" w14:textId="77777777" w:rsidR="00FF6800" w:rsidRDefault="00FF6800" w:rsidP="00FF6800">
      <w:pPr>
        <w:spacing w:after="0"/>
      </w:pPr>
    </w:p>
    <w:p w14:paraId="43A63563" w14:textId="690CB8CA" w:rsidR="00527A6B" w:rsidRDefault="00554933" w:rsidP="00FF6800">
      <w:pPr>
        <w:spacing w:after="0"/>
      </w:pPr>
      <w:r>
        <w:t>Lesson 2</w:t>
      </w:r>
    </w:p>
    <w:p w14:paraId="0478A826" w14:textId="685BF988" w:rsidR="00554933" w:rsidRPr="00554933" w:rsidRDefault="00554933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>
        <w:rPr>
          <w:rFonts w:ascii="Arial" w:hAnsi="Arial" w:cs="Arial"/>
          <w:b/>
          <w:bCs/>
          <w:color w:val="000000"/>
          <w:sz w:val="27"/>
          <w:szCs w:val="27"/>
        </w:rPr>
        <w:t>1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23D75B13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2835" w:hanging="1134"/>
        <w:rPr>
          <w:rFonts w:ascii="Arial" w:hAnsi="Arial" w:cs="Arial"/>
        </w:rPr>
      </w:pPr>
      <w:r>
        <w:rPr>
          <w:rFonts w:ascii="Arial" w:hAnsi="Arial" w:cs="Arial"/>
        </w:rPr>
        <w:t>(c)     1.      DNA helicase – (unwinding DNA and) breaking hydrogen bonds / bonds between chains / bases / strands;</w:t>
      </w:r>
    </w:p>
    <w:p w14:paraId="17CDB442" w14:textId="77777777" w:rsidR="00554933" w:rsidRDefault="00554933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      DNA polymerase – joins (adjacent) nucleotides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forms phosphodiester bond / sugar-phosphate backbone;</w:t>
      </w:r>
    </w:p>
    <w:p w14:paraId="4988FEF9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788" w:right="1701" w:hanging="567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      Accept H bonds.</w:t>
      </w:r>
    </w:p>
    <w:p w14:paraId="27AA7CBC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788" w:right="1701" w:hanging="567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      Accept hydrolyses for breaks</w:t>
      </w:r>
    </w:p>
    <w:p w14:paraId="52800FD0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788" w:right="1701" w:hanging="567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2.      Reject forms hydrogen bonds (between nucleotides / bases)</w:t>
      </w:r>
    </w:p>
    <w:p w14:paraId="15EB7E66" w14:textId="77777777" w:rsidR="00554933" w:rsidRDefault="00554933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3BB82272" w14:textId="4A112622" w:rsidR="00554933" w:rsidRDefault="00554933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>
        <w:rPr>
          <w:rFonts w:ascii="Arial" w:hAnsi="Arial" w:cs="Arial"/>
          <w:b/>
          <w:bCs/>
          <w:color w:val="000000"/>
          <w:sz w:val="27"/>
          <w:szCs w:val="27"/>
        </w:rPr>
        <w:t>2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6D6E3F9E" w14:textId="54288BC3" w:rsidR="00554933" w:rsidRDefault="00B834C4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554933">
        <w:rPr>
          <w:rFonts w:ascii="Arial" w:hAnsi="Arial" w:cs="Arial"/>
        </w:rPr>
        <w:t>(b)     Semi-conservative replication;</w:t>
      </w:r>
      <w:r w:rsidR="00554933">
        <w:rPr>
          <w:rFonts w:ascii="Arial" w:hAnsi="Arial" w:cs="Arial"/>
        </w:rPr>
        <w:br/>
        <w:t>Complementary pairing;</w:t>
      </w:r>
      <w:r w:rsidR="00554933">
        <w:rPr>
          <w:rFonts w:ascii="Arial" w:hAnsi="Arial" w:cs="Arial"/>
        </w:rPr>
        <w:br/>
        <w:t>Hydrogen bonding (of bases/nucleotides);</w:t>
      </w:r>
      <w:r w:rsidR="00554933">
        <w:rPr>
          <w:rFonts w:ascii="Arial" w:hAnsi="Arial" w:cs="Arial"/>
        </w:rPr>
        <w:br/>
        <w:t>Condensation/described of nucleotides;</w:t>
      </w:r>
      <w:r w:rsidR="00554933">
        <w:rPr>
          <w:rFonts w:ascii="Arial" w:hAnsi="Arial" w:cs="Arial"/>
        </w:rPr>
        <w:br/>
        <w:t>DNA polymerase involved;</w:t>
      </w:r>
    </w:p>
    <w:p w14:paraId="398B8C8E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example (A, T and C, G)</w:t>
      </w:r>
    </w:p>
    <w:p w14:paraId="399BFCAD" w14:textId="77777777" w:rsidR="00554933" w:rsidRDefault="00554933" w:rsidP="00FF6800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3 </w:t>
      </w:r>
      <w:proofErr w:type="gramStart"/>
      <w:r>
        <w:rPr>
          <w:rFonts w:ascii="Times New Roman" w:hAnsi="Times New Roman"/>
          <w:b/>
          <w:bCs/>
          <w:sz w:val="18"/>
          <w:szCs w:val="18"/>
        </w:rPr>
        <w:t>max</w:t>
      </w:r>
      <w:proofErr w:type="gramEnd"/>
    </w:p>
    <w:p w14:paraId="30395190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14:paraId="21FADD8D" w14:textId="72F68AB2" w:rsidR="00554933" w:rsidRDefault="00554933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B834C4">
        <w:rPr>
          <w:rFonts w:ascii="Arial" w:hAnsi="Arial" w:cs="Arial"/>
          <w:b/>
          <w:bCs/>
          <w:color w:val="000000"/>
          <w:sz w:val="27"/>
          <w:szCs w:val="27"/>
        </w:rPr>
        <w:t>3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412A34F0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   1.      Weak / easily broken hydrogen bonds between bases allow two strands to separate / unzip;</w:t>
      </w:r>
    </w:p>
    <w:p w14:paraId="0B3DAE10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may appear in the same feature</w:t>
      </w:r>
    </w:p>
    <w:p w14:paraId="584B4B3E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   Two strands, so both can act as templates;</w:t>
      </w:r>
    </w:p>
    <w:p w14:paraId="5B926289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may appear in the same feature</w:t>
      </w:r>
    </w:p>
    <w:p w14:paraId="19DB19E2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3.      Complementary base pairing allows accurate replication;</w:t>
      </w:r>
    </w:p>
    <w:p w14:paraId="057CAD1A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description of complementary base pairing and accurate replication.</w:t>
      </w:r>
    </w:p>
    <w:p w14:paraId="1B096230" w14:textId="77777777" w:rsidR="00554933" w:rsidRDefault="00554933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2 </w:t>
      </w:r>
      <w:proofErr w:type="gramStart"/>
      <w:r>
        <w:rPr>
          <w:rFonts w:ascii="Times New Roman" w:hAnsi="Times New Roman"/>
          <w:b/>
          <w:bCs/>
          <w:sz w:val="18"/>
          <w:szCs w:val="18"/>
        </w:rPr>
        <w:t>max</w:t>
      </w:r>
      <w:proofErr w:type="gramEnd"/>
    </w:p>
    <w:p w14:paraId="1CEB3F6E" w14:textId="61823B7E" w:rsidR="00554933" w:rsidRDefault="00554933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B834C4">
        <w:rPr>
          <w:rFonts w:ascii="Arial" w:hAnsi="Arial" w:cs="Arial"/>
          <w:b/>
          <w:bCs/>
          <w:color w:val="000000"/>
          <w:sz w:val="27"/>
          <w:szCs w:val="27"/>
        </w:rPr>
        <w:t>4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07ED2EEA" w14:textId="77777777" w:rsidR="00554933" w:rsidRDefault="00554933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     1.      Strands separate / H-bonds break;</w:t>
      </w:r>
    </w:p>
    <w:p w14:paraId="312D7337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1. </w:t>
      </w:r>
      <w:r>
        <w:rPr>
          <w:rFonts w:ascii="Arial" w:hAnsi="Arial" w:cs="Arial"/>
          <w:b/>
          <w:bCs/>
          <w:i/>
          <w:iCs/>
        </w:rPr>
        <w:t>Q</w:t>
      </w:r>
      <w:r>
        <w:rPr>
          <w:rFonts w:ascii="Arial" w:hAnsi="Arial" w:cs="Arial"/>
          <w:i/>
          <w:iCs/>
        </w:rPr>
        <w:t xml:space="preserve"> Neutral: strands split</w:t>
      </w:r>
    </w:p>
    <w:p w14:paraId="37A9E544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 Accept: strands unzip</w:t>
      </w:r>
    </w:p>
    <w:p w14:paraId="0BCD24D8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DNA helicase (involved);</w:t>
      </w:r>
    </w:p>
    <w:p w14:paraId="580B1C5A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Both strands / each strand act(s) as (a) template(s);</w:t>
      </w:r>
    </w:p>
    <w:p w14:paraId="3D4B9724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4.   </w:t>
      </w:r>
      <w:proofErr w:type="gramStart"/>
      <w:r>
        <w:rPr>
          <w:rFonts w:ascii="Arial" w:hAnsi="Arial" w:cs="Arial"/>
        </w:rPr>
        <w:t>   (</w:t>
      </w:r>
      <w:proofErr w:type="gramEnd"/>
      <w:r>
        <w:rPr>
          <w:rFonts w:ascii="Arial" w:hAnsi="Arial" w:cs="Arial"/>
        </w:rPr>
        <w:t>Free) nucleotides attach;</w:t>
      </w:r>
    </w:p>
    <w:p w14:paraId="17F20FE1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4. Neutral: bases attach</w:t>
      </w:r>
    </w:p>
    <w:p w14:paraId="3C57EF60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4. Accept: nucleotides attracted</w:t>
      </w:r>
    </w:p>
    <w:p w14:paraId="1486F80A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5.      Complementary / specific base pairing / AT </w:t>
      </w:r>
      <w:r>
        <w:rPr>
          <w:rFonts w:ascii="Arial" w:hAnsi="Arial" w:cs="Arial"/>
          <w:u w:val="single"/>
        </w:rPr>
        <w:t>and</w:t>
      </w:r>
      <w:r>
        <w:rPr>
          <w:rFonts w:ascii="Arial" w:hAnsi="Arial" w:cs="Arial"/>
        </w:rPr>
        <w:t xml:space="preserve"> GC;</w:t>
      </w:r>
    </w:p>
    <w:p w14:paraId="18E65A06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6.      DNA polymerase joins nucleotides (on new strand);</w:t>
      </w:r>
    </w:p>
    <w:p w14:paraId="5818491B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6. Reject: if wrong function of DNA polymerase</w:t>
      </w:r>
    </w:p>
    <w:p w14:paraId="36B9821A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7.      H-bonds reform;</w:t>
      </w:r>
    </w:p>
    <w:p w14:paraId="05C0EB80" w14:textId="77777777" w:rsidR="00554933" w:rsidRDefault="0055493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8.      Semi-conservative replication / new DNA molecules contain one old strand and one new strand;</w:t>
      </w:r>
    </w:p>
    <w:p w14:paraId="55174EFD" w14:textId="77777777" w:rsidR="00554933" w:rsidRDefault="00554933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8. Reject: if wrong context e.g. new DNA molecules contain half of each original strand</w:t>
      </w:r>
    </w:p>
    <w:p w14:paraId="7A3E104E" w14:textId="77777777" w:rsidR="00554933" w:rsidRDefault="00554933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6 </w:t>
      </w:r>
      <w:proofErr w:type="gramStart"/>
      <w:r>
        <w:rPr>
          <w:rFonts w:ascii="Times New Roman" w:hAnsi="Times New Roman"/>
          <w:b/>
          <w:bCs/>
          <w:sz w:val="18"/>
          <w:szCs w:val="18"/>
        </w:rPr>
        <w:t>max</w:t>
      </w:r>
      <w:proofErr w:type="gramEnd"/>
    </w:p>
    <w:p w14:paraId="0A27F7B2" w14:textId="77777777" w:rsidR="00EA24F8" w:rsidRDefault="00EA24F8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 w:rsidRPr="00EA24F8">
        <w:rPr>
          <w:rFonts w:ascii="Arial" w:hAnsi="Arial" w:cs="Arial"/>
          <w:b/>
          <w:bCs/>
        </w:rPr>
        <w:t>Q5</w:t>
      </w:r>
      <w:r>
        <w:rPr>
          <w:rFonts w:ascii="Arial" w:hAnsi="Arial" w:cs="Arial"/>
        </w:rPr>
        <w:t>.</w:t>
      </w:r>
    </w:p>
    <w:p w14:paraId="4F0ECAE6" w14:textId="77777777" w:rsidR="00EA24F8" w:rsidRDefault="00EA24F8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661E7F5" w14:textId="565305EA" w:rsidR="00783BAF" w:rsidRDefault="00783BAF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(b)     1.      Thymine 18 (%);</w:t>
      </w:r>
    </w:p>
    <w:p w14:paraId="450C6404" w14:textId="77777777" w:rsidR="00783BAF" w:rsidRDefault="00783BAF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Guanine 32 (%).</w:t>
      </w:r>
    </w:p>
    <w:p w14:paraId="0765C845" w14:textId="77777777" w:rsidR="00783BAF" w:rsidRDefault="00783BAF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66C0B83C" w14:textId="77777777" w:rsidR="00783BAF" w:rsidRDefault="00783BAF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DNA polymerase.</w:t>
      </w:r>
    </w:p>
    <w:p w14:paraId="0A68C658" w14:textId="77777777" w:rsidR="00783BAF" w:rsidRDefault="00783BAF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08DCAB3" w14:textId="77777777" w:rsidR="00783BAF" w:rsidRDefault="00783BAF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(d)     1.      (</w:t>
      </w:r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shows) DNA has antiparallel strands / described;</w:t>
      </w:r>
    </w:p>
    <w:p w14:paraId="0AA61FBB" w14:textId="77777777" w:rsidR="00783BAF" w:rsidRDefault="00783BAF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</w:t>
      </w:r>
      <w:proofErr w:type="gramStart"/>
      <w:r>
        <w:rPr>
          <w:rFonts w:ascii="Arial" w:hAnsi="Arial" w:cs="Arial"/>
        </w:rPr>
        <w:t>   (</w:t>
      </w:r>
      <w:proofErr w:type="gramEnd"/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shows) shape of the nucleotides is different / nucleotides aligned  differently;</w:t>
      </w:r>
    </w:p>
    <w:p w14:paraId="221BEF39" w14:textId="77777777" w:rsidR="00783BAF" w:rsidRDefault="00783BAF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Enzymes have active sites with specific shape;</w:t>
      </w:r>
    </w:p>
    <w:p w14:paraId="24B53094" w14:textId="77777777" w:rsidR="00783BAF" w:rsidRDefault="00783BAF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4.      Only substrates with complementary shape / only the 3’ end can bind with active site of enzyme / active site of DNA polymerase.</w:t>
      </w:r>
    </w:p>
    <w:p w14:paraId="5615738F" w14:textId="77777777" w:rsidR="00783BAF" w:rsidRDefault="00783BAF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</w:t>
      </w:r>
    </w:p>
    <w:p w14:paraId="0FFF0DF8" w14:textId="498049AE" w:rsidR="00783BAF" w:rsidRDefault="00783BAF" w:rsidP="00FF6800">
      <w:pPr>
        <w:widowControl w:val="0"/>
        <w:autoSpaceDE w:val="0"/>
        <w:autoSpaceDN w:val="0"/>
        <w:adjustRightInd w:val="0"/>
        <w:spacing w:before="60"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0F931722" w14:textId="561BA5AB" w:rsidR="003B3386" w:rsidRDefault="003B3386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>
        <w:rPr>
          <w:rFonts w:ascii="Arial" w:hAnsi="Arial" w:cs="Arial"/>
          <w:b/>
          <w:bCs/>
          <w:color w:val="000000"/>
          <w:sz w:val="27"/>
          <w:szCs w:val="27"/>
        </w:rPr>
        <w:t>6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18EB34EB" w14:textId="77777777" w:rsidR="003B3386" w:rsidRDefault="003B3386" w:rsidP="00FF6800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each strand copied / acts as a template;</w:t>
      </w:r>
      <w:r>
        <w:rPr>
          <w:rFonts w:ascii="Arial" w:hAnsi="Arial" w:cs="Arial"/>
        </w:rPr>
        <w:br/>
        <w:t>(daughter) DNA one new strand and one original / parent strand;</w:t>
      </w:r>
    </w:p>
    <w:p w14:paraId="1259CC61" w14:textId="77777777" w:rsidR="003B3386" w:rsidRDefault="003B3386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1A0250C6" w14:textId="77777777" w:rsidR="003B3386" w:rsidRDefault="003B3386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</w:t>
      </w:r>
      <w:proofErr w:type="gramStart"/>
      <w:r>
        <w:rPr>
          <w:rFonts w:ascii="Arial" w:hAnsi="Arial" w:cs="Arial"/>
        </w:rPr>
        <w:t>   (</w:t>
      </w:r>
      <w:proofErr w:type="spellStart"/>
      <w:proofErr w:type="gramEnd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)      </w:t>
      </w:r>
      <w:r>
        <w:rPr>
          <w:rFonts w:ascii="Arial" w:hAnsi="Arial" w:cs="Arial"/>
          <w:sz w:val="20"/>
          <w:szCs w:val="20"/>
          <w:vertAlign w:val="superscript"/>
        </w:rPr>
        <w:t>15</w:t>
      </w:r>
      <w:r>
        <w:rPr>
          <w:rFonts w:ascii="Arial" w:hAnsi="Arial" w:cs="Arial"/>
        </w:rPr>
        <w:t xml:space="preserve">N / tube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(DNA), more / greater density;</w:t>
      </w:r>
    </w:p>
    <w:p w14:paraId="65E183DC" w14:textId="77777777" w:rsidR="003B3386" w:rsidRDefault="003B3386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(reject heavier)</w:t>
      </w:r>
    </w:p>
    <w:p w14:paraId="178C7726" w14:textId="77777777" w:rsidR="003B3386" w:rsidRDefault="003B3386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2C3B9AF" w14:textId="77777777" w:rsidR="003B3386" w:rsidRDefault="003B3386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DNA with one heavy and one light strand;</w:t>
      </w:r>
      <w:r>
        <w:rPr>
          <w:rFonts w:ascii="Arial" w:hAnsi="Arial" w:cs="Arial"/>
        </w:rPr>
        <w:br/>
        <w:t xml:space="preserve">new / synthesised strand, made with </w:t>
      </w:r>
      <w:r>
        <w:rPr>
          <w:rFonts w:ascii="Arial" w:hAnsi="Arial" w:cs="Arial"/>
          <w:sz w:val="20"/>
          <w:szCs w:val="20"/>
          <w:vertAlign w:val="superscript"/>
        </w:rPr>
        <w:t>14</w:t>
      </w:r>
      <w:r>
        <w:rPr>
          <w:rFonts w:ascii="Arial" w:hAnsi="Arial" w:cs="Arial"/>
        </w:rPr>
        <w:t>N / light strand;</w:t>
      </w:r>
    </w:p>
    <w:p w14:paraId="29B72FFD" w14:textId="77777777" w:rsidR="003B3386" w:rsidRDefault="003B3386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73B8C657" w14:textId="77777777" w:rsidR="003B3386" w:rsidRDefault="003B3386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32;</w:t>
      </w:r>
      <w:r>
        <w:rPr>
          <w:rFonts w:ascii="Arial" w:hAnsi="Arial" w:cs="Arial"/>
        </w:rPr>
        <w:br/>
        <w:t>28 32 26;</w:t>
      </w:r>
    </w:p>
    <w:p w14:paraId="50D74F5A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3C499945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34B9BB21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1D38393E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343667CA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E8F273F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80C76A4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2B93157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0561A763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72AE4446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F681868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89F2256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361E5FCF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5F1C3E0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5E76F45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74D26809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37FCF6EA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5ACCB1F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51AF9C1" w14:textId="77777777" w:rsidR="00FF6800" w:rsidRDefault="00FF6800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597F9D0" w14:textId="18BDF217" w:rsidR="00554933" w:rsidRPr="003B3386" w:rsidRDefault="003B3386" w:rsidP="00FF6800">
      <w:pPr>
        <w:spacing w:after="0"/>
        <w:jc w:val="center"/>
        <w:rPr>
          <w:b/>
          <w:bCs/>
          <w:u w:val="single"/>
        </w:rPr>
      </w:pPr>
      <w:r w:rsidRPr="003B3386">
        <w:rPr>
          <w:b/>
          <w:bCs/>
          <w:u w:val="single"/>
        </w:rPr>
        <w:lastRenderedPageBreak/>
        <w:t>Lesson 3</w:t>
      </w:r>
    </w:p>
    <w:p w14:paraId="5C0B5CCA" w14:textId="2606271B" w:rsidR="00E30819" w:rsidRDefault="003C10C1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  <w:r w:rsidR="00E30819">
        <w:rPr>
          <w:rFonts w:ascii="Arial" w:hAnsi="Arial" w:cs="Arial"/>
        </w:rPr>
        <w:t xml:space="preserve"> </w:t>
      </w:r>
    </w:p>
    <w:p w14:paraId="5517057B" w14:textId="67F39781" w:rsidR="00E30819" w:rsidRDefault="00E30819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a)</w:t>
      </w:r>
      <w:r w:rsidR="003E03C4">
        <w:rPr>
          <w:rFonts w:ascii="Arial" w:hAnsi="Arial" w:cs="Arial"/>
        </w:rPr>
        <w:t xml:space="preserve"> </w:t>
      </w:r>
      <w:r w:rsidR="008566F4">
        <w:rPr>
          <w:rFonts w:ascii="Arial" w:hAnsi="Arial" w:cs="Arial"/>
        </w:rPr>
        <w:t>TGCGTAATA</w:t>
      </w:r>
    </w:p>
    <w:p w14:paraId="05B146A0" w14:textId="2E8100BD" w:rsidR="00E30819" w:rsidRDefault="00E30819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</w:t>
      </w:r>
      <w:r>
        <w:rPr>
          <w:rFonts w:ascii="Arial" w:hAnsi="Arial" w:cs="Arial"/>
        </w:rPr>
        <w:t>b</w:t>
      </w:r>
      <w:r>
        <w:rPr>
          <w:rFonts w:ascii="Arial" w:hAnsi="Arial" w:cs="Arial"/>
        </w:rPr>
        <w:t>)     1.      Introns (in pre-mRNA);</w:t>
      </w:r>
    </w:p>
    <w:p w14:paraId="7CEF0E8F" w14:textId="77777777" w:rsidR="00E30819" w:rsidRDefault="00E30819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Removal of sections of (pre-mRNA) / splicing;</w:t>
      </w:r>
    </w:p>
    <w:p w14:paraId="7A0E8B1E" w14:textId="77777777" w:rsidR="00E30819" w:rsidRDefault="00E30819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Introns removed’ scores 2 marks.</w:t>
      </w:r>
    </w:p>
    <w:p w14:paraId="1AFBF1D1" w14:textId="77777777" w:rsidR="00E30819" w:rsidRDefault="00E30819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Reference to ‘introns present in mRNA’ disqualifies mp1 but allow ECF for mp2.</w:t>
      </w:r>
    </w:p>
    <w:p w14:paraId="4E789267" w14:textId="77777777" w:rsidR="00E30819" w:rsidRDefault="00E30819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proofErr w:type="gramStart"/>
      <w:r>
        <w:rPr>
          <w:rFonts w:ascii="Arial" w:hAnsi="Arial" w:cs="Arial"/>
          <w:i/>
          <w:iCs/>
        </w:rPr>
        <w:t>Accept</w:t>
      </w:r>
      <w:proofErr w:type="gramEnd"/>
      <w:r>
        <w:rPr>
          <w:rFonts w:ascii="Arial" w:hAnsi="Arial" w:cs="Arial"/>
          <w:i/>
          <w:iCs/>
        </w:rPr>
        <w:t xml:space="preserve"> for 1 mark mRNA contains </w:t>
      </w:r>
      <w:r>
        <w:rPr>
          <w:rFonts w:ascii="Arial" w:hAnsi="Arial" w:cs="Arial"/>
          <w:i/>
          <w:iCs/>
          <w:u w:val="single"/>
        </w:rPr>
        <w:t>only</w:t>
      </w:r>
      <w:r>
        <w:rPr>
          <w:rFonts w:ascii="Arial" w:hAnsi="Arial" w:cs="Arial"/>
          <w:i/>
          <w:iCs/>
        </w:rPr>
        <w:t xml:space="preserve"> exons.</w:t>
      </w:r>
    </w:p>
    <w:p w14:paraId="02954B18" w14:textId="77777777" w:rsidR="00E30819" w:rsidRDefault="00E30819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72273F39" w14:textId="346E8ABF" w:rsidR="003C10C1" w:rsidRDefault="003C10C1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6C980A15" w14:textId="77777777" w:rsidR="003C10C1" w:rsidRDefault="003C10C1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1FC7C80F" w14:textId="77777777" w:rsidR="003C10C1" w:rsidRDefault="003C10C1" w:rsidP="00FF6800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1.      DNA of eukaryotic cell has non-coding regions / introns within gene</w:t>
      </w:r>
    </w:p>
    <w:p w14:paraId="4E52A7D0" w14:textId="77777777" w:rsidR="003C10C1" w:rsidRDefault="003C10C1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converse: (But) a prokaryotic cell does not have non-coding regions / introns in DNA;</w:t>
      </w:r>
    </w:p>
    <w:p w14:paraId="53FCB186" w14:textId="77777777" w:rsidR="003C10C1" w:rsidRDefault="003C10C1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20334F27" w14:textId="77777777" w:rsidR="003C10C1" w:rsidRDefault="003C10C1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pre-mRNA contains non-coding regions / introns;</w:t>
      </w:r>
    </w:p>
    <w:p w14:paraId="6B704D1A" w14:textId="77777777" w:rsidR="003C10C1" w:rsidRDefault="003C10C1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</w:t>
      </w:r>
      <w:proofErr w:type="gramStart"/>
      <w:r>
        <w:rPr>
          <w:rFonts w:ascii="Arial" w:hAnsi="Arial" w:cs="Arial"/>
        </w:rPr>
        <w:t>   (</w:t>
      </w:r>
      <w:proofErr w:type="gramEnd"/>
      <w:r>
        <w:rPr>
          <w:rFonts w:ascii="Arial" w:hAnsi="Arial" w:cs="Arial"/>
        </w:rPr>
        <w:t>After transcription / during modification) these regions are removed from (pre-)mRNA;</w:t>
      </w:r>
    </w:p>
    <w:p w14:paraId="4E4AD8A7" w14:textId="77777777" w:rsidR="003C10C1" w:rsidRDefault="003C10C1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references to 'cells need / bacteria do not need’</w:t>
      </w:r>
    </w:p>
    <w:p w14:paraId="28666266" w14:textId="77777777" w:rsidR="003C10C1" w:rsidRDefault="003C10C1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53D1E0FA" w14:textId="77777777" w:rsidR="003C10C1" w:rsidRDefault="003C10C1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14:paraId="35B0CB69" w14:textId="77777777" w:rsidR="003C10C1" w:rsidRDefault="003C10C1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</w:t>
      </w:r>
      <w:proofErr w:type="gramStart"/>
      <w:r>
        <w:rPr>
          <w:rFonts w:ascii="Arial" w:hAnsi="Arial" w:cs="Arial"/>
        </w:rPr>
        <w:t>   (</w:t>
      </w:r>
      <w:proofErr w:type="spellStart"/>
      <w:proofErr w:type="gramEnd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join / attach nucleotides, to form a strand / along backbone / phosphodiester bonds;</w:t>
      </w:r>
    </w:p>
    <w:p w14:paraId="5A7846E5" w14:textId="77777777" w:rsidR="003C10C1" w:rsidRDefault="003C10C1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(reject reference to H bonds, complementary base pairing)</w:t>
      </w:r>
    </w:p>
    <w:p w14:paraId="5344B188" w14:textId="77777777" w:rsidR="003C10C1" w:rsidRDefault="003C10C1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D5B8F4B" w14:textId="77777777" w:rsidR="003C10C1" w:rsidRDefault="003C10C1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ribosome / RER;</w:t>
      </w:r>
    </w:p>
    <w:p w14:paraId="0C94DE68" w14:textId="77777777" w:rsidR="003C10C1" w:rsidRDefault="003C10C1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624EB10" w14:textId="77777777" w:rsidR="003C10C1" w:rsidRDefault="003C10C1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</w:t>
      </w:r>
      <w:proofErr w:type="gramStart"/>
      <w:r>
        <w:rPr>
          <w:rFonts w:ascii="Arial" w:hAnsi="Arial" w:cs="Arial"/>
        </w:rPr>
        <w:t>   (</w:t>
      </w:r>
      <w:proofErr w:type="spellStart"/>
      <w:proofErr w:type="gramEnd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CGTTACCAA;</w:t>
      </w:r>
    </w:p>
    <w:p w14:paraId="115A8FE5" w14:textId="77777777" w:rsidR="003C10C1" w:rsidRDefault="003C10C1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A4EF7D1" w14:textId="77777777" w:rsidR="003C10C1" w:rsidRDefault="003C10C1" w:rsidP="00FF6800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14:paraId="2285EC89" w14:textId="77777777" w:rsidR="003C10C1" w:rsidRDefault="003C10C1" w:rsidP="00FF6800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</w:t>
      </w:r>
    </w:p>
    <w:tbl>
      <w:tblPr>
        <w:tblW w:w="0" w:type="auto"/>
        <w:tblInd w:w="14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3"/>
        <w:gridCol w:w="1563"/>
        <w:gridCol w:w="1563"/>
      </w:tblGrid>
      <w:tr w:rsidR="003C10C1" w14:paraId="485F5833" w14:textId="77777777" w:rsidTr="00524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06D014EC" w14:textId="77777777" w:rsidR="003C10C1" w:rsidRDefault="003C10C1" w:rsidP="00FF680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DNA</w:t>
            </w:r>
          </w:p>
        </w:tc>
        <w:tc>
          <w:tcPr>
            <w:tcW w:w="1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77BF4A58" w14:textId="279120B6" w:rsidR="003C10C1" w:rsidRDefault="003C10C1" w:rsidP="00FF680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E3E18FB" wp14:editId="188E564A">
                  <wp:extent cx="120015" cy="112395"/>
                  <wp:effectExtent l="0" t="0" r="0" b="190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" cy="112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  <w:tc>
          <w:tcPr>
            <w:tcW w:w="1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0093FD0C" w14:textId="77777777" w:rsidR="003C10C1" w:rsidRDefault="003C10C1" w:rsidP="00FF680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3C10C1" w14:paraId="57C184C3" w14:textId="77777777" w:rsidTr="00524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0CC78821" w14:textId="77777777" w:rsidR="003C10C1" w:rsidRDefault="003C10C1" w:rsidP="00FF680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mRNA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5DBE12A2" w14:textId="34463796" w:rsidR="003C10C1" w:rsidRDefault="003C10C1" w:rsidP="00FF680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7F511E3C" wp14:editId="05A55F50">
                  <wp:extent cx="144145" cy="136525"/>
                  <wp:effectExtent l="0" t="0" r="825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145" cy="1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5FDDB6FA" w14:textId="77777777" w:rsidR="003C10C1" w:rsidRDefault="003C10C1" w:rsidP="00FF680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3C10C1" w14:paraId="3DBDD399" w14:textId="77777777" w:rsidTr="00524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360F14EB" w14:textId="77777777" w:rsidR="003C10C1" w:rsidRDefault="003C10C1" w:rsidP="00FF680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tRNA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7BA23A4F" w14:textId="24929643" w:rsidR="003C10C1" w:rsidRDefault="003C10C1" w:rsidP="00FF680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6601E7D2" wp14:editId="17FB73B5">
                  <wp:extent cx="120015" cy="112395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" cy="112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19A3D8B8" w14:textId="77777777" w:rsidR="003C10C1" w:rsidRDefault="003C10C1" w:rsidP="00FF680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</w:tbl>
    <w:p w14:paraId="366B7CBC" w14:textId="77777777" w:rsidR="003C10C1" w:rsidRDefault="003C10C1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One mark for each correct column</w:t>
      </w:r>
      <w:r>
        <w:rPr>
          <w:rFonts w:ascii="Arial" w:hAnsi="Arial" w:cs="Arial"/>
          <w:i/>
          <w:iCs/>
        </w:rPr>
        <w:br/>
        <w:t>Regard blank as incorrect in the context of this question</w:t>
      </w:r>
      <w:r>
        <w:rPr>
          <w:rFonts w:ascii="Arial" w:hAnsi="Arial" w:cs="Arial"/>
          <w:i/>
          <w:iCs/>
        </w:rPr>
        <w:br/>
        <w:t>Accept numbers written out: two, one, one</w:t>
      </w:r>
    </w:p>
    <w:p w14:paraId="549CFE34" w14:textId="77777777" w:rsidR="003C10C1" w:rsidRDefault="003C10C1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25D0FCCA" w14:textId="77777777" w:rsidR="003C10C1" w:rsidRDefault="003C10C1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(b)  </w:t>
      </w:r>
      <w:proofErr w:type="gramStart"/>
      <w:r>
        <w:rPr>
          <w:rFonts w:ascii="Arial" w:hAnsi="Arial" w:cs="Arial"/>
        </w:rPr>
        <w:t>   (</w:t>
      </w:r>
      <w:proofErr w:type="spellStart"/>
      <w:proofErr w:type="gramEnd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 Marking principles</w:t>
      </w:r>
      <w:r>
        <w:rPr>
          <w:rFonts w:ascii="Arial" w:hAnsi="Arial" w:cs="Arial"/>
        </w:rPr>
        <w:br/>
        <w:t>1 mark for complete piece transcribed;</w:t>
      </w:r>
    </w:p>
    <w:p w14:paraId="5D7E9A70" w14:textId="77777777" w:rsidR="003C10C1" w:rsidRDefault="003C10C1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Correct answer</w:t>
      </w:r>
      <w:r>
        <w:rPr>
          <w:rFonts w:ascii="Arial" w:hAnsi="Arial" w:cs="Arial"/>
          <w:i/>
          <w:iCs/>
        </w:rPr>
        <w:br/>
        <w:t>UGU CAU GAA UGC UAG</w:t>
      </w:r>
    </w:p>
    <w:p w14:paraId="5CF79859" w14:textId="77777777" w:rsidR="003C10C1" w:rsidRDefault="003C10C1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 mark for complementary bases from sequence transcribed;</w:t>
      </w:r>
    </w:p>
    <w:p w14:paraId="219C6A1F" w14:textId="77777777" w:rsidR="003C10C1" w:rsidRDefault="003C10C1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but allow 1 mark for complementary bases from section transcribed, providing all four bases are involved</w:t>
      </w:r>
    </w:p>
    <w:p w14:paraId="089FEE4C" w14:textId="77777777" w:rsidR="003C10C1" w:rsidRDefault="003C10C1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7A859493" w14:textId="77777777" w:rsidR="003C10C1" w:rsidRDefault="003C10C1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Marking principle</w:t>
      </w:r>
      <w:r>
        <w:rPr>
          <w:rFonts w:ascii="Arial" w:hAnsi="Arial" w:cs="Arial"/>
        </w:rPr>
        <w:br/>
        <w:t>1 mark for bases corresponding to exons taken from (b)(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</w:t>
      </w:r>
    </w:p>
    <w:p w14:paraId="2BF94120" w14:textId="6679DB96" w:rsidR="003C10C1" w:rsidRPr="003C10C1" w:rsidRDefault="003C10C1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Correct answer</w:t>
      </w:r>
      <w:r>
        <w:rPr>
          <w:rFonts w:ascii="Arial" w:hAnsi="Arial" w:cs="Arial"/>
          <w:i/>
          <w:iCs/>
        </w:rPr>
        <w:br/>
        <w:t>UGU UGC UAG</w:t>
      </w:r>
      <w:r>
        <w:rPr>
          <w:rFonts w:ascii="Arial" w:hAnsi="Arial" w:cs="Arial"/>
          <w:i/>
          <w:iCs/>
        </w:rPr>
        <w:br/>
        <w:t>If sequence is incorrect in (b)(</w:t>
      </w:r>
      <w:proofErr w:type="spellStart"/>
      <w:r>
        <w:rPr>
          <w:rFonts w:ascii="Arial" w:hAnsi="Arial" w:cs="Arial"/>
          <w:i/>
          <w:iCs/>
        </w:rPr>
        <w:t>i</w:t>
      </w:r>
      <w:proofErr w:type="spellEnd"/>
      <w:r>
        <w:rPr>
          <w:rFonts w:ascii="Arial" w:hAnsi="Arial" w:cs="Arial"/>
          <w:i/>
          <w:iCs/>
        </w:rPr>
        <w:t>), award mark if section is from exons. Ignore gap</w:t>
      </w:r>
    </w:p>
    <w:p w14:paraId="49FD2A5B" w14:textId="05A0B911" w:rsidR="003B3386" w:rsidRPr="003C10C1" w:rsidRDefault="003B3386" w:rsidP="00FF6800">
      <w:pPr>
        <w:spacing w:after="0"/>
        <w:jc w:val="center"/>
        <w:rPr>
          <w:b/>
          <w:bCs/>
          <w:u w:val="single"/>
        </w:rPr>
      </w:pPr>
    </w:p>
    <w:p w14:paraId="5DC68658" w14:textId="77777777" w:rsidR="00571763" w:rsidRDefault="00571763" w:rsidP="00FF6800">
      <w:pPr>
        <w:spacing w:after="0"/>
        <w:jc w:val="center"/>
        <w:rPr>
          <w:b/>
          <w:bCs/>
          <w:u w:val="single"/>
        </w:rPr>
      </w:pPr>
    </w:p>
    <w:p w14:paraId="00D4E30F" w14:textId="06C05F19" w:rsidR="00571763" w:rsidRDefault="00571763" w:rsidP="00FF6800">
      <w:pPr>
        <w:spacing w:after="0"/>
        <w:jc w:val="center"/>
        <w:rPr>
          <w:b/>
          <w:bCs/>
          <w:u w:val="single"/>
        </w:rPr>
      </w:pPr>
    </w:p>
    <w:p w14:paraId="1D0D0538" w14:textId="178E0598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3E79604D" w14:textId="517039C5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57DCF40B" w14:textId="2AC9AFBC" w:rsidR="00571763" w:rsidRDefault="00571763" w:rsidP="00FF6800">
      <w:pPr>
        <w:spacing w:after="0"/>
        <w:jc w:val="center"/>
        <w:rPr>
          <w:b/>
          <w:bCs/>
          <w:u w:val="single"/>
        </w:rPr>
      </w:pPr>
    </w:p>
    <w:p w14:paraId="16677D91" w14:textId="1B48D4FB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541F6897" w14:textId="53FC46AA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102FD17C" w14:textId="158440D7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0DB833D4" w14:textId="6EA8F693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630845D5" w14:textId="4F6BF3E4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7B7840CD" w14:textId="4F5AE38B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6CD83B10" w14:textId="3E5EC069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54084FB0" w14:textId="5DE60115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5BC45CEB" w14:textId="172D787E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46743A70" w14:textId="73F2AB28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3F9D20E2" w14:textId="0A03419E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39F8F0C3" w14:textId="1E3942AE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15BFDEE3" w14:textId="7CD65D7D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46CD7900" w14:textId="53A7C0C0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659A7817" w14:textId="71FDEB3C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353657AE" w14:textId="00CE83DC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0DA533A4" w14:textId="15BACE35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3A858C00" w14:textId="3058BBCC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57295088" w14:textId="67035FEC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0783DDDE" w14:textId="68E34E29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733A63CB" w14:textId="221347FA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58BD0495" w14:textId="66659BE6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631AA33D" w14:textId="0FF54F74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50F5C505" w14:textId="7F942D46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7299DC2D" w14:textId="13A08D08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114F27ED" w14:textId="24BB7588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4698B25B" w14:textId="6AFF1FA1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586D43C5" w14:textId="72CDC623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5B372A4B" w14:textId="6E5E6991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3704D637" w14:textId="4F9ABD3E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7E5AD560" w14:textId="7DB8CC9E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358EB645" w14:textId="3EF34C0F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16B9B0DF" w14:textId="6CC3112F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12771E6E" w14:textId="7ED71A3B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1D163316" w14:textId="77B28AF6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1789F382" w14:textId="224F8AAF" w:rsidR="00FF6800" w:rsidRDefault="00FF6800" w:rsidP="00FF6800">
      <w:pPr>
        <w:spacing w:after="0"/>
        <w:jc w:val="center"/>
        <w:rPr>
          <w:b/>
          <w:bCs/>
          <w:u w:val="single"/>
        </w:rPr>
      </w:pPr>
    </w:p>
    <w:p w14:paraId="608827D9" w14:textId="77777777" w:rsidR="00FF6800" w:rsidRDefault="00FF6800" w:rsidP="00FF6800">
      <w:pPr>
        <w:spacing w:after="0"/>
        <w:jc w:val="center"/>
        <w:rPr>
          <w:b/>
          <w:bCs/>
          <w:u w:val="single"/>
        </w:rPr>
      </w:pPr>
      <w:bookmarkStart w:id="0" w:name="_GoBack"/>
      <w:bookmarkEnd w:id="0"/>
    </w:p>
    <w:p w14:paraId="42F3E4F5" w14:textId="77777777" w:rsidR="00571763" w:rsidRDefault="00571763" w:rsidP="00FF6800">
      <w:pPr>
        <w:spacing w:after="0"/>
        <w:jc w:val="center"/>
        <w:rPr>
          <w:b/>
          <w:bCs/>
          <w:u w:val="single"/>
        </w:rPr>
      </w:pPr>
    </w:p>
    <w:p w14:paraId="01E87794" w14:textId="21A3593B" w:rsidR="003C10C1" w:rsidRDefault="003C10C1" w:rsidP="00FF6800">
      <w:pPr>
        <w:spacing w:after="0"/>
        <w:jc w:val="center"/>
        <w:rPr>
          <w:b/>
          <w:bCs/>
          <w:u w:val="single"/>
        </w:rPr>
      </w:pPr>
      <w:r w:rsidRPr="003C10C1">
        <w:rPr>
          <w:b/>
          <w:bCs/>
          <w:u w:val="single"/>
        </w:rPr>
        <w:t>Lesson</w:t>
      </w:r>
      <w:r>
        <w:rPr>
          <w:b/>
          <w:bCs/>
          <w:u w:val="single"/>
        </w:rPr>
        <w:t xml:space="preserve"> 4</w:t>
      </w:r>
    </w:p>
    <w:p w14:paraId="58376FA7" w14:textId="57AF3FFD" w:rsidR="00986AD2" w:rsidRPr="00A95574" w:rsidRDefault="00986AD2" w:rsidP="00FF6800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>
        <w:rPr>
          <w:rFonts w:ascii="Arial" w:hAnsi="Arial" w:cs="Arial"/>
          <w:b/>
          <w:bCs/>
          <w:color w:val="000000"/>
          <w:sz w:val="27"/>
          <w:szCs w:val="27"/>
        </w:rPr>
        <w:t>1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4E467FC0" w14:textId="61C351A0" w:rsidR="00827F47" w:rsidRDefault="00986AD2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827F47">
        <w:rPr>
          <w:rFonts w:ascii="Arial" w:hAnsi="Arial" w:cs="Arial"/>
        </w:rPr>
        <w:t>(a)     1.      </w:t>
      </w:r>
      <w:r w:rsidR="00827F47">
        <w:rPr>
          <w:rFonts w:ascii="Arial" w:hAnsi="Arial" w:cs="Arial"/>
          <w:b/>
          <w:bCs/>
        </w:rPr>
        <w:t>One of</w:t>
      </w:r>
      <w:r w:rsidR="00827F47">
        <w:rPr>
          <w:rFonts w:ascii="Arial" w:hAnsi="Arial" w:cs="Arial"/>
        </w:rPr>
        <w:t xml:space="preserve"> RNA / ribonucleic acid(s) / nucleotide(s)/nucleic acid(s) / rRNA / ribosomal RNA / ribosomal ribonucleic acid</w:t>
      </w:r>
    </w:p>
    <w:p w14:paraId="019FD793" w14:textId="77777777" w:rsidR="00827F47" w:rsidRDefault="00827F47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and</w:t>
      </w:r>
    </w:p>
    <w:p w14:paraId="6C1DC850" w14:textId="77777777" w:rsidR="00827F47" w:rsidRDefault="00827F47" w:rsidP="00FF6800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one of</w:t>
      </w:r>
      <w:r>
        <w:rPr>
          <w:rFonts w:ascii="Arial" w:hAnsi="Arial" w:cs="Arial"/>
        </w:rPr>
        <w:t xml:space="preserve"> protein(s) / polypeptide(s) / amino acid(s) / peptide(s) / ribosomal protein;</w:t>
      </w:r>
    </w:p>
    <w:p w14:paraId="4D9AA1D2" w14:textId="77777777" w:rsidR="00827F47" w:rsidRDefault="00827F47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DNA, deoxyribonucleic acid, tRNA, transfer RNA, transfer ribonucleic acid, mRNA, messenger RNA, messenger ribonucleic acid.</w:t>
      </w:r>
    </w:p>
    <w:p w14:paraId="403EC4F0" w14:textId="77777777" w:rsidR="00827F47" w:rsidRDefault="00827F47" w:rsidP="00FF680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enzyme(s), base(s).</w:t>
      </w:r>
    </w:p>
    <w:p w14:paraId="43160840" w14:textId="77777777" w:rsidR="00827F47" w:rsidRDefault="00827F47" w:rsidP="00FF680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7EA24DA" w14:textId="139D6E51" w:rsidR="00571763" w:rsidRPr="00A95574" w:rsidRDefault="00571763" w:rsidP="00FF6800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986AD2">
        <w:rPr>
          <w:rFonts w:ascii="Arial" w:hAnsi="Arial" w:cs="Arial"/>
          <w:b/>
          <w:bCs/>
          <w:color w:val="000000"/>
          <w:sz w:val="27"/>
          <w:szCs w:val="27"/>
        </w:rPr>
        <w:t>2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0C946E7B" w14:textId="77777777" w:rsidR="00571763" w:rsidRDefault="00571763" w:rsidP="00FF6800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(a)    </w:t>
      </w:r>
      <w:r>
        <w:rPr>
          <w:rFonts w:ascii="Arial" w:hAnsi="Arial" w:cs="Arial"/>
          <w:b/>
          <w:bCs/>
        </w:rPr>
        <w:t xml:space="preserve">Figure 1 </w:t>
      </w:r>
      <w:r>
        <w:rPr>
          <w:rFonts w:ascii="Arial" w:hAnsi="Arial" w:cs="Arial"/>
        </w:rPr>
        <w:t>shows the exposed bases (anticodons) of two tRNA molecules involved in the synthesis of a protein.</w:t>
      </w:r>
    </w:p>
    <w:p w14:paraId="355F0966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firstLine="1843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1</w:t>
      </w:r>
    </w:p>
    <w:p w14:paraId="19F8680C" w14:textId="256C968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firstLine="1134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118156B" wp14:editId="2A1C9428">
            <wp:extent cx="2149475" cy="762000"/>
            <wp:effectExtent l="0" t="0" r="317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94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69BC4D9A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Complete the boxes to show the sequence of bases found along the corresponding section of the coding DNA strand.</w:t>
      </w:r>
    </w:p>
    <w:p w14:paraId="77FA0474" w14:textId="77777777" w:rsidR="00571763" w:rsidRDefault="00571763" w:rsidP="00FF680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4D89CB7A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Describe the role of tRNA in the process of translation.</w:t>
      </w:r>
    </w:p>
    <w:p w14:paraId="3A4FF28B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8189591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22E91B3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F985871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285CDC6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2342642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5AC793B" w14:textId="77777777" w:rsidR="00571763" w:rsidRDefault="00571763" w:rsidP="00FF680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74B3C2AB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5F4F584A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 </w:t>
      </w:r>
      <w:r>
        <w:rPr>
          <w:rFonts w:ascii="Arial" w:hAnsi="Arial" w:cs="Arial"/>
          <w:b/>
          <w:bCs/>
        </w:rPr>
        <w:t xml:space="preserve">Figure 2 </w:t>
      </w:r>
      <w:r>
        <w:rPr>
          <w:rFonts w:ascii="Arial" w:hAnsi="Arial" w:cs="Arial"/>
        </w:rPr>
        <w:t>shows the sequence of bases in a section of DNA coding for a polypeptide of seven amino acids.</w:t>
      </w:r>
    </w:p>
    <w:p w14:paraId="01FAFCCF" w14:textId="77777777" w:rsidR="00571763" w:rsidRDefault="00571763" w:rsidP="00FF6800">
      <w:pPr>
        <w:widowControl w:val="0"/>
        <w:autoSpaceDE w:val="0"/>
        <w:autoSpaceDN w:val="0"/>
        <w:adjustRightInd w:val="0"/>
        <w:spacing w:after="0" w:line="240" w:lineRule="auto"/>
        <w:ind w:left="567" w:right="567" w:hanging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2</w:t>
      </w:r>
    </w:p>
    <w:p w14:paraId="14C13039" w14:textId="77777777" w:rsidR="00571763" w:rsidRPr="00A95574" w:rsidRDefault="00571763" w:rsidP="00FF6800">
      <w:pPr>
        <w:widowControl w:val="0"/>
        <w:autoSpaceDE w:val="0"/>
        <w:autoSpaceDN w:val="0"/>
        <w:adjustRightInd w:val="0"/>
        <w:spacing w:after="0" w:line="240" w:lineRule="auto"/>
        <w:ind w:left="567" w:right="567" w:hanging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sz w:val="28"/>
          <w:szCs w:val="28"/>
        </w:rPr>
        <w:t>TACAAGGTCGTCTTTGTCAAG</w:t>
      </w:r>
    </w:p>
    <w:p w14:paraId="5263B5D4" w14:textId="77777777" w:rsidR="00571763" w:rsidRDefault="00571763" w:rsidP="00FF6800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polypeptide was hydrolysed. It contained four different amino acids. The number of each type obtained is shown in the table.</w:t>
      </w:r>
    </w:p>
    <w:p w14:paraId="56435C8F" w14:textId="77777777" w:rsidR="00571763" w:rsidRDefault="00571763" w:rsidP="00FF680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24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3"/>
        <w:gridCol w:w="2393"/>
      </w:tblGrid>
      <w:tr w:rsidR="00571763" w14:paraId="5CC46A07" w14:textId="77777777" w:rsidTr="00524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142ABEB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Amino acid</w:t>
            </w:r>
          </w:p>
        </w:tc>
        <w:tc>
          <w:tcPr>
            <w:tcW w:w="23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5CA4BA3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Number present</w:t>
            </w:r>
          </w:p>
        </w:tc>
      </w:tr>
      <w:tr w:rsidR="00571763" w14:paraId="02CB9E1E" w14:textId="77777777" w:rsidTr="00524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624891F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Phe</w:t>
            </w:r>
            <w:proofErr w:type="spellEnd"/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2AD70C1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571763" w14:paraId="567796F1" w14:textId="77777777" w:rsidTr="00524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87D9E11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625E2B8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571763" w14:paraId="69A89104" w14:textId="77777777" w:rsidTr="00524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4E67D2F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Lys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95D418D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571763" w14:paraId="7C6F40DA" w14:textId="77777777" w:rsidTr="00524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2D03BA5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Gln</w:t>
            </w:r>
            <w:proofErr w:type="spellEnd"/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98CDFB8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</w:tbl>
    <w:p w14:paraId="5317E611" w14:textId="77777777" w:rsidR="00571763" w:rsidRDefault="00571763" w:rsidP="00FF6800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</w:p>
    <w:p w14:paraId="56E2070C" w14:textId="77777777" w:rsidR="00571763" w:rsidRDefault="00571763" w:rsidP="00FF6800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Use the base sequence shown in </w:t>
      </w:r>
      <w:r>
        <w:rPr>
          <w:rFonts w:ascii="Arial" w:hAnsi="Arial" w:cs="Arial"/>
          <w:b/>
          <w:bCs/>
        </w:rPr>
        <w:t xml:space="preserve">Figure 2 </w:t>
      </w:r>
      <w:r>
        <w:rPr>
          <w:rFonts w:ascii="Arial" w:hAnsi="Arial" w:cs="Arial"/>
        </w:rPr>
        <w:t>to work out the order of amino acids in the polypeptide. Write your answer in the table below.</w:t>
      </w:r>
    </w:p>
    <w:p w14:paraId="38352E47" w14:textId="77777777" w:rsidR="00571763" w:rsidRDefault="00571763" w:rsidP="00FF680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3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134"/>
        <w:gridCol w:w="1134"/>
        <w:gridCol w:w="1134"/>
        <w:gridCol w:w="1134"/>
        <w:gridCol w:w="1134"/>
        <w:gridCol w:w="1134"/>
      </w:tblGrid>
      <w:tr w:rsidR="00571763" w14:paraId="40414B7E" w14:textId="77777777" w:rsidTr="00524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B3D283E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43DB32F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E0FD1D6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FF1EEAF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F5E97CD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AF2606C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F69FDFB" w14:textId="77777777" w:rsidR="00571763" w:rsidRDefault="00571763" w:rsidP="00FF6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14:paraId="23F9FB4A" w14:textId="77777777" w:rsidR="00571763" w:rsidRDefault="00571763" w:rsidP="00FF68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482A098B" w14:textId="77777777" w:rsidR="00571763" w:rsidRPr="00A95574" w:rsidRDefault="00571763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Q2. </w:t>
      </w:r>
      <w:r>
        <w:rPr>
          <w:rFonts w:ascii="Arial" w:hAnsi="Arial" w:cs="Arial"/>
        </w:rPr>
        <w:t>The mRNA codon for the amino acid tyrosine is UAU.</w:t>
      </w:r>
    </w:p>
    <w:p w14:paraId="0FBCF42A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Give the DNA triplet for tyrosine.</w:t>
      </w:r>
    </w:p>
    <w:p w14:paraId="5EEF9A7D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906A632" w14:textId="77777777" w:rsidR="00571763" w:rsidRDefault="00571763" w:rsidP="00FF680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7F229E82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Give the tRNA anticodon for tyrosine.</w:t>
      </w:r>
    </w:p>
    <w:p w14:paraId="6E27D2F7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08D543BF" w14:textId="77777777" w:rsidR="00571763" w:rsidRDefault="00571763" w:rsidP="00FF680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7894AD28" w14:textId="77777777" w:rsidR="00571763" w:rsidRPr="00A95574" w:rsidRDefault="00571763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Q3. </w:t>
      </w:r>
      <w:r>
        <w:rPr>
          <w:rFonts w:ascii="Arial" w:hAnsi="Arial" w:cs="Arial"/>
        </w:rPr>
        <w:t xml:space="preserve">Describe the role of a ribosome in the production of a polypeptide. Do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include transcription in your answer.</w:t>
      </w:r>
    </w:p>
    <w:p w14:paraId="7AC3CF43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4F347BC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413BDA8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45F9F03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3640CC9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04B3490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02C6555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23852BB" w14:textId="77777777" w:rsidR="00571763" w:rsidRDefault="00571763" w:rsidP="00FF680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75CABCA7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284" w:right="567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7DB44215" w14:textId="77777777" w:rsidR="00571763" w:rsidRPr="00791C02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284" w:right="567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Q4. </w:t>
      </w:r>
      <w:r>
        <w:rPr>
          <w:rFonts w:ascii="Arial" w:hAnsi="Arial" w:cs="Arial"/>
        </w:rPr>
        <w:t xml:space="preserve">Complete </w:t>
      </w:r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to show the bases forming the anticodons of the tRNA molecules.</w:t>
      </w:r>
    </w:p>
    <w:p w14:paraId="075823BB" w14:textId="79FC2973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3FA6463" wp14:editId="117EAEB4">
            <wp:extent cx="4315460" cy="1532255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4" b="340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5460" cy="153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F24BA" w14:textId="77777777" w:rsidR="00FF6800" w:rsidRDefault="00FF6800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jc w:val="center"/>
        <w:rPr>
          <w:rFonts w:ascii="Arial" w:hAnsi="Arial" w:cs="Arial"/>
        </w:rPr>
      </w:pPr>
    </w:p>
    <w:p w14:paraId="5B5F7966" w14:textId="77777777" w:rsidR="00571763" w:rsidRPr="00A95574" w:rsidRDefault="00571763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Q5. </w:t>
      </w:r>
      <w:r>
        <w:rPr>
          <w:rFonts w:ascii="Arial" w:hAnsi="Arial" w:cs="Arial"/>
        </w:rPr>
        <w:t xml:space="preserve">Give </w:t>
      </w:r>
      <w:r>
        <w:rPr>
          <w:rFonts w:ascii="Arial" w:hAnsi="Arial" w:cs="Arial"/>
          <w:b/>
          <w:bCs/>
        </w:rPr>
        <w:t>two</w:t>
      </w:r>
      <w:r>
        <w:rPr>
          <w:rFonts w:ascii="Arial" w:hAnsi="Arial" w:cs="Arial"/>
        </w:rPr>
        <w:t xml:space="preserve"> differences between the structure of mRNA and the structure of tRNA.</w:t>
      </w:r>
    </w:p>
    <w:p w14:paraId="78C12E4B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1. _________________________________________________________________</w:t>
      </w:r>
    </w:p>
    <w:p w14:paraId="2619F732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D2D0E0F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2. _________________________________________________________________</w:t>
      </w:r>
    </w:p>
    <w:p w14:paraId="54812792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9D7E8DF" w14:textId="77777777" w:rsidR="00571763" w:rsidRDefault="00571763" w:rsidP="00FF680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6B0DB53C" w14:textId="77777777" w:rsidR="00571763" w:rsidRDefault="00571763" w:rsidP="00FF6800">
      <w:pPr>
        <w:widowControl w:val="0"/>
        <w:autoSpaceDE w:val="0"/>
        <w:autoSpaceDN w:val="0"/>
        <w:adjustRightInd w:val="0"/>
        <w:spacing w:before="450"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14:paraId="07EEB350" w14:textId="77777777" w:rsidR="00571763" w:rsidRDefault="00571763" w:rsidP="00FF6800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What is the proteome of a cell?</w:t>
      </w:r>
    </w:p>
    <w:p w14:paraId="6B61C8EB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165DCCE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BD48102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2661015" w14:textId="77777777" w:rsidR="00571763" w:rsidRDefault="00571763" w:rsidP="00FF680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2083ADC1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Starting with mRNA in the cytoplasm, describe how translation leads to the production of a polypeptide.</w:t>
      </w:r>
    </w:p>
    <w:p w14:paraId="76AD7A76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Do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include descriptions of transcription and splicing in your answer.</w:t>
      </w:r>
    </w:p>
    <w:p w14:paraId="783FFE4B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A0B8625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7261FDF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CA16D1A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7E35609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7687E13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EB95A79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7D096F1" w14:textId="77777777" w:rsidR="00571763" w:rsidRDefault="00571763" w:rsidP="00FF680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</w:rPr>
        <w:t>___________________________________________________________________(</w:t>
      </w:r>
      <w:r>
        <w:rPr>
          <w:rFonts w:ascii="Arial" w:hAnsi="Arial" w:cs="Arial"/>
          <w:b/>
          <w:bCs/>
          <w:sz w:val="20"/>
          <w:szCs w:val="20"/>
        </w:rPr>
        <w:t xml:space="preserve">5) </w:t>
      </w:r>
    </w:p>
    <w:p w14:paraId="12A2F830" w14:textId="77777777" w:rsidR="00571763" w:rsidRDefault="00571763" w:rsidP="00FF6800">
      <w:pPr>
        <w:spacing w:after="0"/>
        <w:jc w:val="center"/>
        <w:rPr>
          <w:b/>
          <w:bCs/>
          <w:u w:val="single"/>
        </w:rPr>
      </w:pPr>
    </w:p>
    <w:p w14:paraId="2763364A" w14:textId="77777777" w:rsidR="003C10C1" w:rsidRPr="003C10C1" w:rsidRDefault="003C10C1" w:rsidP="00FF6800">
      <w:pPr>
        <w:spacing w:after="0"/>
        <w:jc w:val="center"/>
        <w:rPr>
          <w:b/>
          <w:bCs/>
          <w:u w:val="single"/>
        </w:rPr>
      </w:pPr>
    </w:p>
    <w:p w14:paraId="34E2D9DF" w14:textId="77777777" w:rsidR="003C10C1" w:rsidRDefault="003C10C1" w:rsidP="00FF6800">
      <w:pPr>
        <w:spacing w:after="0"/>
      </w:pPr>
    </w:p>
    <w:sectPr w:rsidR="003C10C1" w:rsidSect="005E72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D5B"/>
    <w:rsid w:val="00293BE2"/>
    <w:rsid w:val="003B3386"/>
    <w:rsid w:val="003C10C1"/>
    <w:rsid w:val="003E03C4"/>
    <w:rsid w:val="00554933"/>
    <w:rsid w:val="00571763"/>
    <w:rsid w:val="005E72D0"/>
    <w:rsid w:val="00783BAF"/>
    <w:rsid w:val="00827F47"/>
    <w:rsid w:val="008566F4"/>
    <w:rsid w:val="00945A1E"/>
    <w:rsid w:val="00986AD2"/>
    <w:rsid w:val="00B834C4"/>
    <w:rsid w:val="00D07B1B"/>
    <w:rsid w:val="00D131ED"/>
    <w:rsid w:val="00D92972"/>
    <w:rsid w:val="00E30819"/>
    <w:rsid w:val="00EA24F8"/>
    <w:rsid w:val="00FC7D5B"/>
    <w:rsid w:val="00FD7EA2"/>
    <w:rsid w:val="00FF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1F63B"/>
  <w15:chartTrackingRefBased/>
  <w15:docId w15:val="{0D2BD5AF-EEB9-40DD-A885-F09762CCD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D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3" ma:contentTypeDescription="Create a new document." ma:contentTypeScope="" ma:versionID="5cda0faf0bdcab406048495b5705da7d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49b230ce5d1f25f641956b88d48435ea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F70F57-893E-4839-B868-ED0E3531FF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C718C9-2828-4438-A224-DDB9B2067F8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47D50EC-6510-4552-82E9-6BCF57A2A9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1545</Words>
  <Characters>8810</Characters>
  <Application>Microsoft Office Word</Application>
  <DocSecurity>0</DocSecurity>
  <Lines>73</Lines>
  <Paragraphs>20</Paragraphs>
  <ScaleCrop>false</ScaleCrop>
  <Company/>
  <LinksUpToDate>false</LinksUpToDate>
  <CharactersWithSpaces>10335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</dc:creator>
  <cp:keywords/>
  <dc:description/>
  <cp:lastModifiedBy>Lauren Edwards</cp:lastModifiedBy>
  <cp:revision>18</cp:revision>
  <dcterms:created xsi:type="dcterms:W3CDTF">2020-08-17T13:53:00Z</dcterms:created>
  <dcterms:modified xsi:type="dcterms:W3CDTF">2020-08-30T12:28:00Z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