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9A9E1" w14:textId="77777777" w:rsidR="003F345E" w:rsidRDefault="003F345E" w:rsidP="003F345E">
      <w:pPr>
        <w:jc w:val="center"/>
        <w:rPr>
          <w:sz w:val="120"/>
          <w:szCs w:val="120"/>
        </w:rPr>
      </w:pPr>
      <w:r>
        <w:rPr>
          <w:sz w:val="120"/>
          <w:szCs w:val="120"/>
        </w:rPr>
        <w:t>AQA Biology</w:t>
      </w:r>
    </w:p>
    <w:p w14:paraId="1284CF79" w14:textId="43F5E4FD" w:rsidR="003F345E" w:rsidRDefault="49935BA0" w:rsidP="003F345E">
      <w:pPr>
        <w:jc w:val="center"/>
      </w:pPr>
      <w:r>
        <w:rPr>
          <w:noProof/>
        </w:rPr>
        <w:drawing>
          <wp:inline distT="0" distB="0" distL="0" distR="0" wp14:anchorId="7E2228DE" wp14:editId="0DE8AF45">
            <wp:extent cx="2409825" cy="1800225"/>
            <wp:effectExtent l="0" t="0" r="9525" b="9525"/>
            <wp:docPr id="1334734550" name="Picture 1334734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biLevel thresh="25000"/>
                      <a:extLst>
                        <a:ext uri="{28A0092B-C50C-407E-A947-70E740481C1C}">
                          <a14:useLocalDpi xmlns:a14="http://schemas.microsoft.com/office/drawing/2010/main" val="0"/>
                        </a:ext>
                      </a:extLst>
                    </a:blip>
                    <a:stretch>
                      <a:fillRect/>
                    </a:stretch>
                  </pic:blipFill>
                  <pic:spPr>
                    <a:xfrm>
                      <a:off x="0" y="0"/>
                      <a:ext cx="2409825" cy="1800225"/>
                    </a:xfrm>
                    <a:prstGeom prst="rect">
                      <a:avLst/>
                    </a:prstGeom>
                  </pic:spPr>
                </pic:pic>
              </a:graphicData>
            </a:graphic>
          </wp:inline>
        </w:drawing>
      </w:r>
    </w:p>
    <w:p w14:paraId="223EA79F" w14:textId="547E0A7A" w:rsidR="00913EFB" w:rsidRDefault="00913EFB" w:rsidP="49935BA0">
      <w:pPr>
        <w:jc w:val="center"/>
        <w:rPr>
          <w:sz w:val="72"/>
          <w:szCs w:val="72"/>
        </w:rPr>
      </w:pPr>
      <w:r w:rsidRPr="49935BA0">
        <w:rPr>
          <w:sz w:val="72"/>
          <w:szCs w:val="72"/>
        </w:rPr>
        <w:t xml:space="preserve">3.6.1.1 </w:t>
      </w:r>
      <w:r w:rsidR="49935BA0" w:rsidRPr="49935BA0">
        <w:rPr>
          <w:sz w:val="72"/>
          <w:szCs w:val="72"/>
        </w:rPr>
        <w:t>Survival and Response</w:t>
      </w:r>
    </w:p>
    <w:p w14:paraId="13418265" w14:textId="77777777" w:rsidR="00627CD6" w:rsidRDefault="00627CD6" w:rsidP="00191085">
      <w:pPr>
        <w:rPr>
          <w:sz w:val="36"/>
          <w:szCs w:val="36"/>
        </w:rPr>
      </w:pPr>
    </w:p>
    <w:p w14:paraId="53340560" w14:textId="77777777" w:rsidR="00191085" w:rsidRPr="000B540A" w:rsidRDefault="00191085" w:rsidP="00191085">
      <w:pPr>
        <w:rPr>
          <w:sz w:val="36"/>
          <w:szCs w:val="36"/>
        </w:rPr>
      </w:pPr>
      <w:r w:rsidRPr="000B540A">
        <w:rPr>
          <w:sz w:val="36"/>
          <w:szCs w:val="36"/>
        </w:rPr>
        <w:t>Name:</w:t>
      </w:r>
      <w:r>
        <w:rPr>
          <w:sz w:val="36"/>
          <w:szCs w:val="36"/>
        </w:rPr>
        <w:t xml:space="preserve"> </w:t>
      </w:r>
      <w:r w:rsidRPr="000B540A">
        <w:rPr>
          <w:sz w:val="36"/>
          <w:szCs w:val="36"/>
        </w:rPr>
        <w:t>______________________</w:t>
      </w:r>
    </w:p>
    <w:p w14:paraId="0DBF25EB" w14:textId="77777777" w:rsidR="00191085" w:rsidRPr="00EA5946" w:rsidRDefault="00191085" w:rsidP="00191085"/>
    <w:tbl>
      <w:tblPr>
        <w:tblStyle w:val="TableGrid"/>
        <w:tblW w:w="0" w:type="auto"/>
        <w:tblLook w:val="04A0" w:firstRow="1" w:lastRow="0" w:firstColumn="1" w:lastColumn="0" w:noHBand="0" w:noVBand="1"/>
      </w:tblPr>
      <w:tblGrid>
        <w:gridCol w:w="5806"/>
        <w:gridCol w:w="1985"/>
        <w:gridCol w:w="1443"/>
        <w:gridCol w:w="1222"/>
      </w:tblGrid>
      <w:tr w:rsidR="00191085" w:rsidRPr="00BB618C" w14:paraId="07B67635" w14:textId="77777777" w:rsidTr="04FDBBF3">
        <w:tc>
          <w:tcPr>
            <w:tcW w:w="5806" w:type="dxa"/>
          </w:tcPr>
          <w:p w14:paraId="791E6D60" w14:textId="77777777" w:rsidR="00191085" w:rsidRPr="00BB618C" w:rsidRDefault="00191085" w:rsidP="00094A53">
            <w:pPr>
              <w:rPr>
                <w:b/>
                <w:bCs/>
                <w:sz w:val="24"/>
                <w:szCs w:val="24"/>
              </w:rPr>
            </w:pPr>
            <w:r w:rsidRPr="00BB618C">
              <w:rPr>
                <w:b/>
                <w:bCs/>
                <w:sz w:val="24"/>
                <w:szCs w:val="24"/>
              </w:rPr>
              <w:t xml:space="preserve">Lesson </w:t>
            </w:r>
          </w:p>
        </w:tc>
        <w:tc>
          <w:tcPr>
            <w:tcW w:w="1985" w:type="dxa"/>
          </w:tcPr>
          <w:p w14:paraId="1F57073E" w14:textId="77777777" w:rsidR="00191085" w:rsidRPr="00BB618C" w:rsidRDefault="00191085" w:rsidP="00094A53">
            <w:pPr>
              <w:rPr>
                <w:b/>
                <w:bCs/>
                <w:sz w:val="24"/>
                <w:szCs w:val="24"/>
              </w:rPr>
            </w:pPr>
            <w:r w:rsidRPr="00BB618C">
              <w:rPr>
                <w:b/>
                <w:bCs/>
                <w:sz w:val="24"/>
                <w:szCs w:val="24"/>
              </w:rPr>
              <w:t>Exam Question Marks</w:t>
            </w:r>
          </w:p>
        </w:tc>
        <w:tc>
          <w:tcPr>
            <w:tcW w:w="1443" w:type="dxa"/>
          </w:tcPr>
          <w:p w14:paraId="68BDA9AA" w14:textId="77777777" w:rsidR="00191085" w:rsidRPr="00BB618C" w:rsidRDefault="00191085" w:rsidP="00094A53">
            <w:pPr>
              <w:rPr>
                <w:b/>
                <w:bCs/>
                <w:sz w:val="24"/>
                <w:szCs w:val="24"/>
              </w:rPr>
            </w:pPr>
            <w:r w:rsidRPr="00BB618C">
              <w:rPr>
                <w:b/>
                <w:bCs/>
                <w:sz w:val="24"/>
                <w:szCs w:val="24"/>
              </w:rPr>
              <w:t xml:space="preserve">Homework Checked </w:t>
            </w:r>
          </w:p>
        </w:tc>
        <w:tc>
          <w:tcPr>
            <w:tcW w:w="1222" w:type="dxa"/>
          </w:tcPr>
          <w:p w14:paraId="4F22DE49" w14:textId="77777777" w:rsidR="00191085" w:rsidRPr="00BB618C" w:rsidRDefault="00191085" w:rsidP="00094A53">
            <w:pPr>
              <w:rPr>
                <w:b/>
                <w:bCs/>
                <w:sz w:val="24"/>
                <w:szCs w:val="24"/>
              </w:rPr>
            </w:pPr>
            <w:r w:rsidRPr="00BB618C">
              <w:rPr>
                <w:b/>
                <w:bCs/>
                <w:sz w:val="24"/>
                <w:szCs w:val="24"/>
              </w:rPr>
              <w:t>Date</w:t>
            </w:r>
          </w:p>
        </w:tc>
      </w:tr>
      <w:tr w:rsidR="00191085" w:rsidRPr="00BB618C" w14:paraId="33BC56EC" w14:textId="77777777" w:rsidTr="04FDBBF3">
        <w:tc>
          <w:tcPr>
            <w:tcW w:w="5806" w:type="dxa"/>
          </w:tcPr>
          <w:p w14:paraId="6DFAF809" w14:textId="77777777" w:rsidR="00191085" w:rsidRDefault="00191085" w:rsidP="00094A53">
            <w:pPr>
              <w:rPr>
                <w:sz w:val="24"/>
                <w:szCs w:val="24"/>
              </w:rPr>
            </w:pPr>
            <w:r w:rsidRPr="04FDBBF3">
              <w:rPr>
                <w:sz w:val="24"/>
                <w:szCs w:val="24"/>
              </w:rPr>
              <w:t xml:space="preserve">Lesson 1 – </w:t>
            </w:r>
            <w:r w:rsidR="00094A53" w:rsidRPr="04FDBBF3">
              <w:rPr>
                <w:sz w:val="24"/>
                <w:szCs w:val="24"/>
              </w:rPr>
              <w:t xml:space="preserve">Taxes and </w:t>
            </w:r>
            <w:proofErr w:type="spellStart"/>
            <w:r w:rsidR="00094A53" w:rsidRPr="04FDBBF3">
              <w:rPr>
                <w:sz w:val="24"/>
                <w:szCs w:val="24"/>
              </w:rPr>
              <w:t>Kineses</w:t>
            </w:r>
            <w:proofErr w:type="spellEnd"/>
          </w:p>
          <w:p w14:paraId="7DE18101" w14:textId="7AE994B6" w:rsidR="00D52FFC" w:rsidRPr="00BB618C" w:rsidRDefault="00D52FFC" w:rsidP="00094A53">
            <w:pPr>
              <w:rPr>
                <w:sz w:val="24"/>
                <w:szCs w:val="24"/>
              </w:rPr>
            </w:pPr>
          </w:p>
        </w:tc>
        <w:tc>
          <w:tcPr>
            <w:tcW w:w="1985" w:type="dxa"/>
          </w:tcPr>
          <w:p w14:paraId="4F1EF494" w14:textId="77777777" w:rsidR="00191085" w:rsidRPr="00BB618C" w:rsidRDefault="00191085" w:rsidP="00094A53">
            <w:pPr>
              <w:jc w:val="right"/>
              <w:rPr>
                <w:sz w:val="24"/>
                <w:szCs w:val="24"/>
              </w:rPr>
            </w:pPr>
          </w:p>
        </w:tc>
        <w:tc>
          <w:tcPr>
            <w:tcW w:w="1443" w:type="dxa"/>
          </w:tcPr>
          <w:p w14:paraId="7199BD49" w14:textId="77777777" w:rsidR="00191085" w:rsidRPr="00BB618C" w:rsidRDefault="00191085" w:rsidP="00094A53">
            <w:pPr>
              <w:rPr>
                <w:sz w:val="24"/>
                <w:szCs w:val="24"/>
              </w:rPr>
            </w:pPr>
          </w:p>
        </w:tc>
        <w:tc>
          <w:tcPr>
            <w:tcW w:w="1222" w:type="dxa"/>
          </w:tcPr>
          <w:p w14:paraId="31FF8C76" w14:textId="77777777" w:rsidR="00191085" w:rsidRPr="00BB618C" w:rsidRDefault="00191085" w:rsidP="00094A53">
            <w:pPr>
              <w:rPr>
                <w:sz w:val="24"/>
                <w:szCs w:val="24"/>
              </w:rPr>
            </w:pPr>
          </w:p>
        </w:tc>
      </w:tr>
      <w:tr w:rsidR="00191085" w:rsidRPr="00BB618C" w14:paraId="6D5CBF25" w14:textId="77777777" w:rsidTr="04FDBBF3">
        <w:tc>
          <w:tcPr>
            <w:tcW w:w="5806" w:type="dxa"/>
          </w:tcPr>
          <w:p w14:paraId="38A223E2" w14:textId="77777777" w:rsidR="00191085" w:rsidRDefault="00191085" w:rsidP="00094A53">
            <w:pPr>
              <w:rPr>
                <w:sz w:val="24"/>
                <w:szCs w:val="24"/>
              </w:rPr>
            </w:pPr>
            <w:r w:rsidRPr="04FDBBF3">
              <w:rPr>
                <w:sz w:val="24"/>
                <w:szCs w:val="24"/>
              </w:rPr>
              <w:t xml:space="preserve">Lesson </w:t>
            </w:r>
            <w:r w:rsidR="00D52FFC">
              <w:rPr>
                <w:sz w:val="24"/>
                <w:szCs w:val="24"/>
              </w:rPr>
              <w:t>2</w:t>
            </w:r>
            <w:r w:rsidRPr="04FDBBF3">
              <w:rPr>
                <w:sz w:val="24"/>
                <w:szCs w:val="24"/>
              </w:rPr>
              <w:t xml:space="preserve"> – Investigating Animal Responses</w:t>
            </w:r>
          </w:p>
          <w:p w14:paraId="622AD180" w14:textId="3F47577D" w:rsidR="00D52FFC" w:rsidRPr="00BB618C" w:rsidRDefault="00D52FFC" w:rsidP="00094A53">
            <w:pPr>
              <w:rPr>
                <w:sz w:val="24"/>
                <w:szCs w:val="24"/>
              </w:rPr>
            </w:pPr>
          </w:p>
        </w:tc>
        <w:tc>
          <w:tcPr>
            <w:tcW w:w="1985" w:type="dxa"/>
          </w:tcPr>
          <w:p w14:paraId="1FB4017B" w14:textId="77777777" w:rsidR="00191085" w:rsidRPr="00BB618C" w:rsidRDefault="00191085" w:rsidP="00094A53">
            <w:pPr>
              <w:jc w:val="right"/>
              <w:rPr>
                <w:sz w:val="24"/>
                <w:szCs w:val="24"/>
              </w:rPr>
            </w:pPr>
          </w:p>
        </w:tc>
        <w:tc>
          <w:tcPr>
            <w:tcW w:w="1443" w:type="dxa"/>
          </w:tcPr>
          <w:p w14:paraId="57A98753" w14:textId="77777777" w:rsidR="00191085" w:rsidRPr="00BB618C" w:rsidRDefault="00191085" w:rsidP="00094A53">
            <w:pPr>
              <w:rPr>
                <w:sz w:val="24"/>
                <w:szCs w:val="24"/>
              </w:rPr>
            </w:pPr>
          </w:p>
        </w:tc>
        <w:tc>
          <w:tcPr>
            <w:tcW w:w="1222" w:type="dxa"/>
          </w:tcPr>
          <w:p w14:paraId="1DB96B79" w14:textId="77777777" w:rsidR="00191085" w:rsidRPr="00BB618C" w:rsidRDefault="00191085" w:rsidP="00094A53">
            <w:pPr>
              <w:rPr>
                <w:sz w:val="24"/>
                <w:szCs w:val="24"/>
              </w:rPr>
            </w:pPr>
          </w:p>
        </w:tc>
      </w:tr>
      <w:tr w:rsidR="00191085" w:rsidRPr="00BB618C" w14:paraId="778E3396" w14:textId="77777777" w:rsidTr="04FDBBF3">
        <w:tc>
          <w:tcPr>
            <w:tcW w:w="5806" w:type="dxa"/>
          </w:tcPr>
          <w:p w14:paraId="483C978C" w14:textId="77777777" w:rsidR="00191085" w:rsidRDefault="00191085" w:rsidP="04FDBBF3">
            <w:pPr>
              <w:rPr>
                <w:sz w:val="24"/>
                <w:szCs w:val="24"/>
              </w:rPr>
            </w:pPr>
            <w:r w:rsidRPr="04FDBBF3">
              <w:rPr>
                <w:sz w:val="24"/>
                <w:szCs w:val="24"/>
              </w:rPr>
              <w:t xml:space="preserve">Lesson </w:t>
            </w:r>
            <w:r w:rsidR="00D52FFC">
              <w:rPr>
                <w:sz w:val="24"/>
                <w:szCs w:val="24"/>
              </w:rPr>
              <w:t>3</w:t>
            </w:r>
            <w:r w:rsidRPr="04FDBBF3">
              <w:rPr>
                <w:sz w:val="24"/>
                <w:szCs w:val="24"/>
              </w:rPr>
              <w:t xml:space="preserve"> – </w:t>
            </w:r>
            <w:r w:rsidR="00EC7D27" w:rsidRPr="04FDBBF3">
              <w:rPr>
                <w:sz w:val="24"/>
                <w:szCs w:val="24"/>
              </w:rPr>
              <w:t>Plant Responses</w:t>
            </w:r>
          </w:p>
          <w:p w14:paraId="1A1DE581" w14:textId="76C6EB44" w:rsidR="00D52FFC" w:rsidRPr="00BB618C" w:rsidRDefault="00D52FFC" w:rsidP="04FDBBF3">
            <w:pPr>
              <w:rPr>
                <w:sz w:val="24"/>
                <w:szCs w:val="24"/>
              </w:rPr>
            </w:pPr>
          </w:p>
        </w:tc>
        <w:tc>
          <w:tcPr>
            <w:tcW w:w="1985" w:type="dxa"/>
          </w:tcPr>
          <w:p w14:paraId="07FA5178" w14:textId="77777777" w:rsidR="00191085" w:rsidRPr="00BB618C" w:rsidRDefault="00191085" w:rsidP="00094A53">
            <w:pPr>
              <w:jc w:val="right"/>
              <w:rPr>
                <w:sz w:val="24"/>
                <w:szCs w:val="24"/>
              </w:rPr>
            </w:pPr>
          </w:p>
        </w:tc>
        <w:tc>
          <w:tcPr>
            <w:tcW w:w="1443" w:type="dxa"/>
          </w:tcPr>
          <w:p w14:paraId="291426A3" w14:textId="77777777" w:rsidR="00191085" w:rsidRPr="00BB618C" w:rsidRDefault="00191085" w:rsidP="00094A53">
            <w:pPr>
              <w:rPr>
                <w:sz w:val="24"/>
                <w:szCs w:val="24"/>
              </w:rPr>
            </w:pPr>
          </w:p>
        </w:tc>
        <w:tc>
          <w:tcPr>
            <w:tcW w:w="1222" w:type="dxa"/>
          </w:tcPr>
          <w:p w14:paraId="051AFDFB" w14:textId="77777777" w:rsidR="00191085" w:rsidRPr="00BB618C" w:rsidRDefault="00191085" w:rsidP="00094A53">
            <w:pPr>
              <w:rPr>
                <w:sz w:val="24"/>
                <w:szCs w:val="24"/>
              </w:rPr>
            </w:pPr>
          </w:p>
        </w:tc>
      </w:tr>
      <w:tr w:rsidR="007240F8" w:rsidRPr="00BB618C" w14:paraId="332E973E" w14:textId="77777777" w:rsidTr="04FDBBF3">
        <w:tc>
          <w:tcPr>
            <w:tcW w:w="5806" w:type="dxa"/>
          </w:tcPr>
          <w:p w14:paraId="19C8E2C0" w14:textId="77777777" w:rsidR="007240F8" w:rsidRDefault="007240F8" w:rsidP="04FDBBF3">
            <w:pPr>
              <w:rPr>
                <w:sz w:val="24"/>
                <w:szCs w:val="24"/>
              </w:rPr>
            </w:pPr>
            <w:r w:rsidRPr="04FDBBF3">
              <w:rPr>
                <w:sz w:val="24"/>
                <w:szCs w:val="24"/>
              </w:rPr>
              <w:t xml:space="preserve">Lesson </w:t>
            </w:r>
            <w:r w:rsidR="00D52FFC">
              <w:rPr>
                <w:sz w:val="24"/>
                <w:szCs w:val="24"/>
              </w:rPr>
              <w:t>4</w:t>
            </w:r>
            <w:r w:rsidRPr="04FDBBF3">
              <w:rPr>
                <w:sz w:val="24"/>
                <w:szCs w:val="24"/>
              </w:rPr>
              <w:t xml:space="preserve"> – </w:t>
            </w:r>
            <w:r w:rsidR="00542CDA" w:rsidRPr="04FDBBF3">
              <w:rPr>
                <w:sz w:val="24"/>
                <w:szCs w:val="24"/>
              </w:rPr>
              <w:t>Investigating Plant Responses</w:t>
            </w:r>
          </w:p>
          <w:p w14:paraId="255E048B" w14:textId="578EBBD6" w:rsidR="00D52FFC" w:rsidRPr="00BB618C" w:rsidRDefault="00D52FFC" w:rsidP="04FDBBF3">
            <w:pPr>
              <w:rPr>
                <w:sz w:val="24"/>
                <w:szCs w:val="24"/>
              </w:rPr>
            </w:pPr>
          </w:p>
        </w:tc>
        <w:tc>
          <w:tcPr>
            <w:tcW w:w="1985" w:type="dxa"/>
          </w:tcPr>
          <w:p w14:paraId="22E11680" w14:textId="77777777" w:rsidR="007240F8" w:rsidRPr="00BB618C" w:rsidRDefault="007240F8" w:rsidP="00094A53">
            <w:pPr>
              <w:jc w:val="right"/>
              <w:rPr>
                <w:sz w:val="24"/>
                <w:szCs w:val="24"/>
              </w:rPr>
            </w:pPr>
          </w:p>
        </w:tc>
        <w:tc>
          <w:tcPr>
            <w:tcW w:w="1443" w:type="dxa"/>
          </w:tcPr>
          <w:p w14:paraId="3028E359" w14:textId="77777777" w:rsidR="007240F8" w:rsidRPr="00BB618C" w:rsidRDefault="007240F8" w:rsidP="00094A53">
            <w:pPr>
              <w:rPr>
                <w:sz w:val="24"/>
                <w:szCs w:val="24"/>
              </w:rPr>
            </w:pPr>
          </w:p>
        </w:tc>
        <w:tc>
          <w:tcPr>
            <w:tcW w:w="1222" w:type="dxa"/>
          </w:tcPr>
          <w:p w14:paraId="2BA6A5AD" w14:textId="77777777" w:rsidR="007240F8" w:rsidRPr="00BB618C" w:rsidRDefault="007240F8" w:rsidP="00094A53">
            <w:pPr>
              <w:rPr>
                <w:sz w:val="24"/>
                <w:szCs w:val="24"/>
              </w:rPr>
            </w:pPr>
          </w:p>
        </w:tc>
      </w:tr>
      <w:tr w:rsidR="00191085" w:rsidRPr="00BB618C" w14:paraId="44EB4DD5" w14:textId="77777777" w:rsidTr="04FDBBF3">
        <w:tc>
          <w:tcPr>
            <w:tcW w:w="5806" w:type="dxa"/>
          </w:tcPr>
          <w:p w14:paraId="500E42F2" w14:textId="77777777" w:rsidR="00191085" w:rsidRDefault="00191085" w:rsidP="00094A53">
            <w:pPr>
              <w:rPr>
                <w:sz w:val="24"/>
                <w:szCs w:val="24"/>
              </w:rPr>
            </w:pPr>
            <w:r w:rsidRPr="00BB618C">
              <w:rPr>
                <w:sz w:val="24"/>
                <w:szCs w:val="24"/>
              </w:rPr>
              <w:t>EOTT</w:t>
            </w:r>
          </w:p>
          <w:p w14:paraId="020F5257" w14:textId="4AAFA9B4" w:rsidR="00D52FFC" w:rsidRPr="00BB618C" w:rsidRDefault="00D52FFC" w:rsidP="00094A53">
            <w:pPr>
              <w:rPr>
                <w:sz w:val="24"/>
                <w:szCs w:val="24"/>
              </w:rPr>
            </w:pPr>
          </w:p>
        </w:tc>
        <w:tc>
          <w:tcPr>
            <w:tcW w:w="1985" w:type="dxa"/>
          </w:tcPr>
          <w:p w14:paraId="20D674CD" w14:textId="77777777" w:rsidR="00191085" w:rsidRPr="00BB618C" w:rsidRDefault="00191085" w:rsidP="00094A53">
            <w:pPr>
              <w:jc w:val="right"/>
              <w:rPr>
                <w:sz w:val="24"/>
                <w:szCs w:val="24"/>
              </w:rPr>
            </w:pPr>
          </w:p>
        </w:tc>
        <w:tc>
          <w:tcPr>
            <w:tcW w:w="1443" w:type="dxa"/>
          </w:tcPr>
          <w:p w14:paraId="5E4BA1DB" w14:textId="77777777" w:rsidR="00191085" w:rsidRPr="00BB618C" w:rsidRDefault="00191085" w:rsidP="00094A53">
            <w:pPr>
              <w:rPr>
                <w:sz w:val="24"/>
                <w:szCs w:val="24"/>
              </w:rPr>
            </w:pPr>
          </w:p>
        </w:tc>
        <w:tc>
          <w:tcPr>
            <w:tcW w:w="1222" w:type="dxa"/>
          </w:tcPr>
          <w:p w14:paraId="168D470C" w14:textId="77777777" w:rsidR="00191085" w:rsidRPr="00BB618C" w:rsidRDefault="00191085" w:rsidP="00094A53">
            <w:pPr>
              <w:rPr>
                <w:sz w:val="24"/>
                <w:szCs w:val="24"/>
              </w:rPr>
            </w:pPr>
          </w:p>
        </w:tc>
      </w:tr>
    </w:tbl>
    <w:p w14:paraId="63B1F8D1" w14:textId="77777777" w:rsidR="00295B0A" w:rsidRDefault="00295B0A" w:rsidP="00F7594F">
      <w:pPr>
        <w:jc w:val="center"/>
        <w:rPr>
          <w:sz w:val="28"/>
          <w:szCs w:val="28"/>
          <w:u w:val="single"/>
        </w:rPr>
      </w:pPr>
    </w:p>
    <w:p w14:paraId="39AA0199" w14:textId="77777777" w:rsidR="00F43E65" w:rsidRDefault="00F43E65" w:rsidP="00F7594F">
      <w:pPr>
        <w:jc w:val="center"/>
        <w:rPr>
          <w:sz w:val="28"/>
          <w:szCs w:val="28"/>
          <w:u w:val="single"/>
        </w:rPr>
      </w:pPr>
    </w:p>
    <w:p w14:paraId="64DC6890" w14:textId="77777777" w:rsidR="00D52FFC" w:rsidRDefault="00D52FFC" w:rsidP="00F7594F">
      <w:pPr>
        <w:jc w:val="center"/>
        <w:rPr>
          <w:sz w:val="28"/>
          <w:szCs w:val="28"/>
          <w:u w:val="single"/>
        </w:rPr>
      </w:pPr>
    </w:p>
    <w:p w14:paraId="154841A3" w14:textId="77777777" w:rsidR="00D52FFC" w:rsidRDefault="00D52FFC" w:rsidP="00F7594F">
      <w:pPr>
        <w:jc w:val="center"/>
        <w:rPr>
          <w:sz w:val="28"/>
          <w:szCs w:val="28"/>
          <w:u w:val="single"/>
        </w:rPr>
      </w:pPr>
    </w:p>
    <w:p w14:paraId="062A8BD7" w14:textId="77777777" w:rsidR="00D52FFC" w:rsidRDefault="00D52FFC" w:rsidP="00F7594F">
      <w:pPr>
        <w:jc w:val="center"/>
        <w:rPr>
          <w:sz w:val="28"/>
          <w:szCs w:val="28"/>
          <w:u w:val="single"/>
        </w:rPr>
      </w:pPr>
    </w:p>
    <w:p w14:paraId="1A6DE707" w14:textId="77777777" w:rsidR="00D52FFC" w:rsidRDefault="00D52FFC" w:rsidP="00F7594F">
      <w:pPr>
        <w:jc w:val="center"/>
        <w:rPr>
          <w:sz w:val="28"/>
          <w:szCs w:val="28"/>
          <w:u w:val="single"/>
        </w:rPr>
      </w:pPr>
    </w:p>
    <w:p w14:paraId="385B99BA" w14:textId="77777777" w:rsidR="00D52FFC" w:rsidRDefault="00D52FFC" w:rsidP="00F7594F">
      <w:pPr>
        <w:jc w:val="center"/>
        <w:rPr>
          <w:sz w:val="28"/>
          <w:szCs w:val="28"/>
          <w:u w:val="single"/>
        </w:rPr>
      </w:pPr>
    </w:p>
    <w:p w14:paraId="677CD886" w14:textId="3DA34A0F" w:rsidR="00F7594F" w:rsidRPr="00B74E4E" w:rsidRDefault="00295B0A" w:rsidP="00F7594F">
      <w:pPr>
        <w:jc w:val="center"/>
        <w:rPr>
          <w:sz w:val="28"/>
          <w:szCs w:val="28"/>
          <w:u w:val="single"/>
        </w:rPr>
      </w:pPr>
      <w:r>
        <w:rPr>
          <w:sz w:val="28"/>
          <w:szCs w:val="28"/>
          <w:u w:val="single"/>
        </w:rPr>
        <w:lastRenderedPageBreak/>
        <w:t>S</w:t>
      </w:r>
      <w:r w:rsidR="00F7594F" w:rsidRPr="00B74E4E">
        <w:rPr>
          <w:sz w:val="28"/>
          <w:szCs w:val="28"/>
          <w:u w:val="single"/>
        </w:rPr>
        <w:t>pecification Section</w:t>
      </w:r>
    </w:p>
    <w:p w14:paraId="56D142AC" w14:textId="77777777" w:rsidR="00295B0A" w:rsidRDefault="00295B0A" w:rsidP="00295B0A">
      <w:pPr>
        <w:pStyle w:val="Heading3"/>
        <w:shd w:val="clear" w:color="auto" w:fill="FFFFFF"/>
        <w:rPr>
          <w:rFonts w:ascii="Verdana" w:hAnsi="Verdana"/>
          <w:b/>
          <w:bCs/>
          <w:color w:val="412878"/>
        </w:rPr>
      </w:pPr>
      <w:r>
        <w:rPr>
          <w:rFonts w:ascii="Verdana" w:hAnsi="Verdana"/>
          <w:b/>
          <w:bCs/>
          <w:color w:val="412878"/>
        </w:rPr>
        <w:t>Survival and response (A-level only)</w:t>
      </w:r>
    </w:p>
    <w:p w14:paraId="1A8AEF0C" w14:textId="77777777" w:rsidR="00295B0A" w:rsidRPr="00295B0A" w:rsidRDefault="00295B0A" w:rsidP="00295B0A"/>
    <w:tbl>
      <w:tblPr>
        <w:tblW w:w="10349" w:type="dxa"/>
        <w:tblCellMar>
          <w:left w:w="0" w:type="dxa"/>
          <w:right w:w="0" w:type="dxa"/>
        </w:tblCellMar>
        <w:tblLook w:val="04A0" w:firstRow="1" w:lastRow="0" w:firstColumn="1" w:lastColumn="0" w:noHBand="0" w:noVBand="1"/>
      </w:tblPr>
      <w:tblGrid>
        <w:gridCol w:w="5174"/>
        <w:gridCol w:w="5175"/>
      </w:tblGrid>
      <w:tr w:rsidR="00295B0A" w14:paraId="0782576E" w14:textId="77777777" w:rsidTr="00295B0A">
        <w:trPr>
          <w:trHeight w:val="272"/>
          <w:tblHeader/>
        </w:trPr>
        <w:tc>
          <w:tcPr>
            <w:tcW w:w="0" w:type="auto"/>
            <w:shd w:val="clear" w:color="auto" w:fill="2F71AC"/>
            <w:hideMark/>
          </w:tcPr>
          <w:p w14:paraId="34F7AA82" w14:textId="77777777" w:rsidR="00295B0A" w:rsidRPr="00295B0A" w:rsidRDefault="00295B0A">
            <w:pPr>
              <w:pStyle w:val="NormalWeb"/>
              <w:spacing w:before="0" w:beforeAutospacing="0" w:after="0" w:afterAutospacing="0"/>
              <w:rPr>
                <w:rFonts w:asciiTheme="minorHAnsi" w:hAnsiTheme="minorHAnsi" w:cstheme="minorHAnsi"/>
                <w:color w:val="FFFFFF"/>
                <w:sz w:val="28"/>
                <w:szCs w:val="28"/>
              </w:rPr>
            </w:pPr>
            <w:r w:rsidRPr="00295B0A">
              <w:rPr>
                <w:rFonts w:asciiTheme="minorHAnsi" w:hAnsiTheme="minorHAnsi" w:cstheme="minorHAnsi"/>
                <w:color w:val="FFFFFF"/>
                <w:sz w:val="28"/>
                <w:szCs w:val="28"/>
              </w:rPr>
              <w:t>Content</w:t>
            </w:r>
          </w:p>
        </w:tc>
        <w:tc>
          <w:tcPr>
            <w:tcW w:w="0" w:type="auto"/>
            <w:shd w:val="clear" w:color="auto" w:fill="2F71AC"/>
            <w:hideMark/>
          </w:tcPr>
          <w:p w14:paraId="1C5517E4" w14:textId="77777777" w:rsidR="00295B0A" w:rsidRPr="00295B0A" w:rsidRDefault="00295B0A">
            <w:pPr>
              <w:pStyle w:val="NormalWeb"/>
              <w:spacing w:before="0" w:beforeAutospacing="0" w:after="0" w:afterAutospacing="0"/>
              <w:rPr>
                <w:rFonts w:asciiTheme="minorHAnsi" w:hAnsiTheme="minorHAnsi" w:cstheme="minorHAnsi"/>
                <w:color w:val="FFFFFF"/>
                <w:sz w:val="28"/>
                <w:szCs w:val="28"/>
              </w:rPr>
            </w:pPr>
            <w:r w:rsidRPr="00295B0A">
              <w:rPr>
                <w:rFonts w:asciiTheme="minorHAnsi" w:hAnsiTheme="minorHAnsi" w:cstheme="minorHAnsi"/>
                <w:color w:val="FFFFFF"/>
                <w:sz w:val="28"/>
                <w:szCs w:val="28"/>
              </w:rPr>
              <w:t>Opportunities for skills development</w:t>
            </w:r>
          </w:p>
        </w:tc>
      </w:tr>
      <w:tr w:rsidR="00295B0A" w14:paraId="27497935" w14:textId="77777777" w:rsidTr="00295B0A">
        <w:trPr>
          <w:trHeight w:val="5330"/>
        </w:trPr>
        <w:tc>
          <w:tcPr>
            <w:tcW w:w="5174" w:type="dxa"/>
            <w:shd w:val="clear" w:color="auto" w:fill="FFFFFF"/>
            <w:hideMark/>
          </w:tcPr>
          <w:p w14:paraId="2E60C305" w14:textId="77777777" w:rsidR="00295B0A" w:rsidRDefault="00295B0A">
            <w:pPr>
              <w:pStyle w:val="NormalWeb"/>
              <w:rPr>
                <w:rFonts w:ascii="Verdana" w:hAnsi="Verdana"/>
                <w:color w:val="333333"/>
              </w:rPr>
            </w:pPr>
            <w:r>
              <w:rPr>
                <w:rFonts w:ascii="Verdana" w:hAnsi="Verdana"/>
                <w:color w:val="333333"/>
              </w:rPr>
              <w:t>Organisms increase their chance of survival by responding to changes in their environment.</w:t>
            </w:r>
          </w:p>
          <w:p w14:paraId="51266929" w14:textId="77777777" w:rsidR="00295B0A" w:rsidRDefault="00295B0A">
            <w:pPr>
              <w:pStyle w:val="NormalWeb"/>
              <w:rPr>
                <w:rFonts w:ascii="Verdana" w:hAnsi="Verdana"/>
                <w:color w:val="333333"/>
              </w:rPr>
            </w:pPr>
            <w:r>
              <w:rPr>
                <w:rFonts w:ascii="Verdana" w:hAnsi="Verdana"/>
                <w:color w:val="333333"/>
              </w:rPr>
              <w:t>In flowering plants, specific growth factors move from growing regions to other tissues, where they regulate growth in response to directional stimuli.</w:t>
            </w:r>
          </w:p>
          <w:p w14:paraId="499D3BA3" w14:textId="77777777" w:rsidR="00295B0A" w:rsidRDefault="00295B0A">
            <w:pPr>
              <w:pStyle w:val="NormalWeb"/>
              <w:rPr>
                <w:rFonts w:ascii="Verdana" w:hAnsi="Verdana"/>
                <w:color w:val="333333"/>
              </w:rPr>
            </w:pPr>
            <w:r>
              <w:rPr>
                <w:rFonts w:ascii="Verdana" w:hAnsi="Verdana"/>
                <w:color w:val="333333"/>
              </w:rPr>
              <w:t>The effect of different concentrations of indoleacetic acid (IAA) on cell elongation in the roots and shoots of flowering plants as an explanation of gravitropism and phototropism in flowering plants.</w:t>
            </w:r>
          </w:p>
          <w:p w14:paraId="3005ABB7" w14:textId="77777777" w:rsidR="00295B0A" w:rsidRDefault="00295B0A">
            <w:pPr>
              <w:pStyle w:val="NormalWeb"/>
              <w:rPr>
                <w:rFonts w:ascii="Verdana" w:hAnsi="Verdana"/>
                <w:color w:val="333333"/>
              </w:rPr>
            </w:pPr>
            <w:r>
              <w:rPr>
                <w:rFonts w:ascii="Verdana" w:hAnsi="Verdana"/>
                <w:color w:val="333333"/>
              </w:rPr>
              <w:t xml:space="preserve">Taxes and </w:t>
            </w:r>
            <w:proofErr w:type="spellStart"/>
            <w:r>
              <w:rPr>
                <w:rFonts w:ascii="Verdana" w:hAnsi="Verdana"/>
                <w:color w:val="333333"/>
              </w:rPr>
              <w:t>kineses</w:t>
            </w:r>
            <w:proofErr w:type="spellEnd"/>
            <w:r>
              <w:rPr>
                <w:rFonts w:ascii="Verdana" w:hAnsi="Verdana"/>
                <w:color w:val="333333"/>
              </w:rPr>
              <w:t xml:space="preserve"> as simple responses that can maintain a mobile organism in a favourable environment.</w:t>
            </w:r>
          </w:p>
          <w:p w14:paraId="3C8529B5" w14:textId="77777777" w:rsidR="00295B0A" w:rsidRDefault="00295B0A">
            <w:pPr>
              <w:pStyle w:val="NormalWeb"/>
              <w:spacing w:before="0" w:beforeAutospacing="0" w:after="0" w:afterAutospacing="0"/>
              <w:rPr>
                <w:rFonts w:ascii="Verdana" w:hAnsi="Verdana"/>
                <w:color w:val="333333"/>
              </w:rPr>
            </w:pPr>
            <w:r>
              <w:rPr>
                <w:rFonts w:ascii="Verdana" w:hAnsi="Verdana"/>
                <w:color w:val="333333"/>
              </w:rPr>
              <w:t>The protective effect of a simple reflex, exemplified by a three-neurone simple reflex. Details of spinal cord and dorsal and ventral roots are </w:t>
            </w:r>
            <w:r>
              <w:rPr>
                <w:rStyle w:val="Strong"/>
                <w:rFonts w:ascii="Verdana" w:hAnsi="Verdana"/>
                <w:color w:val="333333"/>
              </w:rPr>
              <w:t>not</w:t>
            </w:r>
            <w:r>
              <w:rPr>
                <w:rFonts w:ascii="Verdana" w:hAnsi="Verdana"/>
                <w:color w:val="333333"/>
              </w:rPr>
              <w:t> required.</w:t>
            </w:r>
          </w:p>
          <w:p w14:paraId="64995A9A" w14:textId="3162F607" w:rsidR="00295B0A" w:rsidRDefault="00295B0A">
            <w:pPr>
              <w:pStyle w:val="NormalWeb"/>
              <w:spacing w:before="0" w:beforeAutospacing="0" w:after="0" w:afterAutospacing="0"/>
              <w:rPr>
                <w:rFonts w:ascii="Verdana" w:hAnsi="Verdana"/>
                <w:color w:val="333333"/>
              </w:rPr>
            </w:pPr>
          </w:p>
        </w:tc>
        <w:tc>
          <w:tcPr>
            <w:tcW w:w="5175" w:type="dxa"/>
            <w:shd w:val="clear" w:color="auto" w:fill="FFFFFF"/>
            <w:hideMark/>
          </w:tcPr>
          <w:p w14:paraId="6A35BEF4" w14:textId="77777777" w:rsidR="00295B0A" w:rsidRDefault="00295B0A">
            <w:pPr>
              <w:pStyle w:val="NormalWeb"/>
              <w:rPr>
                <w:rFonts w:ascii="Verdana" w:hAnsi="Verdana"/>
                <w:color w:val="333333"/>
              </w:rPr>
            </w:pPr>
            <w:r>
              <w:rPr>
                <w:rStyle w:val="Strong"/>
                <w:rFonts w:ascii="Verdana" w:hAnsi="Verdana"/>
                <w:color w:val="333333"/>
              </w:rPr>
              <w:t>AT h</w:t>
            </w:r>
          </w:p>
          <w:p w14:paraId="2AEB7DE5" w14:textId="77777777" w:rsidR="00295B0A" w:rsidRDefault="00295B0A">
            <w:pPr>
              <w:pStyle w:val="NormalWeb"/>
              <w:spacing w:before="0" w:beforeAutospacing="0" w:after="0" w:afterAutospacing="0"/>
              <w:rPr>
                <w:rFonts w:ascii="Verdana" w:hAnsi="Verdana"/>
                <w:color w:val="333333"/>
              </w:rPr>
            </w:pPr>
            <w:r>
              <w:rPr>
                <w:rFonts w:ascii="Verdana" w:hAnsi="Verdana"/>
                <w:color w:val="333333"/>
              </w:rPr>
              <w:t>Students could design and carry out investigations into the effects of indoleacetic acid on root growth in seedlings.</w:t>
            </w:r>
          </w:p>
        </w:tc>
      </w:tr>
      <w:tr w:rsidR="00295B0A" w14:paraId="5C23372A" w14:textId="77777777" w:rsidTr="00295B0A">
        <w:trPr>
          <w:trHeight w:val="979"/>
        </w:trPr>
        <w:tc>
          <w:tcPr>
            <w:tcW w:w="5174" w:type="dxa"/>
            <w:shd w:val="clear" w:color="auto" w:fill="EEF3F9"/>
            <w:hideMark/>
          </w:tcPr>
          <w:p w14:paraId="2F78A764" w14:textId="77777777" w:rsidR="00C37D0F" w:rsidRDefault="00C37D0F">
            <w:pPr>
              <w:rPr>
                <w:rStyle w:val="Strong"/>
                <w:rFonts w:ascii="Verdana" w:hAnsi="Verdana"/>
                <w:color w:val="333333"/>
              </w:rPr>
            </w:pPr>
          </w:p>
          <w:p w14:paraId="48BBB6E0" w14:textId="7B457603" w:rsidR="00295B0A" w:rsidRDefault="00295B0A">
            <w:pPr>
              <w:rPr>
                <w:rFonts w:ascii="Verdana" w:hAnsi="Verdana"/>
                <w:color w:val="333333"/>
              </w:rPr>
            </w:pPr>
            <w:r>
              <w:rPr>
                <w:rStyle w:val="Strong"/>
                <w:rFonts w:ascii="Verdana" w:hAnsi="Verdana"/>
                <w:color w:val="333333"/>
              </w:rPr>
              <w:t>Required practical 10: </w:t>
            </w:r>
            <w:r>
              <w:rPr>
                <w:rFonts w:ascii="Verdana" w:hAnsi="Verdana"/>
                <w:color w:val="333333"/>
              </w:rPr>
              <w:t>Investigation into the effect of an environmental variable on the movement of an animal using either a choice chamber or a maze.</w:t>
            </w:r>
          </w:p>
        </w:tc>
        <w:tc>
          <w:tcPr>
            <w:tcW w:w="5175" w:type="dxa"/>
            <w:shd w:val="clear" w:color="auto" w:fill="EEF3F9"/>
            <w:hideMark/>
          </w:tcPr>
          <w:p w14:paraId="28EC7EB7" w14:textId="77777777" w:rsidR="00C37D0F" w:rsidRDefault="00C37D0F">
            <w:pPr>
              <w:pStyle w:val="NormalWeb"/>
              <w:spacing w:before="0" w:beforeAutospacing="0" w:after="0" w:afterAutospacing="0"/>
              <w:rPr>
                <w:rStyle w:val="Strong"/>
                <w:rFonts w:ascii="Verdana" w:hAnsi="Verdana"/>
                <w:color w:val="333333"/>
              </w:rPr>
            </w:pPr>
          </w:p>
          <w:p w14:paraId="64639A4C" w14:textId="54DC77CB" w:rsidR="00295B0A" w:rsidRDefault="00295B0A">
            <w:pPr>
              <w:pStyle w:val="NormalWeb"/>
              <w:spacing w:before="0" w:beforeAutospacing="0" w:after="0" w:afterAutospacing="0"/>
              <w:rPr>
                <w:rFonts w:ascii="Verdana" w:hAnsi="Verdana"/>
                <w:color w:val="333333"/>
              </w:rPr>
            </w:pPr>
            <w:r>
              <w:rPr>
                <w:rStyle w:val="Strong"/>
                <w:rFonts w:ascii="Verdana" w:hAnsi="Verdana"/>
                <w:color w:val="333333"/>
              </w:rPr>
              <w:t>AT h</w:t>
            </w:r>
          </w:p>
        </w:tc>
      </w:tr>
    </w:tbl>
    <w:p w14:paraId="38073D79" w14:textId="55AC9C97" w:rsidR="008C453A" w:rsidRDefault="008C453A" w:rsidP="00F07CF1">
      <w:pPr>
        <w:rPr>
          <w:rFonts w:cstheme="minorHAnsi"/>
          <w:b/>
          <w:bCs/>
          <w:sz w:val="32"/>
          <w:szCs w:val="32"/>
          <w:u w:val="single"/>
        </w:rPr>
      </w:pPr>
    </w:p>
    <w:p w14:paraId="5D216309" w14:textId="77777777" w:rsidR="00C37D0F" w:rsidRDefault="00C37D0F" w:rsidP="006A7667">
      <w:pPr>
        <w:jc w:val="center"/>
        <w:rPr>
          <w:rFonts w:cstheme="minorHAnsi"/>
          <w:b/>
          <w:bCs/>
          <w:sz w:val="32"/>
          <w:szCs w:val="32"/>
          <w:u w:val="single"/>
        </w:rPr>
      </w:pPr>
    </w:p>
    <w:p w14:paraId="31F30DFA" w14:textId="77777777" w:rsidR="00C37D0F" w:rsidRDefault="00C37D0F" w:rsidP="006A7667">
      <w:pPr>
        <w:jc w:val="center"/>
        <w:rPr>
          <w:rFonts w:cstheme="minorHAnsi"/>
          <w:b/>
          <w:bCs/>
          <w:sz w:val="32"/>
          <w:szCs w:val="32"/>
          <w:u w:val="single"/>
        </w:rPr>
      </w:pPr>
    </w:p>
    <w:p w14:paraId="4D5445BE" w14:textId="77777777" w:rsidR="00C37D0F" w:rsidRDefault="00C37D0F" w:rsidP="006A7667">
      <w:pPr>
        <w:jc w:val="center"/>
        <w:rPr>
          <w:rFonts w:cstheme="minorHAnsi"/>
          <w:b/>
          <w:bCs/>
          <w:sz w:val="32"/>
          <w:szCs w:val="32"/>
          <w:u w:val="single"/>
        </w:rPr>
      </w:pPr>
    </w:p>
    <w:p w14:paraId="04556883" w14:textId="77777777" w:rsidR="00C37D0F" w:rsidRDefault="00C37D0F" w:rsidP="006A7667">
      <w:pPr>
        <w:jc w:val="center"/>
        <w:rPr>
          <w:rFonts w:cstheme="minorHAnsi"/>
          <w:b/>
          <w:bCs/>
          <w:sz w:val="32"/>
          <w:szCs w:val="32"/>
          <w:u w:val="single"/>
        </w:rPr>
      </w:pPr>
    </w:p>
    <w:p w14:paraId="50DB147C" w14:textId="77777777" w:rsidR="00C37D0F" w:rsidRDefault="00C37D0F" w:rsidP="006A7667">
      <w:pPr>
        <w:jc w:val="center"/>
        <w:rPr>
          <w:rFonts w:cstheme="minorHAnsi"/>
          <w:b/>
          <w:bCs/>
          <w:sz w:val="32"/>
          <w:szCs w:val="32"/>
          <w:u w:val="single"/>
        </w:rPr>
      </w:pPr>
    </w:p>
    <w:p w14:paraId="442D91BA" w14:textId="77777777" w:rsidR="00C37D0F" w:rsidRDefault="00C37D0F" w:rsidP="006A7667">
      <w:pPr>
        <w:jc w:val="center"/>
        <w:rPr>
          <w:rFonts w:cstheme="minorHAnsi"/>
          <w:b/>
          <w:bCs/>
          <w:sz w:val="32"/>
          <w:szCs w:val="32"/>
          <w:u w:val="single"/>
        </w:rPr>
      </w:pPr>
    </w:p>
    <w:p w14:paraId="5CE73633" w14:textId="77777777" w:rsidR="00C37D0F" w:rsidRDefault="00C37D0F" w:rsidP="006A7667">
      <w:pPr>
        <w:jc w:val="center"/>
        <w:rPr>
          <w:rFonts w:cstheme="minorHAnsi"/>
          <w:b/>
          <w:bCs/>
          <w:sz w:val="32"/>
          <w:szCs w:val="32"/>
          <w:u w:val="single"/>
        </w:rPr>
      </w:pPr>
    </w:p>
    <w:p w14:paraId="28D367BB" w14:textId="233C5720" w:rsidR="006A7667" w:rsidRDefault="00C37D0F" w:rsidP="006A7667">
      <w:pPr>
        <w:jc w:val="center"/>
        <w:rPr>
          <w:rFonts w:cstheme="minorHAnsi"/>
          <w:b/>
          <w:bCs/>
          <w:sz w:val="32"/>
          <w:szCs w:val="32"/>
          <w:u w:val="single"/>
        </w:rPr>
      </w:pPr>
      <w:r>
        <w:rPr>
          <w:rFonts w:cstheme="minorHAnsi"/>
          <w:b/>
          <w:bCs/>
          <w:sz w:val="32"/>
          <w:szCs w:val="32"/>
          <w:u w:val="single"/>
        </w:rPr>
        <w:lastRenderedPageBreak/>
        <w:t>L</w:t>
      </w:r>
      <w:r w:rsidR="006A7667" w:rsidRPr="002534D1">
        <w:rPr>
          <w:rFonts w:cstheme="minorHAnsi"/>
          <w:b/>
          <w:bCs/>
          <w:sz w:val="32"/>
          <w:szCs w:val="32"/>
          <w:u w:val="single"/>
        </w:rPr>
        <w:t>esson 1</w:t>
      </w:r>
      <w:r w:rsidR="006A7667">
        <w:rPr>
          <w:rFonts w:cstheme="minorHAnsi"/>
          <w:b/>
          <w:bCs/>
          <w:sz w:val="32"/>
          <w:szCs w:val="32"/>
          <w:u w:val="single"/>
        </w:rPr>
        <w:t xml:space="preserve"> </w:t>
      </w:r>
      <w:r w:rsidR="00DC4947">
        <w:rPr>
          <w:rFonts w:cstheme="minorHAnsi"/>
          <w:b/>
          <w:bCs/>
          <w:sz w:val="32"/>
          <w:szCs w:val="32"/>
          <w:u w:val="single"/>
        </w:rPr>
        <w:t>–</w:t>
      </w:r>
      <w:r w:rsidR="006A7667" w:rsidRPr="002534D1">
        <w:rPr>
          <w:rFonts w:cstheme="minorHAnsi"/>
          <w:b/>
          <w:bCs/>
          <w:sz w:val="32"/>
          <w:szCs w:val="32"/>
          <w:u w:val="single"/>
        </w:rPr>
        <w:t xml:space="preserve"> </w:t>
      </w:r>
      <w:r>
        <w:rPr>
          <w:rFonts w:cstheme="minorHAnsi"/>
          <w:b/>
          <w:bCs/>
          <w:sz w:val="32"/>
          <w:szCs w:val="32"/>
          <w:u w:val="single"/>
        </w:rPr>
        <w:t xml:space="preserve">Taxes and </w:t>
      </w:r>
      <w:proofErr w:type="spellStart"/>
      <w:r>
        <w:rPr>
          <w:rFonts w:cstheme="minorHAnsi"/>
          <w:b/>
          <w:bCs/>
          <w:sz w:val="32"/>
          <w:szCs w:val="32"/>
          <w:u w:val="single"/>
        </w:rPr>
        <w:t>Kineses</w:t>
      </w:r>
      <w:proofErr w:type="spellEnd"/>
    </w:p>
    <w:p w14:paraId="368C8120" w14:textId="27F617ED" w:rsidR="00DC4947" w:rsidRPr="008E12C9" w:rsidRDefault="00DC4947" w:rsidP="00DC4947">
      <w:pPr>
        <w:rPr>
          <w:rFonts w:cstheme="minorHAnsi"/>
          <w:b/>
          <w:bCs/>
          <w:sz w:val="24"/>
          <w:szCs w:val="24"/>
          <w:u w:val="single"/>
        </w:rPr>
      </w:pPr>
      <w:r w:rsidRPr="008E12C9">
        <w:rPr>
          <w:rFonts w:cstheme="minorHAnsi"/>
          <w:b/>
          <w:bCs/>
          <w:sz w:val="24"/>
          <w:szCs w:val="24"/>
          <w:u w:val="single"/>
        </w:rPr>
        <w:t>Key Words:</w:t>
      </w:r>
    </w:p>
    <w:tbl>
      <w:tblPr>
        <w:tblW w:w="100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34"/>
        <w:gridCol w:w="8916"/>
      </w:tblGrid>
      <w:tr w:rsidR="00D52FFC" w:rsidRPr="001C5313" w14:paraId="1B5353BF" w14:textId="77777777" w:rsidTr="00102084">
        <w:tc>
          <w:tcPr>
            <w:tcW w:w="1134" w:type="dxa"/>
            <w:tcBorders>
              <w:top w:val="single" w:sz="6" w:space="0" w:color="auto"/>
              <w:left w:val="nil"/>
              <w:bottom w:val="single" w:sz="6" w:space="0" w:color="auto"/>
              <w:right w:val="single" w:sz="6" w:space="0" w:color="auto"/>
            </w:tcBorders>
            <w:shd w:val="clear" w:color="auto" w:fill="auto"/>
            <w:hideMark/>
          </w:tcPr>
          <w:p w14:paraId="443CC8CD" w14:textId="77777777" w:rsidR="00D52FFC" w:rsidRPr="001C5313" w:rsidRDefault="00D52FFC"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Taxis</w:t>
            </w:r>
            <w:r w:rsidRPr="001C5313">
              <w:rPr>
                <w:rFonts w:ascii="Calibri Light" w:eastAsia="Times New Roman" w:hAnsi="Calibri Light" w:cs="Calibri Light"/>
                <w:sz w:val="24"/>
                <w:szCs w:val="24"/>
                <w:lang w:eastAsia="en-GB"/>
              </w:rPr>
              <w:t> </w:t>
            </w:r>
          </w:p>
        </w:tc>
        <w:tc>
          <w:tcPr>
            <w:tcW w:w="8916" w:type="dxa"/>
            <w:tcBorders>
              <w:top w:val="single" w:sz="6" w:space="0" w:color="auto"/>
              <w:left w:val="nil"/>
              <w:bottom w:val="single" w:sz="6" w:space="0" w:color="auto"/>
              <w:right w:val="single" w:sz="6" w:space="0" w:color="auto"/>
            </w:tcBorders>
            <w:shd w:val="clear" w:color="auto" w:fill="auto"/>
            <w:hideMark/>
          </w:tcPr>
          <w:p w14:paraId="6AF02F4C" w14:textId="77777777" w:rsidR="00D52FFC" w:rsidRPr="001C5313" w:rsidRDefault="00D52FFC"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A simple response whose direction is determined by the direction of the stimulus</w:t>
            </w:r>
            <w:r w:rsidRPr="001C5313">
              <w:rPr>
                <w:rFonts w:ascii="Calibri Light" w:eastAsia="Times New Roman" w:hAnsi="Calibri Light" w:cs="Calibri Light"/>
                <w:sz w:val="24"/>
                <w:szCs w:val="24"/>
                <w:lang w:eastAsia="en-GB"/>
              </w:rPr>
              <w:t> </w:t>
            </w:r>
          </w:p>
        </w:tc>
      </w:tr>
      <w:tr w:rsidR="00D52FFC" w:rsidRPr="001C5313" w14:paraId="27D4D8A9" w14:textId="77777777" w:rsidTr="00102084">
        <w:tc>
          <w:tcPr>
            <w:tcW w:w="1134" w:type="dxa"/>
            <w:tcBorders>
              <w:top w:val="nil"/>
              <w:left w:val="nil"/>
              <w:bottom w:val="single" w:sz="6" w:space="0" w:color="auto"/>
              <w:right w:val="single" w:sz="6" w:space="0" w:color="auto"/>
            </w:tcBorders>
            <w:shd w:val="clear" w:color="auto" w:fill="auto"/>
            <w:hideMark/>
          </w:tcPr>
          <w:p w14:paraId="66C097D5" w14:textId="77777777" w:rsidR="00D52FFC" w:rsidRPr="001C5313" w:rsidRDefault="00D52FFC"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Kinesis</w:t>
            </w:r>
            <w:r w:rsidRPr="001C5313">
              <w:rPr>
                <w:rFonts w:ascii="Calibri Light" w:eastAsia="Times New Roman" w:hAnsi="Calibri Light" w:cs="Calibri Light"/>
                <w:sz w:val="24"/>
                <w:szCs w:val="24"/>
                <w:lang w:eastAsia="en-GB"/>
              </w:rPr>
              <w:t> </w:t>
            </w:r>
          </w:p>
        </w:tc>
        <w:tc>
          <w:tcPr>
            <w:tcW w:w="8916" w:type="dxa"/>
            <w:tcBorders>
              <w:top w:val="nil"/>
              <w:left w:val="nil"/>
              <w:bottom w:val="single" w:sz="6" w:space="0" w:color="auto"/>
              <w:right w:val="single" w:sz="6" w:space="0" w:color="auto"/>
            </w:tcBorders>
            <w:shd w:val="clear" w:color="auto" w:fill="auto"/>
            <w:hideMark/>
          </w:tcPr>
          <w:p w14:paraId="058DB13B" w14:textId="77777777" w:rsidR="00D52FFC" w:rsidRPr="001C5313" w:rsidRDefault="00D52FFC"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A non-directional response to a stimulus which brings about increased random movements</w:t>
            </w:r>
            <w:r w:rsidRPr="001C5313">
              <w:rPr>
                <w:rFonts w:ascii="Calibri Light" w:eastAsia="Times New Roman" w:hAnsi="Calibri Light" w:cs="Calibri Light"/>
                <w:sz w:val="24"/>
                <w:szCs w:val="24"/>
                <w:lang w:eastAsia="en-GB"/>
              </w:rPr>
              <w:t> </w:t>
            </w:r>
          </w:p>
        </w:tc>
      </w:tr>
      <w:tr w:rsidR="007C4C42" w:rsidRPr="001C5313" w14:paraId="2B2A2A46" w14:textId="77777777" w:rsidTr="00102084">
        <w:tc>
          <w:tcPr>
            <w:tcW w:w="1134" w:type="dxa"/>
            <w:tcBorders>
              <w:top w:val="nil"/>
              <w:left w:val="nil"/>
              <w:bottom w:val="single" w:sz="6" w:space="0" w:color="auto"/>
              <w:right w:val="single" w:sz="6" w:space="0" w:color="auto"/>
            </w:tcBorders>
            <w:shd w:val="clear" w:color="auto" w:fill="auto"/>
          </w:tcPr>
          <w:p w14:paraId="07436239" w14:textId="5162C833" w:rsidR="007C4C42" w:rsidRPr="001C5313" w:rsidRDefault="000F3348" w:rsidP="00FA13F2">
            <w:pPr>
              <w:spacing w:after="0" w:line="240" w:lineRule="auto"/>
              <w:textAlignment w:val="baseline"/>
              <w:rPr>
                <w:rFonts w:ascii="Calibri Light" w:eastAsia="Times New Roman" w:hAnsi="Calibri Light" w:cs="Calibri Light"/>
                <w:sz w:val="24"/>
                <w:szCs w:val="24"/>
                <w:lang w:val="en-US" w:eastAsia="en-GB"/>
              </w:rPr>
            </w:pPr>
            <w:r>
              <w:rPr>
                <w:rFonts w:ascii="Calibri Light" w:eastAsia="Times New Roman" w:hAnsi="Calibri Light" w:cs="Calibri Light"/>
                <w:sz w:val="24"/>
                <w:szCs w:val="24"/>
                <w:lang w:val="en-US" w:eastAsia="en-GB"/>
              </w:rPr>
              <w:t>Stimulus</w:t>
            </w:r>
          </w:p>
        </w:tc>
        <w:tc>
          <w:tcPr>
            <w:tcW w:w="8916" w:type="dxa"/>
            <w:tcBorders>
              <w:top w:val="nil"/>
              <w:left w:val="nil"/>
              <w:bottom w:val="single" w:sz="6" w:space="0" w:color="auto"/>
              <w:right w:val="single" w:sz="6" w:space="0" w:color="auto"/>
            </w:tcBorders>
            <w:shd w:val="clear" w:color="auto" w:fill="auto"/>
          </w:tcPr>
          <w:p w14:paraId="3F1BDE41" w14:textId="6971563C" w:rsidR="007C4C42" w:rsidRPr="001C5313" w:rsidRDefault="000F3348" w:rsidP="00FA13F2">
            <w:pPr>
              <w:spacing w:after="0" w:line="240" w:lineRule="auto"/>
              <w:textAlignment w:val="baseline"/>
              <w:rPr>
                <w:rFonts w:ascii="Calibri Light" w:eastAsia="Times New Roman" w:hAnsi="Calibri Light" w:cs="Calibri Light"/>
                <w:sz w:val="24"/>
                <w:szCs w:val="24"/>
                <w:lang w:val="en-US" w:eastAsia="en-GB"/>
              </w:rPr>
            </w:pPr>
            <w:r>
              <w:rPr>
                <w:rFonts w:ascii="Calibri Light" w:eastAsia="Times New Roman" w:hAnsi="Calibri Light" w:cs="Calibri Light"/>
                <w:sz w:val="24"/>
                <w:szCs w:val="24"/>
                <w:lang w:val="en-US" w:eastAsia="en-GB"/>
              </w:rPr>
              <w:t>A change in the external or internal en</w:t>
            </w:r>
            <w:r w:rsidR="00087FCD">
              <w:rPr>
                <w:rFonts w:ascii="Calibri Light" w:eastAsia="Times New Roman" w:hAnsi="Calibri Light" w:cs="Calibri Light"/>
                <w:sz w:val="24"/>
                <w:szCs w:val="24"/>
                <w:lang w:val="en-US" w:eastAsia="en-GB"/>
              </w:rPr>
              <w:t>vironment of an organism</w:t>
            </w:r>
          </w:p>
        </w:tc>
      </w:tr>
      <w:tr w:rsidR="00D52FFC" w:rsidRPr="001C5313" w14:paraId="32E898E8" w14:textId="77777777" w:rsidTr="00102084">
        <w:tc>
          <w:tcPr>
            <w:tcW w:w="1134" w:type="dxa"/>
            <w:tcBorders>
              <w:top w:val="nil"/>
              <w:left w:val="nil"/>
              <w:bottom w:val="single" w:sz="6" w:space="0" w:color="auto"/>
              <w:right w:val="single" w:sz="6" w:space="0" w:color="auto"/>
            </w:tcBorders>
            <w:shd w:val="clear" w:color="auto" w:fill="auto"/>
            <w:hideMark/>
          </w:tcPr>
          <w:p w14:paraId="2DA8162D"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Photo-</w:t>
            </w:r>
            <w:r w:rsidRPr="00D52FFC">
              <w:rPr>
                <w:rFonts w:ascii="Calibri Light" w:eastAsia="Times New Roman" w:hAnsi="Calibri Light" w:cs="Calibri Light"/>
                <w:sz w:val="24"/>
                <w:szCs w:val="24"/>
                <w:lang w:val="en-US" w:eastAsia="en-GB"/>
              </w:rPr>
              <w:t> </w:t>
            </w:r>
          </w:p>
        </w:tc>
        <w:tc>
          <w:tcPr>
            <w:tcW w:w="8916" w:type="dxa"/>
            <w:tcBorders>
              <w:top w:val="nil"/>
              <w:left w:val="nil"/>
              <w:bottom w:val="single" w:sz="6" w:space="0" w:color="auto"/>
              <w:right w:val="single" w:sz="6" w:space="0" w:color="auto"/>
            </w:tcBorders>
            <w:shd w:val="clear" w:color="auto" w:fill="auto"/>
            <w:hideMark/>
          </w:tcPr>
          <w:p w14:paraId="24678867"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A prefix meaning light</w:t>
            </w:r>
            <w:r w:rsidRPr="00D52FFC">
              <w:rPr>
                <w:rFonts w:ascii="Calibri Light" w:eastAsia="Times New Roman" w:hAnsi="Calibri Light" w:cs="Calibri Light"/>
                <w:sz w:val="24"/>
                <w:szCs w:val="24"/>
                <w:lang w:val="en-US" w:eastAsia="en-GB"/>
              </w:rPr>
              <w:t> </w:t>
            </w:r>
          </w:p>
        </w:tc>
      </w:tr>
      <w:tr w:rsidR="00D52FFC" w:rsidRPr="001C5313" w14:paraId="20B86FFE" w14:textId="77777777" w:rsidTr="00102084">
        <w:tc>
          <w:tcPr>
            <w:tcW w:w="1134" w:type="dxa"/>
            <w:tcBorders>
              <w:top w:val="nil"/>
              <w:left w:val="nil"/>
              <w:bottom w:val="single" w:sz="6" w:space="0" w:color="auto"/>
              <w:right w:val="single" w:sz="6" w:space="0" w:color="auto"/>
            </w:tcBorders>
            <w:shd w:val="clear" w:color="auto" w:fill="auto"/>
            <w:hideMark/>
          </w:tcPr>
          <w:p w14:paraId="203ECCAE"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Geo-</w:t>
            </w:r>
            <w:r w:rsidRPr="00D52FFC">
              <w:rPr>
                <w:rFonts w:ascii="Calibri Light" w:eastAsia="Times New Roman" w:hAnsi="Calibri Light" w:cs="Calibri Light"/>
                <w:sz w:val="24"/>
                <w:szCs w:val="24"/>
                <w:lang w:val="en-US" w:eastAsia="en-GB"/>
              </w:rPr>
              <w:t> </w:t>
            </w:r>
          </w:p>
        </w:tc>
        <w:tc>
          <w:tcPr>
            <w:tcW w:w="8916" w:type="dxa"/>
            <w:tcBorders>
              <w:top w:val="nil"/>
              <w:left w:val="nil"/>
              <w:bottom w:val="single" w:sz="6" w:space="0" w:color="auto"/>
              <w:right w:val="single" w:sz="6" w:space="0" w:color="auto"/>
            </w:tcBorders>
            <w:shd w:val="clear" w:color="auto" w:fill="auto"/>
            <w:hideMark/>
          </w:tcPr>
          <w:p w14:paraId="243F053B"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A prefix meaning gravity</w:t>
            </w:r>
            <w:r w:rsidRPr="00D52FFC">
              <w:rPr>
                <w:rFonts w:ascii="Calibri Light" w:eastAsia="Times New Roman" w:hAnsi="Calibri Light" w:cs="Calibri Light"/>
                <w:sz w:val="24"/>
                <w:szCs w:val="24"/>
                <w:lang w:val="en-US" w:eastAsia="en-GB"/>
              </w:rPr>
              <w:t> </w:t>
            </w:r>
          </w:p>
        </w:tc>
      </w:tr>
      <w:tr w:rsidR="00D52FFC" w:rsidRPr="001C5313" w14:paraId="2284057F" w14:textId="77777777" w:rsidTr="00102084">
        <w:tc>
          <w:tcPr>
            <w:tcW w:w="1134" w:type="dxa"/>
            <w:tcBorders>
              <w:top w:val="nil"/>
              <w:left w:val="nil"/>
              <w:bottom w:val="single" w:sz="6" w:space="0" w:color="auto"/>
              <w:right w:val="single" w:sz="6" w:space="0" w:color="auto"/>
            </w:tcBorders>
            <w:shd w:val="clear" w:color="auto" w:fill="auto"/>
            <w:hideMark/>
          </w:tcPr>
          <w:p w14:paraId="5EAD28A8"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Chemo-</w:t>
            </w:r>
            <w:r w:rsidRPr="00D52FFC">
              <w:rPr>
                <w:rFonts w:ascii="Calibri Light" w:eastAsia="Times New Roman" w:hAnsi="Calibri Light" w:cs="Calibri Light"/>
                <w:sz w:val="24"/>
                <w:szCs w:val="24"/>
                <w:lang w:val="en-US" w:eastAsia="en-GB"/>
              </w:rPr>
              <w:t> </w:t>
            </w:r>
          </w:p>
        </w:tc>
        <w:tc>
          <w:tcPr>
            <w:tcW w:w="8916" w:type="dxa"/>
            <w:tcBorders>
              <w:top w:val="nil"/>
              <w:left w:val="nil"/>
              <w:bottom w:val="single" w:sz="6" w:space="0" w:color="auto"/>
              <w:right w:val="single" w:sz="6" w:space="0" w:color="auto"/>
            </w:tcBorders>
            <w:shd w:val="clear" w:color="auto" w:fill="auto"/>
            <w:hideMark/>
          </w:tcPr>
          <w:p w14:paraId="33FD9684"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A prefix meaning chemical</w:t>
            </w:r>
            <w:r w:rsidRPr="00D52FFC">
              <w:rPr>
                <w:rFonts w:ascii="Calibri Light" w:eastAsia="Times New Roman" w:hAnsi="Calibri Light" w:cs="Calibri Light"/>
                <w:sz w:val="24"/>
                <w:szCs w:val="24"/>
                <w:lang w:val="en-US" w:eastAsia="en-GB"/>
              </w:rPr>
              <w:t> </w:t>
            </w:r>
          </w:p>
        </w:tc>
      </w:tr>
      <w:tr w:rsidR="00D52FFC" w:rsidRPr="001C5313" w14:paraId="6E477B64" w14:textId="77777777" w:rsidTr="00102084">
        <w:tc>
          <w:tcPr>
            <w:tcW w:w="1134" w:type="dxa"/>
            <w:tcBorders>
              <w:top w:val="nil"/>
              <w:left w:val="nil"/>
              <w:bottom w:val="single" w:sz="6" w:space="0" w:color="auto"/>
              <w:right w:val="single" w:sz="6" w:space="0" w:color="auto"/>
            </w:tcBorders>
            <w:shd w:val="clear" w:color="auto" w:fill="auto"/>
            <w:hideMark/>
          </w:tcPr>
          <w:p w14:paraId="3DD38DD0"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Rheo-</w:t>
            </w:r>
            <w:r w:rsidRPr="00D52FFC">
              <w:rPr>
                <w:rFonts w:ascii="Calibri Light" w:eastAsia="Times New Roman" w:hAnsi="Calibri Light" w:cs="Calibri Light"/>
                <w:sz w:val="24"/>
                <w:szCs w:val="24"/>
                <w:lang w:val="en-US" w:eastAsia="en-GB"/>
              </w:rPr>
              <w:t> </w:t>
            </w:r>
          </w:p>
        </w:tc>
        <w:tc>
          <w:tcPr>
            <w:tcW w:w="8916" w:type="dxa"/>
            <w:tcBorders>
              <w:top w:val="nil"/>
              <w:left w:val="nil"/>
              <w:bottom w:val="single" w:sz="6" w:space="0" w:color="auto"/>
              <w:right w:val="single" w:sz="6" w:space="0" w:color="auto"/>
            </w:tcBorders>
            <w:shd w:val="clear" w:color="auto" w:fill="auto"/>
            <w:hideMark/>
          </w:tcPr>
          <w:p w14:paraId="77F432A2" w14:textId="77777777" w:rsidR="00D52FFC" w:rsidRPr="00D52FFC" w:rsidRDefault="00D52FFC" w:rsidP="00FA13F2">
            <w:pPr>
              <w:spacing w:after="0" w:line="240" w:lineRule="auto"/>
              <w:textAlignment w:val="baseline"/>
              <w:rPr>
                <w:rFonts w:ascii="Calibri Light" w:eastAsia="Times New Roman" w:hAnsi="Calibri Light" w:cs="Calibri Light"/>
                <w:sz w:val="24"/>
                <w:szCs w:val="24"/>
                <w:lang w:val="en-US" w:eastAsia="en-GB"/>
              </w:rPr>
            </w:pPr>
            <w:r w:rsidRPr="001C5313">
              <w:rPr>
                <w:rFonts w:ascii="Calibri Light" w:eastAsia="Times New Roman" w:hAnsi="Calibri Light" w:cs="Calibri Light"/>
                <w:sz w:val="24"/>
                <w:szCs w:val="24"/>
                <w:lang w:val="en-US" w:eastAsia="en-GB"/>
              </w:rPr>
              <w:t>A prefix meaning movement</w:t>
            </w:r>
            <w:r w:rsidRPr="00D52FFC">
              <w:rPr>
                <w:rFonts w:ascii="Calibri Light" w:eastAsia="Times New Roman" w:hAnsi="Calibri Light" w:cs="Calibri Light"/>
                <w:sz w:val="24"/>
                <w:szCs w:val="24"/>
                <w:lang w:val="en-US" w:eastAsia="en-GB"/>
              </w:rPr>
              <w:t> </w:t>
            </w:r>
          </w:p>
        </w:tc>
      </w:tr>
    </w:tbl>
    <w:p w14:paraId="513F3AF6" w14:textId="77777777" w:rsidR="006A7667" w:rsidRDefault="006A7667" w:rsidP="006A7667">
      <w:pPr>
        <w:rPr>
          <w:rFonts w:cstheme="minorHAnsi"/>
          <w:b/>
          <w:bCs/>
          <w:sz w:val="24"/>
          <w:szCs w:val="24"/>
        </w:rPr>
      </w:pPr>
      <w:r w:rsidRPr="008E12C9">
        <w:rPr>
          <w:rFonts w:cstheme="minorHAnsi"/>
          <w:b/>
          <w:bCs/>
          <w:sz w:val="24"/>
          <w:szCs w:val="24"/>
        </w:rPr>
        <w:t>Notes:</w:t>
      </w:r>
    </w:p>
    <w:p w14:paraId="2B7DE962" w14:textId="1DDE7545" w:rsidR="00C37D0F" w:rsidRDefault="003F10F3" w:rsidP="006A7667">
      <w:pPr>
        <w:rPr>
          <w:rFonts w:cstheme="minorHAnsi"/>
          <w:sz w:val="24"/>
          <w:szCs w:val="24"/>
        </w:rPr>
      </w:pPr>
      <w:r w:rsidRPr="00EB753D">
        <w:rPr>
          <w:rFonts w:cstheme="minorHAnsi"/>
          <w:sz w:val="24"/>
          <w:szCs w:val="24"/>
        </w:rPr>
        <w:t xml:space="preserve">Organisms must respond to changes in their environment (stimuli) so that they can </w:t>
      </w:r>
      <w:r w:rsidR="009C070C" w:rsidRPr="00EB753D">
        <w:rPr>
          <w:rFonts w:cstheme="minorHAnsi"/>
          <w:sz w:val="24"/>
          <w:szCs w:val="24"/>
        </w:rPr>
        <w:t>increase their chances of su</w:t>
      </w:r>
      <w:r w:rsidR="00973083" w:rsidRPr="00EB753D">
        <w:rPr>
          <w:rFonts w:cstheme="minorHAnsi"/>
          <w:sz w:val="24"/>
          <w:szCs w:val="24"/>
        </w:rPr>
        <w:t>rvival</w:t>
      </w:r>
      <w:r w:rsidR="0066294E">
        <w:rPr>
          <w:rFonts w:cstheme="minorHAnsi"/>
          <w:sz w:val="24"/>
          <w:szCs w:val="24"/>
        </w:rPr>
        <w:t xml:space="preserve"> by avoiding predation and abiotic stress, or by increasing access to essential resources</w:t>
      </w:r>
      <w:r w:rsidR="00973083" w:rsidRPr="00EB753D">
        <w:rPr>
          <w:rFonts w:cstheme="minorHAnsi"/>
          <w:sz w:val="24"/>
          <w:szCs w:val="24"/>
        </w:rPr>
        <w:t>. Animals and mobile organisms</w:t>
      </w:r>
      <w:r w:rsidR="00ED5E84" w:rsidRPr="00EB753D">
        <w:rPr>
          <w:rFonts w:cstheme="minorHAnsi"/>
          <w:sz w:val="24"/>
          <w:szCs w:val="24"/>
        </w:rPr>
        <w:t xml:space="preserve"> including some </w:t>
      </w:r>
      <w:r w:rsidR="00973083" w:rsidRPr="00EB753D">
        <w:rPr>
          <w:rFonts w:cstheme="minorHAnsi"/>
          <w:sz w:val="24"/>
          <w:szCs w:val="24"/>
        </w:rPr>
        <w:t xml:space="preserve">bacteria </w:t>
      </w:r>
      <w:r w:rsidR="00ED5E84" w:rsidRPr="00EB753D">
        <w:rPr>
          <w:rFonts w:cstheme="minorHAnsi"/>
          <w:sz w:val="24"/>
          <w:szCs w:val="24"/>
        </w:rPr>
        <w:t xml:space="preserve">can physically move away from unfavourable or dangerous environments. They can also move towards more favourable conditions. Plants cannot physically move </w:t>
      </w:r>
      <w:r w:rsidR="00107E45" w:rsidRPr="00EB753D">
        <w:rPr>
          <w:rFonts w:cstheme="minorHAnsi"/>
          <w:sz w:val="24"/>
          <w:szCs w:val="24"/>
        </w:rPr>
        <w:t>themselves,</w:t>
      </w:r>
      <w:r w:rsidR="00ED5E84" w:rsidRPr="00EB753D">
        <w:rPr>
          <w:rFonts w:cstheme="minorHAnsi"/>
          <w:sz w:val="24"/>
          <w:szCs w:val="24"/>
        </w:rPr>
        <w:t xml:space="preserve"> </w:t>
      </w:r>
      <w:r w:rsidR="00725E72">
        <w:rPr>
          <w:rFonts w:cstheme="minorHAnsi"/>
          <w:sz w:val="24"/>
          <w:szCs w:val="24"/>
        </w:rPr>
        <w:t xml:space="preserve">but they can change how they grow </w:t>
      </w:r>
      <w:proofErr w:type="gramStart"/>
      <w:r w:rsidR="00BE05B8">
        <w:rPr>
          <w:rFonts w:cstheme="minorHAnsi"/>
          <w:sz w:val="24"/>
          <w:szCs w:val="24"/>
        </w:rPr>
        <w:t>in order to</w:t>
      </w:r>
      <w:proofErr w:type="gramEnd"/>
      <w:r w:rsidR="00BE05B8">
        <w:rPr>
          <w:rFonts w:cstheme="minorHAnsi"/>
          <w:sz w:val="24"/>
          <w:szCs w:val="24"/>
        </w:rPr>
        <w:t xml:space="preserve"> try and improve their environmental conditions. </w:t>
      </w:r>
    </w:p>
    <w:p w14:paraId="50673483" w14:textId="6CC88954" w:rsidR="00B62B9C" w:rsidRDefault="00861C16" w:rsidP="006A7667">
      <w:pPr>
        <w:rPr>
          <w:rFonts w:cstheme="minorHAnsi"/>
          <w:sz w:val="24"/>
          <w:szCs w:val="24"/>
        </w:rPr>
      </w:pPr>
      <w:r>
        <w:rPr>
          <w:rFonts w:cstheme="minorHAnsi"/>
          <w:sz w:val="24"/>
          <w:szCs w:val="24"/>
        </w:rPr>
        <w:t xml:space="preserve">Organisms must also respond to </w:t>
      </w:r>
      <w:r w:rsidR="00B62B9C">
        <w:rPr>
          <w:rFonts w:cstheme="minorHAnsi"/>
          <w:sz w:val="24"/>
          <w:szCs w:val="24"/>
        </w:rPr>
        <w:t xml:space="preserve">changes in </w:t>
      </w:r>
      <w:r w:rsidR="004D0E32">
        <w:rPr>
          <w:rFonts w:cstheme="minorHAnsi"/>
          <w:sz w:val="24"/>
          <w:szCs w:val="24"/>
        </w:rPr>
        <w:t xml:space="preserve">their </w:t>
      </w:r>
      <w:r w:rsidR="00D36BB2">
        <w:rPr>
          <w:rFonts w:cstheme="minorHAnsi"/>
          <w:sz w:val="24"/>
          <w:szCs w:val="24"/>
        </w:rPr>
        <w:t xml:space="preserve">internal </w:t>
      </w:r>
      <w:r w:rsidR="004D0E32">
        <w:rPr>
          <w:rFonts w:cstheme="minorHAnsi"/>
          <w:sz w:val="24"/>
          <w:szCs w:val="24"/>
        </w:rPr>
        <w:t xml:space="preserve">environment </w:t>
      </w:r>
      <w:proofErr w:type="gramStart"/>
      <w:r w:rsidR="004D0E32">
        <w:rPr>
          <w:rFonts w:cstheme="minorHAnsi"/>
          <w:sz w:val="24"/>
          <w:szCs w:val="24"/>
        </w:rPr>
        <w:t>in order to</w:t>
      </w:r>
      <w:proofErr w:type="gramEnd"/>
      <w:r w:rsidR="004D0E32">
        <w:rPr>
          <w:rFonts w:cstheme="minorHAnsi"/>
          <w:sz w:val="24"/>
          <w:szCs w:val="24"/>
        </w:rPr>
        <w:t xml:space="preserve"> maintain </w:t>
      </w:r>
      <w:r w:rsidR="00D36BB2">
        <w:rPr>
          <w:rFonts w:cstheme="minorHAnsi"/>
          <w:sz w:val="24"/>
          <w:szCs w:val="24"/>
        </w:rPr>
        <w:t xml:space="preserve">stable internal </w:t>
      </w:r>
      <w:r w:rsidR="006B0701">
        <w:rPr>
          <w:rFonts w:cstheme="minorHAnsi"/>
          <w:sz w:val="24"/>
          <w:szCs w:val="24"/>
        </w:rPr>
        <w:t>conditions which are optimised for them to carry out chemical reactions (</w:t>
      </w:r>
      <w:r w:rsidR="00B62B9C">
        <w:rPr>
          <w:rFonts w:cstheme="minorHAnsi"/>
          <w:sz w:val="24"/>
          <w:szCs w:val="24"/>
        </w:rPr>
        <w:t>homeostasis</w:t>
      </w:r>
      <w:r w:rsidR="006B0701">
        <w:rPr>
          <w:rFonts w:cstheme="minorHAnsi"/>
          <w:sz w:val="24"/>
          <w:szCs w:val="24"/>
        </w:rPr>
        <w:t xml:space="preserve">). </w:t>
      </w:r>
    </w:p>
    <w:p w14:paraId="509E50FE" w14:textId="3CB82FA0" w:rsidR="002C3C94" w:rsidRPr="002C3C94" w:rsidRDefault="002C3C94" w:rsidP="006A7667">
      <w:pPr>
        <w:rPr>
          <w:rFonts w:cstheme="minorHAnsi"/>
          <w:b/>
          <w:bCs/>
          <w:sz w:val="24"/>
          <w:szCs w:val="24"/>
        </w:rPr>
      </w:pPr>
      <w:r>
        <w:rPr>
          <w:rFonts w:cstheme="minorHAnsi"/>
          <w:b/>
          <w:bCs/>
          <w:sz w:val="24"/>
          <w:szCs w:val="24"/>
        </w:rPr>
        <w:t>Types of</w:t>
      </w:r>
      <w:r w:rsidRPr="002C3C94">
        <w:rPr>
          <w:rFonts w:cstheme="minorHAnsi"/>
          <w:b/>
          <w:bCs/>
          <w:sz w:val="24"/>
          <w:szCs w:val="24"/>
        </w:rPr>
        <w:t xml:space="preserve"> Response</w:t>
      </w:r>
    </w:p>
    <w:p w14:paraId="6B4C7AC4" w14:textId="2F3A7995" w:rsidR="002C3C94" w:rsidRDefault="002C3C94" w:rsidP="006A7667">
      <w:pPr>
        <w:rPr>
          <w:rFonts w:cstheme="minorHAnsi"/>
          <w:sz w:val="24"/>
          <w:szCs w:val="24"/>
        </w:rPr>
      </w:pPr>
      <w:r>
        <w:rPr>
          <w:rFonts w:cstheme="minorHAnsi"/>
          <w:sz w:val="24"/>
          <w:szCs w:val="24"/>
        </w:rPr>
        <w:t>There are two types of simple</w:t>
      </w:r>
      <w:r w:rsidR="00623F0B">
        <w:rPr>
          <w:rFonts w:cstheme="minorHAnsi"/>
          <w:sz w:val="24"/>
          <w:szCs w:val="24"/>
        </w:rPr>
        <w:t xml:space="preserve"> (automatic)</w:t>
      </w:r>
      <w:r>
        <w:rPr>
          <w:rFonts w:cstheme="minorHAnsi"/>
          <w:sz w:val="24"/>
          <w:szCs w:val="24"/>
        </w:rPr>
        <w:t xml:space="preserve"> resp</w:t>
      </w:r>
      <w:r w:rsidR="00D76E8A">
        <w:rPr>
          <w:rFonts w:cstheme="minorHAnsi"/>
          <w:sz w:val="24"/>
          <w:szCs w:val="24"/>
        </w:rPr>
        <w:t>onse</w:t>
      </w:r>
      <w:r w:rsidR="00AF1606">
        <w:rPr>
          <w:rFonts w:cstheme="minorHAnsi"/>
          <w:sz w:val="24"/>
          <w:szCs w:val="24"/>
        </w:rPr>
        <w:t xml:space="preserve"> that can </w:t>
      </w:r>
      <w:r w:rsidR="00F96EA4">
        <w:rPr>
          <w:rFonts w:cstheme="minorHAnsi"/>
          <w:sz w:val="24"/>
          <w:szCs w:val="24"/>
        </w:rPr>
        <w:t>occur in mobile organisms to keep them in a favourable environment</w:t>
      </w:r>
      <w:r w:rsidR="00D76E8A">
        <w:rPr>
          <w:rFonts w:cstheme="minorHAnsi"/>
          <w:sz w:val="24"/>
          <w:szCs w:val="24"/>
        </w:rPr>
        <w:t xml:space="preserve">: </w:t>
      </w:r>
      <w:r w:rsidR="00490D36">
        <w:rPr>
          <w:rFonts w:cstheme="minorHAnsi"/>
          <w:sz w:val="24"/>
          <w:szCs w:val="24"/>
        </w:rPr>
        <w:t xml:space="preserve">Taxes and </w:t>
      </w:r>
      <w:proofErr w:type="spellStart"/>
      <w:r w:rsidR="00490D36">
        <w:rPr>
          <w:rFonts w:cstheme="minorHAnsi"/>
          <w:sz w:val="24"/>
          <w:szCs w:val="24"/>
        </w:rPr>
        <w:t>Kines</w:t>
      </w:r>
      <w:r w:rsidR="00207195">
        <w:rPr>
          <w:rFonts w:cstheme="minorHAnsi"/>
          <w:sz w:val="24"/>
          <w:szCs w:val="24"/>
        </w:rPr>
        <w:t>e</w:t>
      </w:r>
      <w:r w:rsidR="00490D36">
        <w:rPr>
          <w:rFonts w:cstheme="minorHAnsi"/>
          <w:sz w:val="24"/>
          <w:szCs w:val="24"/>
        </w:rPr>
        <w:t>s</w:t>
      </w:r>
      <w:proofErr w:type="spellEnd"/>
      <w:r w:rsidR="00490D36">
        <w:rPr>
          <w:rFonts w:cstheme="minorHAnsi"/>
          <w:sz w:val="24"/>
          <w:szCs w:val="24"/>
        </w:rPr>
        <w:t xml:space="preserve">. </w:t>
      </w:r>
      <w:r w:rsidR="00623F0B">
        <w:rPr>
          <w:rFonts w:cstheme="minorHAnsi"/>
          <w:sz w:val="24"/>
          <w:szCs w:val="24"/>
        </w:rPr>
        <w:t>These</w:t>
      </w:r>
      <w:r w:rsidR="00733B3D">
        <w:rPr>
          <w:rFonts w:cstheme="minorHAnsi"/>
          <w:sz w:val="24"/>
          <w:szCs w:val="24"/>
        </w:rPr>
        <w:t xml:space="preserve"> movements</w:t>
      </w:r>
      <w:r w:rsidR="00623F0B">
        <w:rPr>
          <w:rFonts w:cstheme="minorHAnsi"/>
          <w:sz w:val="24"/>
          <w:szCs w:val="24"/>
        </w:rPr>
        <w:t xml:space="preserve"> are not choices made by the organism</w:t>
      </w:r>
      <w:r w:rsidR="00915402">
        <w:rPr>
          <w:rFonts w:cstheme="minorHAnsi"/>
          <w:sz w:val="24"/>
          <w:szCs w:val="24"/>
        </w:rPr>
        <w:t xml:space="preserve"> they are automatic responses to stimuli</w:t>
      </w:r>
      <w:r w:rsidR="00733B3D">
        <w:rPr>
          <w:rFonts w:cstheme="minorHAnsi"/>
          <w:sz w:val="24"/>
          <w:szCs w:val="24"/>
        </w:rPr>
        <w:t xml:space="preserve">. </w:t>
      </w:r>
      <w:r w:rsidR="00D60284">
        <w:rPr>
          <w:rFonts w:cstheme="minorHAnsi"/>
          <w:sz w:val="24"/>
          <w:szCs w:val="24"/>
        </w:rPr>
        <w:t xml:space="preserve">The prefix before these indicates the type of stimulus. </w:t>
      </w:r>
      <w:proofErr w:type="spellStart"/>
      <w:r w:rsidR="002650CC">
        <w:rPr>
          <w:rFonts w:cstheme="minorHAnsi"/>
          <w:sz w:val="24"/>
          <w:szCs w:val="24"/>
        </w:rPr>
        <w:t>E.g</w:t>
      </w:r>
      <w:proofErr w:type="spellEnd"/>
      <w:r w:rsidR="002650CC">
        <w:rPr>
          <w:rFonts w:cstheme="minorHAnsi"/>
          <w:sz w:val="24"/>
          <w:szCs w:val="24"/>
        </w:rPr>
        <w:t xml:space="preserve"> photo = light</w:t>
      </w:r>
    </w:p>
    <w:tbl>
      <w:tblPr>
        <w:tblStyle w:val="TableGrid"/>
        <w:tblW w:w="0" w:type="auto"/>
        <w:tblLook w:val="04A0" w:firstRow="1" w:lastRow="0" w:firstColumn="1" w:lastColumn="0" w:noHBand="0" w:noVBand="1"/>
      </w:tblPr>
      <w:tblGrid>
        <w:gridCol w:w="5501"/>
        <w:gridCol w:w="4956"/>
      </w:tblGrid>
      <w:tr w:rsidR="003A4E91" w14:paraId="4A7EB659" w14:textId="77777777" w:rsidTr="005865B8">
        <w:tc>
          <w:tcPr>
            <w:tcW w:w="5771" w:type="dxa"/>
          </w:tcPr>
          <w:p w14:paraId="5C72520C" w14:textId="1C669D29" w:rsidR="00D76E8A" w:rsidRPr="00272282" w:rsidRDefault="00D76E8A" w:rsidP="00272282">
            <w:pPr>
              <w:jc w:val="center"/>
              <w:rPr>
                <w:rFonts w:cstheme="minorHAnsi"/>
                <w:b/>
                <w:bCs/>
                <w:sz w:val="24"/>
                <w:szCs w:val="24"/>
              </w:rPr>
            </w:pPr>
            <w:r w:rsidRPr="00272282">
              <w:rPr>
                <w:rFonts w:cstheme="minorHAnsi"/>
                <w:b/>
                <w:bCs/>
                <w:sz w:val="24"/>
                <w:szCs w:val="24"/>
              </w:rPr>
              <w:t>Taxis</w:t>
            </w:r>
          </w:p>
        </w:tc>
        <w:tc>
          <w:tcPr>
            <w:tcW w:w="4686" w:type="dxa"/>
          </w:tcPr>
          <w:p w14:paraId="28C28BEC" w14:textId="4C18FFBD" w:rsidR="00D76E8A" w:rsidRPr="00272282" w:rsidRDefault="00D76E8A" w:rsidP="00272282">
            <w:pPr>
              <w:jc w:val="center"/>
              <w:rPr>
                <w:rFonts w:cstheme="minorHAnsi"/>
                <w:b/>
                <w:bCs/>
                <w:sz w:val="24"/>
                <w:szCs w:val="24"/>
              </w:rPr>
            </w:pPr>
            <w:r w:rsidRPr="00272282">
              <w:rPr>
                <w:rFonts w:cstheme="minorHAnsi"/>
                <w:b/>
                <w:bCs/>
                <w:sz w:val="24"/>
                <w:szCs w:val="24"/>
              </w:rPr>
              <w:t>Kinesis</w:t>
            </w:r>
          </w:p>
        </w:tc>
      </w:tr>
      <w:tr w:rsidR="003A4E91" w14:paraId="1E8DB404" w14:textId="77777777" w:rsidTr="005865B8">
        <w:tc>
          <w:tcPr>
            <w:tcW w:w="5771" w:type="dxa"/>
          </w:tcPr>
          <w:p w14:paraId="7A265775" w14:textId="3C13E948" w:rsidR="00D76E8A" w:rsidRDefault="00D76E8A" w:rsidP="006A7667">
            <w:pPr>
              <w:rPr>
                <w:rFonts w:cstheme="minorHAnsi"/>
                <w:sz w:val="24"/>
                <w:szCs w:val="24"/>
              </w:rPr>
            </w:pPr>
            <w:r>
              <w:rPr>
                <w:rFonts w:cstheme="minorHAnsi"/>
                <w:sz w:val="24"/>
                <w:szCs w:val="24"/>
              </w:rPr>
              <w:t xml:space="preserve">A tactic response is </w:t>
            </w:r>
            <w:r w:rsidR="001248CE" w:rsidRPr="00272282">
              <w:rPr>
                <w:rFonts w:cstheme="minorHAnsi"/>
                <w:b/>
                <w:bCs/>
                <w:sz w:val="24"/>
                <w:szCs w:val="24"/>
              </w:rPr>
              <w:t>directional</w:t>
            </w:r>
            <w:r w:rsidR="001248CE">
              <w:rPr>
                <w:rFonts w:cstheme="minorHAnsi"/>
                <w:sz w:val="24"/>
                <w:szCs w:val="24"/>
              </w:rPr>
              <w:t xml:space="preserve">. The </w:t>
            </w:r>
            <w:r w:rsidR="001248CE" w:rsidRPr="00272282">
              <w:rPr>
                <w:rFonts w:cstheme="minorHAnsi"/>
                <w:b/>
                <w:bCs/>
                <w:sz w:val="24"/>
                <w:szCs w:val="24"/>
              </w:rPr>
              <w:t>direction</w:t>
            </w:r>
            <w:r w:rsidR="001248CE">
              <w:rPr>
                <w:rFonts w:cstheme="minorHAnsi"/>
                <w:sz w:val="24"/>
                <w:szCs w:val="24"/>
              </w:rPr>
              <w:t xml:space="preserve"> of the stimulus determines the </w:t>
            </w:r>
            <w:r w:rsidR="001248CE" w:rsidRPr="00AE4494">
              <w:rPr>
                <w:rFonts w:cstheme="minorHAnsi"/>
                <w:b/>
                <w:bCs/>
                <w:sz w:val="24"/>
                <w:szCs w:val="24"/>
              </w:rPr>
              <w:t>direction</w:t>
            </w:r>
            <w:r w:rsidR="001248CE">
              <w:rPr>
                <w:rFonts w:cstheme="minorHAnsi"/>
                <w:sz w:val="24"/>
                <w:szCs w:val="24"/>
              </w:rPr>
              <w:t xml:space="preserve"> of the movement in response. </w:t>
            </w:r>
            <w:r w:rsidR="00207195">
              <w:rPr>
                <w:rFonts w:cstheme="minorHAnsi"/>
                <w:sz w:val="24"/>
                <w:szCs w:val="24"/>
              </w:rPr>
              <w:t xml:space="preserve">If an organism moves towards the </w:t>
            </w:r>
            <w:proofErr w:type="gramStart"/>
            <w:r w:rsidR="00207195">
              <w:rPr>
                <w:rFonts w:cstheme="minorHAnsi"/>
                <w:sz w:val="24"/>
                <w:szCs w:val="24"/>
              </w:rPr>
              <w:t>stimulus</w:t>
            </w:r>
            <w:proofErr w:type="gramEnd"/>
            <w:r w:rsidR="00207195">
              <w:rPr>
                <w:rFonts w:cstheme="minorHAnsi"/>
                <w:sz w:val="24"/>
                <w:szCs w:val="24"/>
              </w:rPr>
              <w:t xml:space="preserve"> it is a positive response, if it moves away it is a negative response. </w:t>
            </w:r>
          </w:p>
        </w:tc>
        <w:tc>
          <w:tcPr>
            <w:tcW w:w="4686" w:type="dxa"/>
          </w:tcPr>
          <w:p w14:paraId="2BF62F9F" w14:textId="66FD774B" w:rsidR="00D76E8A" w:rsidRDefault="001248CE" w:rsidP="006A7667">
            <w:pPr>
              <w:rPr>
                <w:rFonts w:cstheme="minorHAnsi"/>
                <w:sz w:val="24"/>
                <w:szCs w:val="24"/>
              </w:rPr>
            </w:pPr>
            <w:r>
              <w:rPr>
                <w:rFonts w:cstheme="minorHAnsi"/>
                <w:sz w:val="24"/>
                <w:szCs w:val="24"/>
              </w:rPr>
              <w:t xml:space="preserve">A kinetic response </w:t>
            </w:r>
            <w:r w:rsidR="00915402">
              <w:rPr>
                <w:rFonts w:cstheme="minorHAnsi"/>
                <w:sz w:val="24"/>
                <w:szCs w:val="24"/>
              </w:rPr>
              <w:t>©</w:t>
            </w:r>
            <w:r>
              <w:rPr>
                <w:rFonts w:cstheme="minorHAnsi"/>
                <w:sz w:val="24"/>
                <w:szCs w:val="24"/>
              </w:rPr>
              <w:t xml:space="preserve">s </w:t>
            </w:r>
            <w:r w:rsidRPr="00272282">
              <w:rPr>
                <w:rFonts w:cstheme="minorHAnsi"/>
                <w:b/>
                <w:bCs/>
                <w:sz w:val="24"/>
                <w:szCs w:val="24"/>
              </w:rPr>
              <w:t>random</w:t>
            </w:r>
            <w:r>
              <w:rPr>
                <w:rFonts w:cstheme="minorHAnsi"/>
                <w:sz w:val="24"/>
                <w:szCs w:val="24"/>
              </w:rPr>
              <w:t xml:space="preserve"> (non-directional). The </w:t>
            </w:r>
            <w:r w:rsidR="00CA069B" w:rsidRPr="00272282">
              <w:rPr>
                <w:rFonts w:cstheme="minorHAnsi"/>
                <w:b/>
                <w:bCs/>
                <w:sz w:val="24"/>
                <w:szCs w:val="24"/>
              </w:rPr>
              <w:t>intensity</w:t>
            </w:r>
            <w:r w:rsidR="00CA069B">
              <w:rPr>
                <w:rFonts w:cstheme="minorHAnsi"/>
                <w:sz w:val="24"/>
                <w:szCs w:val="24"/>
              </w:rPr>
              <w:t xml:space="preserve"> of the stimulus affects the </w:t>
            </w:r>
            <w:r w:rsidR="00A4449A" w:rsidRPr="00A4449A">
              <w:rPr>
                <w:rFonts w:cstheme="minorHAnsi"/>
                <w:b/>
                <w:bCs/>
                <w:sz w:val="24"/>
                <w:szCs w:val="24"/>
              </w:rPr>
              <w:t>speed</w:t>
            </w:r>
            <w:r w:rsidR="00E56A3E" w:rsidRPr="00AE4494">
              <w:rPr>
                <w:rFonts w:cstheme="minorHAnsi"/>
                <w:b/>
                <w:bCs/>
                <w:sz w:val="24"/>
                <w:szCs w:val="24"/>
              </w:rPr>
              <w:t xml:space="preserve"> </w:t>
            </w:r>
            <w:r w:rsidR="00AE4494">
              <w:rPr>
                <w:rFonts w:cstheme="minorHAnsi"/>
                <w:sz w:val="24"/>
                <w:szCs w:val="24"/>
              </w:rPr>
              <w:t xml:space="preserve">of the </w:t>
            </w:r>
            <w:r w:rsidR="00CA069B">
              <w:rPr>
                <w:rFonts w:cstheme="minorHAnsi"/>
                <w:sz w:val="24"/>
                <w:szCs w:val="24"/>
              </w:rPr>
              <w:t>movement in response</w:t>
            </w:r>
            <w:r w:rsidR="00272282">
              <w:rPr>
                <w:rFonts w:cstheme="minorHAnsi"/>
                <w:sz w:val="24"/>
                <w:szCs w:val="24"/>
              </w:rPr>
              <w:t xml:space="preserve">. </w:t>
            </w:r>
          </w:p>
        </w:tc>
      </w:tr>
      <w:tr w:rsidR="003A4E91" w14:paraId="7A43AC8A" w14:textId="77777777" w:rsidTr="005865B8">
        <w:tc>
          <w:tcPr>
            <w:tcW w:w="5771" w:type="dxa"/>
          </w:tcPr>
          <w:p w14:paraId="3D3FBB58" w14:textId="5AB9BD55" w:rsidR="00D76E8A" w:rsidRPr="009F0FED" w:rsidRDefault="009A6D3E" w:rsidP="006A7667">
            <w:pPr>
              <w:rPr>
                <w:rFonts w:cstheme="minorHAnsi"/>
                <w:b/>
                <w:bCs/>
                <w:sz w:val="24"/>
                <w:szCs w:val="24"/>
              </w:rPr>
            </w:pPr>
            <w:r w:rsidRPr="009F0FED">
              <w:rPr>
                <w:rFonts w:cstheme="minorHAnsi"/>
                <w:b/>
                <w:bCs/>
                <w:sz w:val="24"/>
                <w:szCs w:val="24"/>
              </w:rPr>
              <w:t xml:space="preserve">Examples: </w:t>
            </w:r>
          </w:p>
        </w:tc>
        <w:tc>
          <w:tcPr>
            <w:tcW w:w="4686" w:type="dxa"/>
          </w:tcPr>
          <w:p w14:paraId="5102FA28" w14:textId="1A918128" w:rsidR="00D76E8A" w:rsidRPr="009F0FED" w:rsidRDefault="004F4670" w:rsidP="006A7667">
            <w:pPr>
              <w:rPr>
                <w:rFonts w:cstheme="minorHAnsi"/>
                <w:b/>
                <w:bCs/>
                <w:sz w:val="24"/>
                <w:szCs w:val="24"/>
              </w:rPr>
            </w:pPr>
            <w:r w:rsidRPr="009F0FED">
              <w:rPr>
                <w:rFonts w:cstheme="minorHAnsi"/>
                <w:b/>
                <w:bCs/>
                <w:sz w:val="24"/>
                <w:szCs w:val="24"/>
              </w:rPr>
              <w:t xml:space="preserve">Examples: </w:t>
            </w:r>
          </w:p>
        </w:tc>
      </w:tr>
      <w:tr w:rsidR="003A4E91" w14:paraId="568EBD35" w14:textId="77777777" w:rsidTr="005865B8">
        <w:tc>
          <w:tcPr>
            <w:tcW w:w="5771" w:type="dxa"/>
          </w:tcPr>
          <w:p w14:paraId="3A136283" w14:textId="761D74B8" w:rsidR="00D76E8A" w:rsidRDefault="00720181" w:rsidP="00647E89">
            <w:pPr>
              <w:jc w:val="center"/>
              <w:rPr>
                <w:rFonts w:cstheme="minorHAnsi"/>
                <w:sz w:val="24"/>
                <w:szCs w:val="24"/>
              </w:rPr>
            </w:pPr>
            <w:r w:rsidRPr="00490D36">
              <w:rPr>
                <w:rFonts w:cstheme="minorHAnsi"/>
                <w:b/>
                <w:bCs/>
                <w:sz w:val="24"/>
                <w:szCs w:val="24"/>
              </w:rPr>
              <w:t>Phototaxis in woodlice</w:t>
            </w:r>
            <w:r w:rsidR="00207195">
              <w:rPr>
                <w:rFonts w:cstheme="minorHAnsi"/>
                <w:b/>
                <w:bCs/>
                <w:sz w:val="24"/>
                <w:szCs w:val="24"/>
              </w:rPr>
              <w:t xml:space="preserve"> – </w:t>
            </w:r>
            <w:r w:rsidR="00207195">
              <w:rPr>
                <w:rFonts w:cstheme="minorHAnsi"/>
                <w:sz w:val="24"/>
                <w:szCs w:val="24"/>
              </w:rPr>
              <w:t>woodlice show negative phototaxis</w:t>
            </w:r>
            <w:r w:rsidR="00647E89">
              <w:rPr>
                <w:rFonts w:cstheme="minorHAnsi"/>
                <w:sz w:val="24"/>
                <w:szCs w:val="24"/>
              </w:rPr>
              <w:t xml:space="preserve"> which means that </w:t>
            </w:r>
            <w:r w:rsidR="00647E89" w:rsidRPr="00647E89">
              <w:rPr>
                <w:rFonts w:cstheme="minorHAnsi"/>
                <w:sz w:val="24"/>
                <w:szCs w:val="24"/>
              </w:rPr>
              <w:t>they</w:t>
            </w:r>
            <w:r w:rsidR="00647E89">
              <w:rPr>
                <w:rFonts w:cstheme="minorHAnsi"/>
                <w:sz w:val="24"/>
                <w:szCs w:val="24"/>
              </w:rPr>
              <w:t xml:space="preserve"> wi</w:t>
            </w:r>
            <w:r w:rsidR="00647E89" w:rsidRPr="00647E89">
              <w:rPr>
                <w:rFonts w:cstheme="minorHAnsi"/>
                <w:sz w:val="24"/>
                <w:szCs w:val="24"/>
              </w:rPr>
              <w:t>ll move away from a light source.</w:t>
            </w:r>
            <w:r w:rsidR="00647E89">
              <w:rPr>
                <w:rFonts w:cstheme="minorHAnsi"/>
                <w:sz w:val="24"/>
                <w:szCs w:val="24"/>
              </w:rPr>
              <w:t xml:space="preserve"> </w:t>
            </w:r>
            <w:r w:rsidR="00647E89" w:rsidRPr="00647E89">
              <w:rPr>
                <w:rFonts w:cstheme="minorHAnsi"/>
                <w:sz w:val="24"/>
                <w:szCs w:val="24"/>
              </w:rPr>
              <w:t>This behaviour may be helpful because woodlice require a moist environment, and a sunny, light, spot is more likely to be warm and dry</w:t>
            </w:r>
            <w:r w:rsidR="00647E89">
              <w:rPr>
                <w:rFonts w:cstheme="minorHAnsi"/>
                <w:sz w:val="24"/>
                <w:szCs w:val="24"/>
              </w:rPr>
              <w:t xml:space="preserve">. </w:t>
            </w:r>
          </w:p>
          <w:p w14:paraId="58963297" w14:textId="77777777" w:rsidR="004C1B57" w:rsidRDefault="004C1B57" w:rsidP="004C1B57">
            <w:pPr>
              <w:rPr>
                <w:rFonts w:cstheme="minorHAnsi"/>
                <w:sz w:val="24"/>
                <w:szCs w:val="24"/>
              </w:rPr>
            </w:pPr>
          </w:p>
          <w:p w14:paraId="113F2C70" w14:textId="662C9D2A" w:rsidR="00B85622" w:rsidRDefault="00B85622" w:rsidP="004C1B57">
            <w:pPr>
              <w:rPr>
                <w:rFonts w:cstheme="minorHAnsi"/>
                <w:sz w:val="24"/>
                <w:szCs w:val="24"/>
              </w:rPr>
            </w:pPr>
            <w:r>
              <w:rPr>
                <w:noProof/>
              </w:rPr>
              <w:drawing>
                <wp:inline distT="0" distB="0" distL="0" distR="0" wp14:anchorId="3B046080" wp14:editId="74359B4C">
                  <wp:extent cx="3398292" cy="1077073"/>
                  <wp:effectExtent l="0" t="0" r="0" b="8890"/>
                  <wp:docPr id="11" name="Picture 11" descr="Animal Survival Responding to the Environment 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nimal Survival Responding to the Environment G 1"/>
                          <pic:cNvPicPr>
                            <a:picLocks noChangeAspect="1" noChangeArrowheads="1"/>
                          </pic:cNvPicPr>
                        </pic:nvPicPr>
                        <pic:blipFill rotWithShape="1">
                          <a:blip r:embed="rId12">
                            <a:extLst>
                              <a:ext uri="{28A0092B-C50C-407E-A947-70E740481C1C}">
                                <a14:useLocalDpi xmlns:a14="http://schemas.microsoft.com/office/drawing/2010/main" val="0"/>
                              </a:ext>
                            </a:extLst>
                          </a:blip>
                          <a:srcRect l="10891" t="47607" r="10805" b="19302"/>
                          <a:stretch/>
                        </pic:blipFill>
                        <pic:spPr bwMode="auto">
                          <a:xfrm>
                            <a:off x="0" y="0"/>
                            <a:ext cx="3470878" cy="1100079"/>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4686" w:type="dxa"/>
          </w:tcPr>
          <w:p w14:paraId="504734FD" w14:textId="5108DA45" w:rsidR="00D76E8A" w:rsidRDefault="00AE4494" w:rsidP="003A4E91">
            <w:pPr>
              <w:jc w:val="center"/>
              <w:rPr>
                <w:rFonts w:cstheme="minorHAnsi"/>
                <w:sz w:val="24"/>
                <w:szCs w:val="24"/>
              </w:rPr>
            </w:pPr>
            <w:proofErr w:type="spellStart"/>
            <w:r w:rsidRPr="009F0FED">
              <w:rPr>
                <w:rFonts w:cstheme="minorHAnsi"/>
                <w:b/>
                <w:bCs/>
                <w:sz w:val="24"/>
                <w:szCs w:val="24"/>
              </w:rPr>
              <w:t>Orthokinesis</w:t>
            </w:r>
            <w:proofErr w:type="spellEnd"/>
            <w:r>
              <w:rPr>
                <w:rFonts w:cstheme="minorHAnsi"/>
                <w:sz w:val="24"/>
                <w:szCs w:val="24"/>
              </w:rPr>
              <w:t xml:space="preserve"> in woodlice</w:t>
            </w:r>
            <w:r w:rsidR="00E92988">
              <w:rPr>
                <w:rFonts w:cstheme="minorHAnsi"/>
                <w:sz w:val="24"/>
                <w:szCs w:val="24"/>
              </w:rPr>
              <w:t xml:space="preserve"> </w:t>
            </w:r>
            <w:r w:rsidR="00915402">
              <w:rPr>
                <w:rFonts w:cstheme="minorHAnsi"/>
                <w:sz w:val="24"/>
                <w:szCs w:val="24"/>
              </w:rPr>
              <w:t>–</w:t>
            </w:r>
            <w:r w:rsidR="00E92988">
              <w:rPr>
                <w:rFonts w:cstheme="minorHAnsi"/>
                <w:sz w:val="24"/>
                <w:szCs w:val="24"/>
              </w:rPr>
              <w:t xml:space="preserve"> </w:t>
            </w:r>
            <w:r w:rsidR="00E92988" w:rsidRPr="00E92988">
              <w:rPr>
                <w:rFonts w:cstheme="minorHAnsi"/>
                <w:sz w:val="24"/>
                <w:szCs w:val="24"/>
              </w:rPr>
              <w:t xml:space="preserve">When an organism is in a </w:t>
            </w:r>
            <w:r w:rsidR="005B1E94">
              <w:rPr>
                <w:rFonts w:cstheme="minorHAnsi"/>
                <w:sz w:val="24"/>
                <w:szCs w:val="24"/>
              </w:rPr>
              <w:t>favourable environment</w:t>
            </w:r>
            <w:r w:rsidR="00E92988" w:rsidRPr="00E92988">
              <w:rPr>
                <w:rFonts w:cstheme="minorHAnsi"/>
                <w:sz w:val="24"/>
                <w:szCs w:val="24"/>
              </w:rPr>
              <w:t xml:space="preserve"> it slows down, and when in a</w:t>
            </w:r>
            <w:r w:rsidR="005B1E94">
              <w:rPr>
                <w:rFonts w:cstheme="minorHAnsi"/>
                <w:sz w:val="24"/>
                <w:szCs w:val="24"/>
              </w:rPr>
              <w:t>n unfavourable</w:t>
            </w:r>
            <w:r w:rsidR="00E92988" w:rsidRPr="00E92988">
              <w:rPr>
                <w:rFonts w:cstheme="minorHAnsi"/>
                <w:sz w:val="24"/>
                <w:szCs w:val="24"/>
              </w:rPr>
              <w:t xml:space="preserve"> environment, it speeds up. Overall</w:t>
            </w:r>
            <w:r w:rsidR="005B1E94">
              <w:rPr>
                <w:rFonts w:cstheme="minorHAnsi"/>
                <w:sz w:val="24"/>
                <w:szCs w:val="24"/>
              </w:rPr>
              <w:t>,</w:t>
            </w:r>
            <w:r w:rsidR="00E92988" w:rsidRPr="00E92988">
              <w:rPr>
                <w:rFonts w:cstheme="minorHAnsi"/>
                <w:sz w:val="24"/>
                <w:szCs w:val="24"/>
              </w:rPr>
              <w:t xml:space="preserve"> this leads to an organism spending more time in </w:t>
            </w:r>
            <w:r w:rsidR="009547BC">
              <w:rPr>
                <w:rFonts w:cstheme="minorHAnsi"/>
                <w:sz w:val="24"/>
                <w:szCs w:val="24"/>
              </w:rPr>
              <w:t xml:space="preserve">the </w:t>
            </w:r>
            <w:r w:rsidR="00E92988" w:rsidRPr="00E92988">
              <w:rPr>
                <w:rFonts w:cstheme="minorHAnsi"/>
                <w:sz w:val="24"/>
                <w:szCs w:val="24"/>
              </w:rPr>
              <w:t>favo</w:t>
            </w:r>
            <w:r w:rsidR="00E92988">
              <w:rPr>
                <w:rFonts w:cstheme="minorHAnsi"/>
                <w:sz w:val="24"/>
                <w:szCs w:val="24"/>
              </w:rPr>
              <w:t>u</w:t>
            </w:r>
            <w:r w:rsidR="00E92988" w:rsidRPr="00E92988">
              <w:rPr>
                <w:rFonts w:cstheme="minorHAnsi"/>
                <w:sz w:val="24"/>
                <w:szCs w:val="24"/>
              </w:rPr>
              <w:t>rable environments</w:t>
            </w:r>
            <w:r w:rsidR="00CD7D84">
              <w:rPr>
                <w:rFonts w:cstheme="minorHAnsi"/>
                <w:sz w:val="24"/>
                <w:szCs w:val="24"/>
              </w:rPr>
              <w:t xml:space="preserve"> </w:t>
            </w:r>
            <w:r w:rsidR="009547BC">
              <w:rPr>
                <w:rFonts w:cstheme="minorHAnsi"/>
                <w:sz w:val="24"/>
                <w:szCs w:val="24"/>
              </w:rPr>
              <w:t xml:space="preserve">and less in the unfavourable. This can be seen with woodlice and humidity. </w:t>
            </w:r>
          </w:p>
          <w:p w14:paraId="3F98735E" w14:textId="7C56B087" w:rsidR="00720181" w:rsidRDefault="005865B8" w:rsidP="003A4E91">
            <w:pPr>
              <w:jc w:val="center"/>
              <w:rPr>
                <w:rFonts w:cstheme="minorHAnsi"/>
                <w:sz w:val="24"/>
                <w:szCs w:val="24"/>
              </w:rPr>
            </w:pPr>
            <w:r>
              <w:rPr>
                <w:noProof/>
              </w:rPr>
              <w:drawing>
                <wp:inline distT="0" distB="0" distL="0" distR="0" wp14:anchorId="07362308" wp14:editId="71D44A5A">
                  <wp:extent cx="2586603" cy="1348963"/>
                  <wp:effectExtent l="19050" t="19050" r="23495" b="22860"/>
                  <wp:docPr id="15" name="Picture 15" descr="Kinesis | Animal Movement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inesis | Animal Movement - YouTube"/>
                          <pic:cNvPicPr>
                            <a:picLocks noChangeAspect="1" noChangeArrowheads="1"/>
                          </pic:cNvPicPr>
                        </pic:nvPicPr>
                        <pic:blipFill rotWithShape="1">
                          <a:blip r:embed="rId13">
                            <a:extLst>
                              <a:ext uri="{28A0092B-C50C-407E-A947-70E740481C1C}">
                                <a14:useLocalDpi xmlns:a14="http://schemas.microsoft.com/office/drawing/2010/main" val="0"/>
                              </a:ext>
                            </a:extLst>
                          </a:blip>
                          <a:srcRect l="5325" t="50097" r="54255" b="12428"/>
                          <a:stretch/>
                        </pic:blipFill>
                        <pic:spPr bwMode="auto">
                          <a:xfrm>
                            <a:off x="0" y="0"/>
                            <a:ext cx="2668368" cy="1391605"/>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p>
        </w:tc>
      </w:tr>
      <w:tr w:rsidR="003A4E91" w14:paraId="4631775F" w14:textId="77777777" w:rsidTr="005865B8">
        <w:tc>
          <w:tcPr>
            <w:tcW w:w="5771" w:type="dxa"/>
          </w:tcPr>
          <w:p w14:paraId="3CFD6ED9" w14:textId="62B7C278" w:rsidR="00D76E8A" w:rsidRDefault="00720181" w:rsidP="003A4E91">
            <w:pPr>
              <w:jc w:val="center"/>
              <w:rPr>
                <w:rFonts w:cstheme="minorHAnsi"/>
                <w:sz w:val="24"/>
                <w:szCs w:val="24"/>
              </w:rPr>
            </w:pPr>
            <w:r w:rsidRPr="0094015B">
              <w:rPr>
                <w:rFonts w:cstheme="minorHAnsi"/>
                <w:b/>
                <w:bCs/>
                <w:sz w:val="24"/>
                <w:szCs w:val="24"/>
              </w:rPr>
              <w:lastRenderedPageBreak/>
              <w:t>Chemotaxis in bacteria</w:t>
            </w:r>
            <w:r w:rsidR="00E848B6">
              <w:rPr>
                <w:rFonts w:cstheme="minorHAnsi"/>
                <w:b/>
                <w:bCs/>
                <w:sz w:val="24"/>
                <w:szCs w:val="24"/>
              </w:rPr>
              <w:t xml:space="preserve"> – </w:t>
            </w:r>
            <w:r w:rsidR="00E848B6" w:rsidRPr="00E848B6">
              <w:rPr>
                <w:rFonts w:cstheme="minorHAnsi"/>
                <w:sz w:val="24"/>
                <w:szCs w:val="24"/>
              </w:rPr>
              <w:t>It is the movement of an organism in response to a chemical stimulus. This is important for bacteria to find food (</w:t>
            </w:r>
            <w:proofErr w:type="gramStart"/>
            <w:r w:rsidR="00E848B6" w:rsidRPr="00E848B6">
              <w:rPr>
                <w:rFonts w:cstheme="minorHAnsi"/>
                <w:sz w:val="24"/>
                <w:szCs w:val="24"/>
              </w:rPr>
              <w:t>e.g</w:t>
            </w:r>
            <w:r w:rsidR="00241F7E">
              <w:rPr>
                <w:rFonts w:cstheme="minorHAnsi"/>
                <w:sz w:val="24"/>
                <w:szCs w:val="24"/>
              </w:rPr>
              <w:t>.</w:t>
            </w:r>
            <w:proofErr w:type="gramEnd"/>
            <w:r w:rsidR="00E848B6" w:rsidRPr="00E848B6">
              <w:rPr>
                <w:rFonts w:cstheme="minorHAnsi"/>
                <w:sz w:val="24"/>
                <w:szCs w:val="24"/>
              </w:rPr>
              <w:t xml:space="preserve"> </w:t>
            </w:r>
            <w:r w:rsidR="00241F7E">
              <w:rPr>
                <w:rFonts w:cstheme="minorHAnsi"/>
                <w:sz w:val="24"/>
                <w:szCs w:val="24"/>
              </w:rPr>
              <w:t xml:space="preserve">positive chemotaxis for </w:t>
            </w:r>
            <w:r w:rsidR="00E848B6" w:rsidRPr="00E848B6">
              <w:rPr>
                <w:rFonts w:cstheme="minorHAnsi"/>
                <w:sz w:val="24"/>
                <w:szCs w:val="24"/>
              </w:rPr>
              <w:t>glucose) by swimming toward the highest concentration of food molecules, or to flee from poisons (e.g.</w:t>
            </w:r>
            <w:r w:rsidR="00241F7E">
              <w:rPr>
                <w:rFonts w:cstheme="minorHAnsi"/>
                <w:sz w:val="24"/>
                <w:szCs w:val="24"/>
              </w:rPr>
              <w:t xml:space="preserve"> negative chemotaxis for </w:t>
            </w:r>
            <w:r w:rsidR="00E848B6" w:rsidRPr="00E848B6">
              <w:rPr>
                <w:rFonts w:cstheme="minorHAnsi"/>
                <w:sz w:val="24"/>
                <w:szCs w:val="24"/>
              </w:rPr>
              <w:t>phenol).</w:t>
            </w:r>
            <w:r w:rsidR="00E848B6" w:rsidRPr="00E848B6">
              <w:rPr>
                <w:rFonts w:cstheme="minorHAnsi"/>
                <w:b/>
                <w:bCs/>
                <w:sz w:val="24"/>
                <w:szCs w:val="24"/>
              </w:rPr>
              <w:t xml:space="preserve"> </w:t>
            </w:r>
            <w:r>
              <w:rPr>
                <w:rFonts w:cstheme="minorHAnsi"/>
                <w:noProof/>
                <w:sz w:val="24"/>
                <w:szCs w:val="24"/>
              </w:rPr>
              <w:drawing>
                <wp:inline distT="0" distB="0" distL="0" distR="0" wp14:anchorId="39BBCF74" wp14:editId="28E8BA79">
                  <wp:extent cx="3138501" cy="2100943"/>
                  <wp:effectExtent l="19050" t="19050" r="24130" b="1397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4">
                            <a:extLst>
                              <a:ext uri="{28A0092B-C50C-407E-A947-70E740481C1C}">
                                <a14:useLocalDpi xmlns:a14="http://schemas.microsoft.com/office/drawing/2010/main" val="0"/>
                              </a:ext>
                              <a:ext uri="{837473B0-CC2E-450A-ABE3-18F120FF3D39}">
                                <a1611:picAttrSrcUrl xmlns:a1611="http://schemas.microsoft.com/office/drawing/2016/11/main" r:id="rId15"/>
                              </a:ext>
                            </a:extLst>
                          </a:blip>
                          <a:srcRect l="6789" b="12610"/>
                          <a:stretch/>
                        </pic:blipFill>
                        <pic:spPr bwMode="auto">
                          <a:xfrm>
                            <a:off x="0" y="0"/>
                            <a:ext cx="3140408" cy="2102220"/>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tc>
        <w:tc>
          <w:tcPr>
            <w:tcW w:w="4686" w:type="dxa"/>
          </w:tcPr>
          <w:p w14:paraId="3BE88F7B" w14:textId="0EC0ABE6" w:rsidR="00CF3105" w:rsidRDefault="00090129" w:rsidP="00CF3105">
            <w:pPr>
              <w:jc w:val="center"/>
              <w:rPr>
                <w:rFonts w:cstheme="minorHAnsi"/>
                <w:sz w:val="24"/>
                <w:szCs w:val="24"/>
              </w:rPr>
            </w:pPr>
            <w:proofErr w:type="spellStart"/>
            <w:r w:rsidRPr="003A4E91">
              <w:rPr>
                <w:rFonts w:cstheme="minorHAnsi"/>
                <w:b/>
                <w:bCs/>
                <w:sz w:val="24"/>
                <w:szCs w:val="24"/>
              </w:rPr>
              <w:t>Klinokinesis</w:t>
            </w:r>
            <w:proofErr w:type="spellEnd"/>
            <w:r>
              <w:rPr>
                <w:rFonts w:cstheme="minorHAnsi"/>
                <w:sz w:val="24"/>
                <w:szCs w:val="24"/>
              </w:rPr>
              <w:t xml:space="preserve"> </w:t>
            </w:r>
            <w:r w:rsidRPr="00490D36">
              <w:rPr>
                <w:rFonts w:cstheme="minorHAnsi"/>
                <w:b/>
                <w:bCs/>
                <w:sz w:val="24"/>
                <w:szCs w:val="24"/>
              </w:rPr>
              <w:t>in flatworms</w:t>
            </w:r>
            <w:r>
              <w:rPr>
                <w:rFonts w:cstheme="minorHAnsi"/>
                <w:sz w:val="24"/>
                <w:szCs w:val="24"/>
              </w:rPr>
              <w:t xml:space="preserve"> </w:t>
            </w:r>
            <w:r w:rsidR="003A4E91">
              <w:rPr>
                <w:rFonts w:cstheme="minorHAnsi"/>
                <w:sz w:val="24"/>
                <w:szCs w:val="24"/>
              </w:rPr>
              <w:t>–</w:t>
            </w:r>
            <w:r w:rsidR="00F42DE7">
              <w:rPr>
                <w:rFonts w:cstheme="minorHAnsi"/>
                <w:sz w:val="24"/>
                <w:szCs w:val="24"/>
              </w:rPr>
              <w:t xml:space="preserve"> W</w:t>
            </w:r>
            <w:r w:rsidR="003A4E91">
              <w:rPr>
                <w:rFonts w:cstheme="minorHAnsi"/>
                <w:sz w:val="24"/>
                <w:szCs w:val="24"/>
              </w:rPr>
              <w:t>hen</w:t>
            </w:r>
            <w:r w:rsidR="00F42DE7">
              <w:rPr>
                <w:rFonts w:cstheme="minorHAnsi"/>
                <w:sz w:val="24"/>
                <w:szCs w:val="24"/>
              </w:rPr>
              <w:t xml:space="preserve"> an organism is in an unfavourable environment</w:t>
            </w:r>
            <w:r w:rsidRPr="00090129">
              <w:rPr>
                <w:rFonts w:cstheme="minorHAnsi"/>
                <w:sz w:val="24"/>
                <w:szCs w:val="24"/>
              </w:rPr>
              <w:t xml:space="preserve"> the frequency or rate of turning </w:t>
            </w:r>
            <w:r w:rsidR="00C54D9D">
              <w:rPr>
                <w:rFonts w:cstheme="minorHAnsi"/>
                <w:sz w:val="24"/>
                <w:szCs w:val="24"/>
              </w:rPr>
              <w:t>increases with</w:t>
            </w:r>
            <w:r w:rsidRPr="00090129">
              <w:rPr>
                <w:rFonts w:cstheme="minorHAnsi"/>
                <w:sz w:val="24"/>
                <w:szCs w:val="24"/>
              </w:rPr>
              <w:t xml:space="preserve"> stimulus intensity. For example</w:t>
            </w:r>
            <w:r w:rsidR="001106BF">
              <w:rPr>
                <w:rFonts w:cstheme="minorHAnsi"/>
                <w:sz w:val="24"/>
                <w:szCs w:val="24"/>
              </w:rPr>
              <w:t xml:space="preserve">, </w:t>
            </w:r>
            <w:r w:rsidRPr="00090129">
              <w:rPr>
                <w:rFonts w:cstheme="minorHAnsi"/>
                <w:sz w:val="24"/>
                <w:szCs w:val="24"/>
              </w:rPr>
              <w:t xml:space="preserve">the flatworm </w:t>
            </w:r>
            <w:proofErr w:type="spellStart"/>
            <w:r w:rsidRPr="001106BF">
              <w:rPr>
                <w:rFonts w:cstheme="minorHAnsi"/>
                <w:i/>
                <w:iCs/>
                <w:sz w:val="24"/>
                <w:szCs w:val="24"/>
              </w:rPr>
              <w:t>Dendrocoelum</w:t>
            </w:r>
            <w:proofErr w:type="spellEnd"/>
            <w:r w:rsidRPr="001106BF">
              <w:rPr>
                <w:rFonts w:cstheme="minorHAnsi"/>
                <w:i/>
                <w:iCs/>
                <w:sz w:val="24"/>
                <w:szCs w:val="24"/>
              </w:rPr>
              <w:t xml:space="preserve"> </w:t>
            </w:r>
            <w:proofErr w:type="spellStart"/>
            <w:r w:rsidRPr="001106BF">
              <w:rPr>
                <w:rFonts w:cstheme="minorHAnsi"/>
                <w:i/>
                <w:iCs/>
                <w:sz w:val="24"/>
                <w:szCs w:val="24"/>
              </w:rPr>
              <w:t>lacteum</w:t>
            </w:r>
            <w:proofErr w:type="spellEnd"/>
            <w:r w:rsidRPr="00090129">
              <w:rPr>
                <w:rFonts w:cstheme="minorHAnsi"/>
                <w:sz w:val="24"/>
                <w:szCs w:val="24"/>
              </w:rPr>
              <w:t xml:space="preserve"> turns more frequently in response to increasing light </w:t>
            </w:r>
            <w:r w:rsidR="001106BF">
              <w:rPr>
                <w:rFonts w:cstheme="minorHAnsi"/>
                <w:sz w:val="24"/>
                <w:szCs w:val="24"/>
              </w:rPr>
              <w:t xml:space="preserve">intensity </w:t>
            </w:r>
            <w:r w:rsidRPr="00090129">
              <w:rPr>
                <w:rFonts w:cstheme="minorHAnsi"/>
                <w:sz w:val="24"/>
                <w:szCs w:val="24"/>
              </w:rPr>
              <w:t>thus ensuring that it spends more time in dark area</w:t>
            </w:r>
            <w:r w:rsidR="00CF3105">
              <w:rPr>
                <w:rFonts w:cstheme="minorHAnsi"/>
                <w:sz w:val="24"/>
                <w:szCs w:val="24"/>
              </w:rPr>
              <w:t xml:space="preserve">s which are more likely to be moist and easier to hide from predators. </w:t>
            </w:r>
          </w:p>
          <w:p w14:paraId="61925771" w14:textId="4FFD3B29" w:rsidR="00D76E8A" w:rsidRDefault="005865B8" w:rsidP="003A4E91">
            <w:pPr>
              <w:jc w:val="center"/>
              <w:rPr>
                <w:rFonts w:cstheme="minorHAnsi"/>
                <w:sz w:val="24"/>
                <w:szCs w:val="24"/>
              </w:rPr>
            </w:pPr>
            <w:r>
              <w:rPr>
                <w:noProof/>
              </w:rPr>
              <w:drawing>
                <wp:inline distT="0" distB="0" distL="0" distR="0" wp14:anchorId="7252BF3F" wp14:editId="48F0A95F">
                  <wp:extent cx="3018269" cy="1513114"/>
                  <wp:effectExtent l="19050" t="19050" r="10795" b="11430"/>
                  <wp:docPr id="16" name="Picture 16" descr="Kinesis | Animal Movement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inesis | Animal Movement - YouTube"/>
                          <pic:cNvPicPr>
                            <a:picLocks noChangeAspect="1" noChangeArrowheads="1"/>
                          </pic:cNvPicPr>
                        </pic:nvPicPr>
                        <pic:blipFill rotWithShape="1">
                          <a:blip r:embed="rId13">
                            <a:extLst>
                              <a:ext uri="{28A0092B-C50C-407E-A947-70E740481C1C}">
                                <a14:useLocalDpi xmlns:a14="http://schemas.microsoft.com/office/drawing/2010/main" val="0"/>
                              </a:ext>
                            </a:extLst>
                          </a:blip>
                          <a:srcRect l="53410" t="50422" r="5075" b="12580"/>
                          <a:stretch/>
                        </pic:blipFill>
                        <pic:spPr bwMode="auto">
                          <a:xfrm>
                            <a:off x="0" y="0"/>
                            <a:ext cx="3080038" cy="1544080"/>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p>
        </w:tc>
      </w:tr>
      <w:tr w:rsidR="003A4E91" w14:paraId="7BEED2E3" w14:textId="77777777" w:rsidTr="005865B8">
        <w:tc>
          <w:tcPr>
            <w:tcW w:w="5771" w:type="dxa"/>
          </w:tcPr>
          <w:p w14:paraId="2840F577" w14:textId="0CDAEA05" w:rsidR="005865B8" w:rsidRDefault="005865B8" w:rsidP="003A4E91">
            <w:pPr>
              <w:jc w:val="center"/>
              <w:rPr>
                <w:rFonts w:cstheme="minorHAnsi"/>
                <w:sz w:val="24"/>
                <w:szCs w:val="24"/>
              </w:rPr>
            </w:pPr>
            <w:r w:rsidRPr="0094015B">
              <w:rPr>
                <w:rFonts w:cstheme="minorHAnsi"/>
                <w:b/>
                <w:bCs/>
                <w:sz w:val="24"/>
                <w:szCs w:val="24"/>
              </w:rPr>
              <w:t>Chemotaxis in phagocytes</w:t>
            </w:r>
            <w:r>
              <w:rPr>
                <w:rFonts w:cstheme="minorHAnsi"/>
                <w:sz w:val="24"/>
                <w:szCs w:val="24"/>
              </w:rPr>
              <w:t xml:space="preserve"> – </w:t>
            </w:r>
            <w:r w:rsidRPr="001D3F0D">
              <w:rPr>
                <w:rFonts w:ascii="Calibri" w:eastAsia="Times New Roman" w:hAnsi="Calibri" w:cs="Calibri"/>
                <w:lang w:eastAsia="en-GB"/>
              </w:rPr>
              <w:t>Phagocytes</w:t>
            </w:r>
            <w:r>
              <w:rPr>
                <w:rFonts w:ascii="Calibri" w:eastAsia="Times New Roman" w:hAnsi="Calibri" w:cs="Calibri"/>
                <w:lang w:eastAsia="en-GB"/>
              </w:rPr>
              <w:t xml:space="preserve"> move towards pathogens as they are attracted to</w:t>
            </w:r>
            <w:r w:rsidRPr="001D3F0D">
              <w:rPr>
                <w:rFonts w:ascii="Calibri" w:eastAsia="Times New Roman" w:hAnsi="Calibri" w:cs="Calibri"/>
                <w:lang w:eastAsia="en-GB"/>
              </w:rPr>
              <w:t xml:space="preserve"> chemicals released by the pathogen</w:t>
            </w:r>
            <w:r>
              <w:rPr>
                <w:rFonts w:ascii="Calibri" w:eastAsia="Times New Roman" w:hAnsi="Calibri" w:cs="Calibri"/>
                <w:lang w:eastAsia="en-GB"/>
              </w:rPr>
              <w:t xml:space="preserve"> such as histamines. They </w:t>
            </w:r>
            <w:r w:rsidR="00423693">
              <w:rPr>
                <w:rFonts w:ascii="Calibri" w:eastAsia="Times New Roman" w:hAnsi="Calibri" w:cs="Calibri"/>
                <w:lang w:eastAsia="en-GB"/>
              </w:rPr>
              <w:t>show positive chemotaxis</w:t>
            </w:r>
            <w:r>
              <w:rPr>
                <w:rFonts w:ascii="Calibri" w:eastAsia="Times New Roman" w:hAnsi="Calibri" w:cs="Calibri"/>
                <w:lang w:eastAsia="en-GB"/>
              </w:rPr>
              <w:t xml:space="preserve"> by moving </w:t>
            </w:r>
            <w:r w:rsidRPr="001D3F0D">
              <w:rPr>
                <w:rFonts w:ascii="Calibri" w:eastAsia="Times New Roman" w:hAnsi="Calibri" w:cs="Calibri"/>
                <w:lang w:eastAsia="en-GB"/>
              </w:rPr>
              <w:t xml:space="preserve">down </w:t>
            </w:r>
            <w:r>
              <w:rPr>
                <w:rFonts w:ascii="Calibri" w:eastAsia="Times New Roman" w:hAnsi="Calibri" w:cs="Calibri"/>
                <w:lang w:eastAsia="en-GB"/>
              </w:rPr>
              <w:t xml:space="preserve">the </w:t>
            </w:r>
            <w:r w:rsidRPr="001D3F0D">
              <w:rPr>
                <w:rFonts w:ascii="Calibri" w:eastAsia="Times New Roman" w:hAnsi="Calibri" w:cs="Calibri"/>
                <w:lang w:eastAsia="en-GB"/>
              </w:rPr>
              <w:t>conc</w:t>
            </w:r>
            <w:r>
              <w:rPr>
                <w:rFonts w:ascii="Calibri" w:eastAsia="Times New Roman" w:hAnsi="Calibri" w:cs="Calibri"/>
                <w:lang w:eastAsia="en-GB"/>
              </w:rPr>
              <w:t>entration gradient</w:t>
            </w:r>
            <w:r w:rsidR="00A2270E">
              <w:rPr>
                <w:rFonts w:ascii="Calibri" w:eastAsia="Times New Roman" w:hAnsi="Calibri" w:cs="Calibri"/>
                <w:lang w:eastAsia="en-GB"/>
              </w:rPr>
              <w:t xml:space="preserve"> towards the pathogen</w:t>
            </w:r>
            <w:r>
              <w:rPr>
                <w:rFonts w:ascii="Calibri" w:eastAsia="Times New Roman" w:hAnsi="Calibri" w:cs="Calibri"/>
                <w:lang w:eastAsia="en-GB"/>
              </w:rPr>
              <w:t>. They are</w:t>
            </w:r>
            <w:r w:rsidR="00A2270E">
              <w:rPr>
                <w:rFonts w:ascii="Calibri" w:eastAsia="Times New Roman" w:hAnsi="Calibri" w:cs="Calibri"/>
                <w:lang w:eastAsia="en-GB"/>
              </w:rPr>
              <w:t xml:space="preserve"> then</w:t>
            </w:r>
            <w:r>
              <w:rPr>
                <w:rFonts w:ascii="Calibri" w:eastAsia="Times New Roman" w:hAnsi="Calibri" w:cs="Calibri"/>
                <w:lang w:eastAsia="en-GB"/>
              </w:rPr>
              <w:t xml:space="preserve"> able to squeeze through holes in the capillary endothelium into the infected tissues</w:t>
            </w:r>
            <w:r w:rsidR="00A2270E">
              <w:rPr>
                <w:rFonts w:ascii="Calibri" w:eastAsia="Times New Roman" w:hAnsi="Calibri" w:cs="Calibri"/>
                <w:lang w:eastAsia="en-GB"/>
              </w:rPr>
              <w:t xml:space="preserve"> to begin engulfing pathogens</w:t>
            </w:r>
            <w:r>
              <w:rPr>
                <w:rFonts w:ascii="Calibri" w:eastAsia="Times New Roman" w:hAnsi="Calibri" w:cs="Calibri"/>
                <w:lang w:eastAsia="en-GB"/>
              </w:rPr>
              <w:t>.</w:t>
            </w:r>
          </w:p>
          <w:p w14:paraId="7A18AFB1" w14:textId="52A0383A" w:rsidR="005865B8" w:rsidRDefault="005865B8" w:rsidP="003A4E91">
            <w:pPr>
              <w:jc w:val="center"/>
              <w:rPr>
                <w:rFonts w:cstheme="minorHAnsi"/>
                <w:sz w:val="24"/>
                <w:szCs w:val="24"/>
              </w:rPr>
            </w:pPr>
            <w:r>
              <w:rPr>
                <w:rFonts w:cstheme="minorHAnsi"/>
                <w:noProof/>
                <w:sz w:val="24"/>
                <w:szCs w:val="24"/>
              </w:rPr>
              <w:drawing>
                <wp:inline distT="0" distB="0" distL="0" distR="0" wp14:anchorId="6799E082" wp14:editId="0081EDCC">
                  <wp:extent cx="2960914" cy="1955931"/>
                  <wp:effectExtent l="19050" t="19050" r="11430" b="2540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rotWithShape="1">
                          <a:blip r:embed="rId16">
                            <a:extLst>
                              <a:ext uri="{28A0092B-C50C-407E-A947-70E740481C1C}">
                                <a14:useLocalDpi xmlns:a14="http://schemas.microsoft.com/office/drawing/2010/main" val="0"/>
                              </a:ext>
                              <a:ext uri="{837473B0-CC2E-450A-ABE3-18F120FF3D39}">
                                <a1611:picAttrSrcUrl xmlns:a1611="http://schemas.microsoft.com/office/drawing/2016/11/main" r:id="rId17"/>
                              </a:ext>
                            </a:extLst>
                          </a:blip>
                          <a:srcRect l="25469" t="34546" r="20728" b="18064"/>
                          <a:stretch/>
                        </pic:blipFill>
                        <pic:spPr bwMode="auto">
                          <a:xfrm>
                            <a:off x="0" y="0"/>
                            <a:ext cx="2972508" cy="1963590"/>
                          </a:xfrm>
                          <a:prstGeom prst="rect">
                            <a:avLst/>
                          </a:prstGeom>
                          <a:ln>
                            <a:solidFill>
                              <a:schemeClr val="accent1"/>
                            </a:solidFill>
                          </a:ln>
                          <a:extLst>
                            <a:ext uri="{53640926-AAD7-44D8-BBD7-CCE9431645EC}">
                              <a14:shadowObscured xmlns:a14="http://schemas.microsoft.com/office/drawing/2010/main"/>
                            </a:ext>
                          </a:extLst>
                        </pic:spPr>
                      </pic:pic>
                    </a:graphicData>
                  </a:graphic>
                </wp:inline>
              </w:drawing>
            </w:r>
          </w:p>
        </w:tc>
        <w:tc>
          <w:tcPr>
            <w:tcW w:w="4686" w:type="dxa"/>
          </w:tcPr>
          <w:p w14:paraId="3E49A799" w14:textId="3A084FA4" w:rsidR="00490D36" w:rsidRDefault="005865B8" w:rsidP="003A4E91">
            <w:pPr>
              <w:jc w:val="center"/>
              <w:rPr>
                <w:rFonts w:cstheme="minorHAnsi"/>
                <w:sz w:val="24"/>
                <w:szCs w:val="24"/>
              </w:rPr>
            </w:pPr>
            <w:proofErr w:type="spellStart"/>
            <w:r w:rsidRPr="005865B8">
              <w:rPr>
                <w:rFonts w:cstheme="minorHAnsi"/>
                <w:b/>
                <w:bCs/>
                <w:sz w:val="24"/>
                <w:szCs w:val="24"/>
              </w:rPr>
              <w:t>Chemokinesis</w:t>
            </w:r>
            <w:proofErr w:type="spellEnd"/>
            <w:r>
              <w:rPr>
                <w:rFonts w:cstheme="minorHAnsi"/>
                <w:sz w:val="24"/>
                <w:szCs w:val="24"/>
              </w:rPr>
              <w:t xml:space="preserve"> </w:t>
            </w:r>
            <w:r w:rsidRPr="00490D36">
              <w:rPr>
                <w:rFonts w:cstheme="minorHAnsi"/>
                <w:b/>
                <w:bCs/>
                <w:sz w:val="24"/>
                <w:szCs w:val="24"/>
              </w:rPr>
              <w:t>in cells</w:t>
            </w:r>
            <w:r>
              <w:rPr>
                <w:rFonts w:cstheme="minorHAnsi"/>
                <w:sz w:val="24"/>
                <w:szCs w:val="24"/>
              </w:rPr>
              <w:t xml:space="preserve"> </w:t>
            </w:r>
            <w:r w:rsidR="003A4E91">
              <w:rPr>
                <w:rFonts w:cstheme="minorHAnsi"/>
                <w:sz w:val="24"/>
                <w:szCs w:val="24"/>
              </w:rPr>
              <w:t>–</w:t>
            </w:r>
            <w:r>
              <w:rPr>
                <w:rFonts w:cstheme="minorHAnsi"/>
                <w:sz w:val="24"/>
                <w:szCs w:val="24"/>
              </w:rPr>
              <w:t xml:space="preserve"> </w:t>
            </w:r>
            <w:r w:rsidR="003A4E91">
              <w:rPr>
                <w:rFonts w:cstheme="minorHAnsi"/>
                <w:sz w:val="24"/>
                <w:szCs w:val="24"/>
              </w:rPr>
              <w:t xml:space="preserve">It is </w:t>
            </w:r>
            <w:r w:rsidRPr="00540D31">
              <w:rPr>
                <w:rFonts w:cstheme="minorHAnsi"/>
                <w:sz w:val="24"/>
                <w:szCs w:val="24"/>
              </w:rPr>
              <w:t xml:space="preserve">a </w:t>
            </w:r>
            <w:r w:rsidR="003A4E91">
              <w:rPr>
                <w:rFonts w:cstheme="minorHAnsi"/>
                <w:sz w:val="24"/>
                <w:szCs w:val="24"/>
              </w:rPr>
              <w:t xml:space="preserve">movement </w:t>
            </w:r>
            <w:r w:rsidRPr="00540D31">
              <w:rPr>
                <w:rFonts w:cstheme="minorHAnsi"/>
                <w:sz w:val="24"/>
                <w:szCs w:val="24"/>
              </w:rPr>
              <w:t xml:space="preserve">response of organisms to chemicals that cause the cell to make </w:t>
            </w:r>
            <w:proofErr w:type="gramStart"/>
            <w:r w:rsidRPr="00540D31">
              <w:rPr>
                <w:rFonts w:cstheme="minorHAnsi"/>
                <w:sz w:val="24"/>
                <w:szCs w:val="24"/>
              </w:rPr>
              <w:t>some kind of change</w:t>
            </w:r>
            <w:proofErr w:type="gramEnd"/>
            <w:r w:rsidRPr="00540D31">
              <w:rPr>
                <w:rFonts w:cstheme="minorHAnsi"/>
                <w:sz w:val="24"/>
                <w:szCs w:val="24"/>
              </w:rPr>
              <w:t xml:space="preserve"> in their migratory/swimming behaviour. Changes involve an increase or decrease of speed, alterations of amplitude or frequency of </w:t>
            </w:r>
            <w:r w:rsidR="0043212C">
              <w:rPr>
                <w:rFonts w:cstheme="minorHAnsi"/>
                <w:sz w:val="24"/>
                <w:szCs w:val="24"/>
              </w:rPr>
              <w:t>movements</w:t>
            </w:r>
            <w:r w:rsidRPr="00540D31">
              <w:rPr>
                <w:rFonts w:cstheme="minorHAnsi"/>
                <w:sz w:val="24"/>
                <w:szCs w:val="24"/>
              </w:rPr>
              <w:t xml:space="preserve">, or direction of migration. However, in contrast to chemotaxis, </w:t>
            </w:r>
            <w:proofErr w:type="spellStart"/>
            <w:r w:rsidRPr="00540D31">
              <w:rPr>
                <w:rFonts w:cstheme="minorHAnsi"/>
                <w:sz w:val="24"/>
                <w:szCs w:val="24"/>
              </w:rPr>
              <w:t>chemokinesis</w:t>
            </w:r>
            <w:proofErr w:type="spellEnd"/>
            <w:r w:rsidRPr="00540D31">
              <w:rPr>
                <w:rFonts w:cstheme="minorHAnsi"/>
                <w:sz w:val="24"/>
                <w:szCs w:val="24"/>
              </w:rPr>
              <w:t xml:space="preserve"> </w:t>
            </w:r>
            <w:r w:rsidR="00490D36">
              <w:rPr>
                <w:rFonts w:cstheme="minorHAnsi"/>
                <w:sz w:val="24"/>
                <w:szCs w:val="24"/>
              </w:rPr>
              <w:t>i</w:t>
            </w:r>
            <w:r w:rsidRPr="00540D31">
              <w:rPr>
                <w:rFonts w:cstheme="minorHAnsi"/>
                <w:sz w:val="24"/>
                <w:szCs w:val="24"/>
              </w:rPr>
              <w:t>s random</w:t>
            </w:r>
            <w:r w:rsidR="00490D36">
              <w:rPr>
                <w:rFonts w:cstheme="minorHAnsi"/>
                <w:sz w:val="24"/>
                <w:szCs w:val="24"/>
              </w:rPr>
              <w:t xml:space="preserve">. </w:t>
            </w:r>
          </w:p>
          <w:p w14:paraId="0F0B4CB2" w14:textId="77777777" w:rsidR="00490D36" w:rsidRDefault="00490D36" w:rsidP="003A4E91">
            <w:pPr>
              <w:jc w:val="center"/>
              <w:rPr>
                <w:rFonts w:cstheme="minorHAnsi"/>
                <w:sz w:val="24"/>
                <w:szCs w:val="24"/>
              </w:rPr>
            </w:pPr>
          </w:p>
          <w:p w14:paraId="20190C05" w14:textId="102A3541" w:rsidR="005865B8" w:rsidRDefault="005865B8" w:rsidP="003A4E91">
            <w:pPr>
              <w:jc w:val="center"/>
              <w:rPr>
                <w:rFonts w:cstheme="minorHAnsi"/>
                <w:sz w:val="24"/>
                <w:szCs w:val="24"/>
              </w:rPr>
            </w:pPr>
            <w:r>
              <w:rPr>
                <w:noProof/>
              </w:rPr>
              <w:drawing>
                <wp:inline distT="0" distB="0" distL="0" distR="0" wp14:anchorId="12F85A94" wp14:editId="47F7800D">
                  <wp:extent cx="2753287" cy="1070700"/>
                  <wp:effectExtent l="0" t="0" r="9525" b="0"/>
                  <wp:docPr id="12" name="Picture 12" descr="Chemokin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hemokinesis"/>
                          <pic:cNvPicPr>
                            <a:picLocks noChangeAspect="1" noChangeArrowheads="1"/>
                          </pic:cNvPicPr>
                        </pic:nvPicPr>
                        <pic:blipFill rotWithShape="1">
                          <a:blip r:embed="rId18">
                            <a:extLst>
                              <a:ext uri="{28A0092B-C50C-407E-A947-70E740481C1C}">
                                <a14:useLocalDpi xmlns:a14="http://schemas.microsoft.com/office/drawing/2010/main" val="0"/>
                              </a:ext>
                            </a:extLst>
                          </a:blip>
                          <a:srcRect l="19403" t="45736" r="15911" b="20723"/>
                          <a:stretch/>
                        </pic:blipFill>
                        <pic:spPr bwMode="auto">
                          <a:xfrm>
                            <a:off x="0" y="0"/>
                            <a:ext cx="2754086" cy="107101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A4E91" w14:paraId="299BC3D9" w14:textId="77777777" w:rsidTr="005865B8">
        <w:tc>
          <w:tcPr>
            <w:tcW w:w="5771" w:type="dxa"/>
          </w:tcPr>
          <w:p w14:paraId="7223FAFB" w14:textId="7A4CBE6F" w:rsidR="005865B8" w:rsidRDefault="005865B8" w:rsidP="003A4E91">
            <w:pPr>
              <w:jc w:val="center"/>
              <w:rPr>
                <w:rFonts w:cstheme="minorHAnsi"/>
                <w:sz w:val="24"/>
                <w:szCs w:val="24"/>
              </w:rPr>
            </w:pPr>
            <w:proofErr w:type="spellStart"/>
            <w:r w:rsidRPr="0094015B">
              <w:rPr>
                <w:rFonts w:cstheme="minorHAnsi"/>
                <w:b/>
                <w:bCs/>
                <w:sz w:val="24"/>
                <w:szCs w:val="24"/>
              </w:rPr>
              <w:t>Rheotaxis</w:t>
            </w:r>
            <w:proofErr w:type="spellEnd"/>
            <w:r w:rsidRPr="0094015B">
              <w:rPr>
                <w:rFonts w:cstheme="minorHAnsi"/>
                <w:b/>
                <w:bCs/>
                <w:sz w:val="24"/>
                <w:szCs w:val="24"/>
              </w:rPr>
              <w:t xml:space="preserve"> in fish</w:t>
            </w:r>
            <w:r>
              <w:rPr>
                <w:rFonts w:cstheme="minorHAnsi"/>
                <w:sz w:val="24"/>
                <w:szCs w:val="24"/>
              </w:rPr>
              <w:t xml:space="preserve"> – positive </w:t>
            </w:r>
            <w:proofErr w:type="spellStart"/>
            <w:r>
              <w:rPr>
                <w:rFonts w:cstheme="minorHAnsi"/>
                <w:sz w:val="24"/>
                <w:szCs w:val="24"/>
              </w:rPr>
              <w:t>rheotaxis</w:t>
            </w:r>
            <w:proofErr w:type="spellEnd"/>
            <w:r>
              <w:rPr>
                <w:rFonts w:cstheme="minorHAnsi"/>
                <w:sz w:val="24"/>
                <w:szCs w:val="24"/>
              </w:rPr>
              <w:t xml:space="preserve"> keeps trout facing the current in rivers as this is the direction from which the most food will come</w:t>
            </w:r>
            <w:r w:rsidR="003F4F5B">
              <w:rPr>
                <w:rFonts w:cstheme="minorHAnsi"/>
                <w:sz w:val="24"/>
                <w:szCs w:val="24"/>
              </w:rPr>
              <w:t xml:space="preserve"> it also increases the rate of flow of oxygenated water over their gills</w:t>
            </w:r>
            <w:r>
              <w:rPr>
                <w:rFonts w:cstheme="minorHAnsi"/>
                <w:sz w:val="24"/>
                <w:szCs w:val="24"/>
              </w:rPr>
              <w:t>.</w:t>
            </w:r>
            <w:r w:rsidR="00C725BB">
              <w:rPr>
                <w:rFonts w:cstheme="minorHAnsi"/>
                <w:sz w:val="24"/>
                <w:szCs w:val="24"/>
              </w:rPr>
              <w:t xml:space="preserve"> These </w:t>
            </w:r>
            <w:proofErr w:type="gramStart"/>
            <w:r w:rsidR="00C725BB">
              <w:rPr>
                <w:rFonts w:cstheme="minorHAnsi"/>
                <w:sz w:val="24"/>
                <w:szCs w:val="24"/>
              </w:rPr>
              <w:t>both lower</w:t>
            </w:r>
            <w:proofErr w:type="gramEnd"/>
            <w:r w:rsidR="00C725BB">
              <w:rPr>
                <w:rFonts w:cstheme="minorHAnsi"/>
                <w:sz w:val="24"/>
                <w:szCs w:val="24"/>
              </w:rPr>
              <w:t xml:space="preserve"> the amount of energy the fish needs to </w:t>
            </w:r>
            <w:r w:rsidR="00906EED">
              <w:rPr>
                <w:rFonts w:cstheme="minorHAnsi"/>
                <w:sz w:val="24"/>
                <w:szCs w:val="24"/>
              </w:rPr>
              <w:t xml:space="preserve">use. </w:t>
            </w:r>
          </w:p>
          <w:p w14:paraId="3A65EA46" w14:textId="77777777" w:rsidR="00A2270E" w:rsidRDefault="00A2270E" w:rsidP="003A4E91">
            <w:pPr>
              <w:jc w:val="center"/>
              <w:rPr>
                <w:rFonts w:cstheme="minorHAnsi"/>
                <w:sz w:val="24"/>
                <w:szCs w:val="24"/>
              </w:rPr>
            </w:pPr>
          </w:p>
          <w:p w14:paraId="23219481" w14:textId="642174AF" w:rsidR="005865B8" w:rsidRDefault="005865B8" w:rsidP="003A4E91">
            <w:pPr>
              <w:jc w:val="center"/>
              <w:rPr>
                <w:rFonts w:cstheme="minorHAnsi"/>
                <w:sz w:val="24"/>
                <w:szCs w:val="24"/>
              </w:rPr>
            </w:pPr>
            <w:r>
              <w:rPr>
                <w:noProof/>
              </w:rPr>
              <w:drawing>
                <wp:inline distT="0" distB="0" distL="0" distR="0" wp14:anchorId="728637CA" wp14:editId="08F62A9D">
                  <wp:extent cx="2694214" cy="778328"/>
                  <wp:effectExtent l="19050" t="19050" r="11430" b="22225"/>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rotWithShape="1">
                          <a:blip r:embed="rId19">
                            <a:extLst>
                              <a:ext uri="{28A0092B-C50C-407E-A947-70E740481C1C}">
                                <a14:useLocalDpi xmlns:a14="http://schemas.microsoft.com/office/drawing/2010/main" val="0"/>
                              </a:ext>
                            </a:extLst>
                          </a:blip>
                          <a:srcRect l="12121" t="62927" r="8642" b="13267"/>
                          <a:stretch/>
                        </pic:blipFill>
                        <pic:spPr bwMode="auto">
                          <a:xfrm>
                            <a:off x="0" y="0"/>
                            <a:ext cx="2715443" cy="784461"/>
                          </a:xfrm>
                          <a:prstGeom prst="rect">
                            <a:avLst/>
                          </a:prstGeom>
                          <a:noFill/>
                          <a:ln>
                            <a:solidFill>
                              <a:schemeClr val="accent1"/>
                            </a:solidFill>
                          </a:ln>
                          <a:extLst>
                            <a:ext uri="{53640926-AAD7-44D8-BBD7-CCE9431645EC}">
                              <a14:shadowObscured xmlns:a14="http://schemas.microsoft.com/office/drawing/2010/main"/>
                            </a:ext>
                          </a:extLst>
                        </pic:spPr>
                      </pic:pic>
                    </a:graphicData>
                  </a:graphic>
                </wp:inline>
              </w:drawing>
            </w:r>
          </w:p>
          <w:p w14:paraId="72BD51DF" w14:textId="025AD82D" w:rsidR="005865B8" w:rsidRDefault="005865B8" w:rsidP="003A4E91">
            <w:pPr>
              <w:jc w:val="center"/>
              <w:rPr>
                <w:rFonts w:cstheme="minorHAnsi"/>
                <w:sz w:val="24"/>
                <w:szCs w:val="24"/>
              </w:rPr>
            </w:pPr>
          </w:p>
        </w:tc>
        <w:tc>
          <w:tcPr>
            <w:tcW w:w="4686" w:type="dxa"/>
          </w:tcPr>
          <w:p w14:paraId="08E64B38" w14:textId="2A6A11D1" w:rsidR="005865B8" w:rsidRDefault="0058257B" w:rsidP="003A4E91">
            <w:pPr>
              <w:jc w:val="center"/>
              <w:rPr>
                <w:rFonts w:cstheme="minorHAnsi"/>
                <w:sz w:val="24"/>
                <w:szCs w:val="24"/>
              </w:rPr>
            </w:pPr>
            <w:r>
              <w:rPr>
                <w:noProof/>
              </w:rPr>
              <w:drawing>
                <wp:anchor distT="0" distB="0" distL="114300" distR="114300" simplePos="0" relativeHeight="251658240" behindDoc="0" locked="0" layoutInCell="1" allowOverlap="1" wp14:anchorId="086A1F3E" wp14:editId="19D1DE8C">
                  <wp:simplePos x="0" y="0"/>
                  <wp:positionH relativeFrom="column">
                    <wp:posOffset>17145</wp:posOffset>
                  </wp:positionH>
                  <wp:positionV relativeFrom="paragraph">
                    <wp:posOffset>1362075</wp:posOffset>
                  </wp:positionV>
                  <wp:extent cx="1514475" cy="1514475"/>
                  <wp:effectExtent l="0" t="0" r="9525" b="9525"/>
                  <wp:wrapSquare wrapText="bothSides"/>
                  <wp:docPr id="13" name="Picture 13" descr="PDF) Investigation of Gravitaxis and Phototaxis in Euglena gracil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DF) Investigation of Gravitaxis and Phototaxis in Euglena gracili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514475" cy="1514475"/>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005865B8" w:rsidRPr="0000490C">
              <w:rPr>
                <w:rFonts w:cstheme="minorHAnsi"/>
                <w:b/>
                <w:bCs/>
                <w:sz w:val="24"/>
                <w:szCs w:val="24"/>
              </w:rPr>
              <w:t>Photokinesis</w:t>
            </w:r>
            <w:proofErr w:type="spellEnd"/>
            <w:r w:rsidR="005865B8" w:rsidRPr="0000490C">
              <w:rPr>
                <w:rFonts w:cstheme="minorHAnsi"/>
                <w:sz w:val="24"/>
                <w:szCs w:val="24"/>
              </w:rPr>
              <w:t xml:space="preserve"> </w:t>
            </w:r>
            <w:r w:rsidR="005865B8" w:rsidRPr="00490D36">
              <w:rPr>
                <w:rFonts w:cstheme="minorHAnsi"/>
                <w:b/>
                <w:bCs/>
                <w:sz w:val="24"/>
                <w:szCs w:val="24"/>
              </w:rPr>
              <w:t>in photosynthetic prokaryotes</w:t>
            </w:r>
            <w:r w:rsidR="005865B8">
              <w:rPr>
                <w:rFonts w:cstheme="minorHAnsi"/>
                <w:sz w:val="24"/>
                <w:szCs w:val="24"/>
              </w:rPr>
              <w:t xml:space="preserve"> –</w:t>
            </w:r>
            <w:r w:rsidR="00CF086C">
              <w:rPr>
                <w:rFonts w:cstheme="minorHAnsi"/>
                <w:sz w:val="24"/>
                <w:szCs w:val="24"/>
              </w:rPr>
              <w:t>It is</w:t>
            </w:r>
            <w:r w:rsidR="005865B8" w:rsidRPr="0000490C">
              <w:rPr>
                <w:rFonts w:cstheme="minorHAnsi"/>
                <w:sz w:val="24"/>
                <w:szCs w:val="24"/>
              </w:rPr>
              <w:t xml:space="preserve"> </w:t>
            </w:r>
            <w:r w:rsidR="0064004C">
              <w:rPr>
                <w:rFonts w:cstheme="minorHAnsi"/>
                <w:sz w:val="24"/>
                <w:szCs w:val="24"/>
              </w:rPr>
              <w:t>when organisms change the speed of their movement in response to changes</w:t>
            </w:r>
            <w:r w:rsidR="005865B8" w:rsidRPr="0000490C">
              <w:rPr>
                <w:rFonts w:cstheme="minorHAnsi"/>
                <w:sz w:val="24"/>
                <w:szCs w:val="24"/>
              </w:rPr>
              <w:t xml:space="preserve"> in light intensity. The </w:t>
            </w:r>
            <w:r w:rsidR="0064004C">
              <w:rPr>
                <w:rFonts w:cstheme="minorHAnsi"/>
                <w:sz w:val="24"/>
                <w:szCs w:val="24"/>
              </w:rPr>
              <w:t>change</w:t>
            </w:r>
            <w:r w:rsidR="005865B8" w:rsidRPr="0000490C">
              <w:rPr>
                <w:rFonts w:cstheme="minorHAnsi"/>
                <w:sz w:val="24"/>
                <w:szCs w:val="24"/>
              </w:rPr>
              <w:t xml:space="preserve"> in speed is </w:t>
            </w:r>
            <w:r w:rsidR="005865B8">
              <w:rPr>
                <w:rFonts w:cstheme="minorHAnsi"/>
                <w:sz w:val="24"/>
                <w:szCs w:val="24"/>
              </w:rPr>
              <w:t>unrelated to</w:t>
            </w:r>
            <w:r w:rsidR="005865B8" w:rsidRPr="0000490C">
              <w:rPr>
                <w:rFonts w:cstheme="minorHAnsi"/>
                <w:sz w:val="24"/>
                <w:szCs w:val="24"/>
              </w:rPr>
              <w:t xml:space="preserve"> the direction </w:t>
            </w:r>
            <w:r w:rsidR="0064004C">
              <w:rPr>
                <w:rFonts w:cstheme="minorHAnsi"/>
                <w:sz w:val="24"/>
                <w:szCs w:val="24"/>
              </w:rPr>
              <w:t>of the light</w:t>
            </w:r>
            <w:r w:rsidR="005865B8" w:rsidRPr="0000490C">
              <w:rPr>
                <w:rFonts w:cstheme="minorHAnsi"/>
                <w:sz w:val="24"/>
                <w:szCs w:val="24"/>
              </w:rPr>
              <w:t xml:space="preserve">. This may </w:t>
            </w:r>
            <w:r w:rsidR="00CF086C">
              <w:rPr>
                <w:rFonts w:cstheme="minorHAnsi"/>
                <w:sz w:val="24"/>
                <w:szCs w:val="24"/>
              </w:rPr>
              <w:t>help organisms avoid predation (not staying in the light too long)</w:t>
            </w:r>
            <w:r w:rsidR="005865B8" w:rsidRPr="0000490C">
              <w:rPr>
                <w:rFonts w:cstheme="minorHAnsi"/>
                <w:sz w:val="24"/>
                <w:szCs w:val="24"/>
              </w:rPr>
              <w:t>, or</w:t>
            </w:r>
            <w:r w:rsidR="005865B8">
              <w:rPr>
                <w:rFonts w:cstheme="minorHAnsi"/>
                <w:sz w:val="24"/>
                <w:szCs w:val="24"/>
              </w:rPr>
              <w:t xml:space="preserve"> i</w:t>
            </w:r>
            <w:r w:rsidR="005865B8" w:rsidRPr="0000490C">
              <w:rPr>
                <w:rFonts w:cstheme="minorHAnsi"/>
                <w:sz w:val="24"/>
                <w:szCs w:val="24"/>
              </w:rPr>
              <w:t xml:space="preserve">n </w:t>
            </w:r>
            <w:r w:rsidR="0073009A">
              <w:rPr>
                <w:rFonts w:cstheme="minorHAnsi"/>
                <w:sz w:val="24"/>
                <w:szCs w:val="24"/>
              </w:rPr>
              <w:t xml:space="preserve">single celled </w:t>
            </w:r>
            <w:r w:rsidR="005865B8" w:rsidRPr="0000490C">
              <w:rPr>
                <w:rFonts w:cstheme="minorHAnsi"/>
                <w:sz w:val="24"/>
                <w:szCs w:val="24"/>
              </w:rPr>
              <w:t>photosynthetic</w:t>
            </w:r>
            <w:r w:rsidR="0073009A">
              <w:rPr>
                <w:rFonts w:cstheme="minorHAnsi"/>
                <w:sz w:val="24"/>
                <w:szCs w:val="24"/>
              </w:rPr>
              <w:t xml:space="preserve"> organisms</w:t>
            </w:r>
            <w:r w:rsidR="005865B8">
              <w:rPr>
                <w:rFonts w:cstheme="minorHAnsi"/>
                <w:sz w:val="24"/>
                <w:szCs w:val="24"/>
              </w:rPr>
              <w:t xml:space="preserve">, </w:t>
            </w:r>
            <w:r w:rsidR="00940C1E">
              <w:rPr>
                <w:rFonts w:cstheme="minorHAnsi"/>
                <w:sz w:val="24"/>
                <w:szCs w:val="24"/>
              </w:rPr>
              <w:t>(</w:t>
            </w:r>
            <w:proofErr w:type="spellStart"/>
            <w:r w:rsidR="00940C1E">
              <w:rPr>
                <w:rFonts w:cstheme="minorHAnsi"/>
                <w:sz w:val="24"/>
                <w:szCs w:val="24"/>
              </w:rPr>
              <w:t>e.g</w:t>
            </w:r>
            <w:proofErr w:type="spellEnd"/>
            <w:r w:rsidR="00940C1E">
              <w:rPr>
                <w:rFonts w:cstheme="minorHAnsi"/>
                <w:sz w:val="24"/>
                <w:szCs w:val="24"/>
              </w:rPr>
              <w:t xml:space="preserve"> </w:t>
            </w:r>
            <w:r w:rsidR="00940C1E" w:rsidRPr="00940C1E">
              <w:rPr>
                <w:rFonts w:cstheme="minorHAnsi"/>
                <w:i/>
                <w:iCs/>
                <w:sz w:val="24"/>
                <w:szCs w:val="24"/>
              </w:rPr>
              <w:t>Euglena</w:t>
            </w:r>
            <w:r w:rsidR="00940C1E">
              <w:rPr>
                <w:rFonts w:cstheme="minorHAnsi"/>
                <w:sz w:val="24"/>
                <w:szCs w:val="24"/>
              </w:rPr>
              <w:t xml:space="preserve">) </w:t>
            </w:r>
            <w:r w:rsidR="005865B8" w:rsidRPr="0000490C">
              <w:rPr>
                <w:rFonts w:cstheme="minorHAnsi"/>
                <w:sz w:val="24"/>
                <w:szCs w:val="24"/>
              </w:rPr>
              <w:t xml:space="preserve">an increase in </w:t>
            </w:r>
            <w:r w:rsidR="005865B8">
              <w:rPr>
                <w:rFonts w:cstheme="minorHAnsi"/>
                <w:sz w:val="24"/>
                <w:szCs w:val="24"/>
              </w:rPr>
              <w:t xml:space="preserve">light intensity </w:t>
            </w:r>
            <w:r w:rsidR="005865B8" w:rsidRPr="0000490C">
              <w:rPr>
                <w:rFonts w:cstheme="minorHAnsi"/>
                <w:sz w:val="24"/>
                <w:szCs w:val="24"/>
              </w:rPr>
              <w:t xml:space="preserve">results in </w:t>
            </w:r>
            <w:r w:rsidR="00990278">
              <w:rPr>
                <w:rFonts w:cstheme="minorHAnsi"/>
                <w:sz w:val="24"/>
                <w:szCs w:val="24"/>
              </w:rPr>
              <w:t>increased photosynthesis</w:t>
            </w:r>
            <w:r w:rsidR="005865B8">
              <w:rPr>
                <w:rFonts w:cstheme="minorHAnsi"/>
                <w:sz w:val="24"/>
                <w:szCs w:val="24"/>
              </w:rPr>
              <w:t xml:space="preserve"> </w:t>
            </w:r>
            <w:r w:rsidR="005865B8" w:rsidRPr="0000490C">
              <w:rPr>
                <w:rFonts w:cstheme="minorHAnsi"/>
                <w:sz w:val="24"/>
                <w:szCs w:val="24"/>
              </w:rPr>
              <w:t>which enables an increase in metabolic activity.</w:t>
            </w:r>
          </w:p>
          <w:p w14:paraId="63FADA76" w14:textId="1939C454" w:rsidR="005865B8" w:rsidRDefault="005865B8" w:rsidP="003A4E91">
            <w:pPr>
              <w:jc w:val="center"/>
              <w:rPr>
                <w:rFonts w:cstheme="minorHAnsi"/>
                <w:sz w:val="24"/>
                <w:szCs w:val="24"/>
              </w:rPr>
            </w:pPr>
          </w:p>
        </w:tc>
      </w:tr>
    </w:tbl>
    <w:p w14:paraId="3B5D825B" w14:textId="33500B16" w:rsidR="002534D1" w:rsidRDefault="002534D1" w:rsidP="00FA54E2">
      <w:pPr>
        <w:spacing w:after="0"/>
        <w:rPr>
          <w:rFonts w:cstheme="minorHAnsi"/>
          <w:b/>
          <w:bCs/>
          <w:sz w:val="24"/>
          <w:szCs w:val="24"/>
        </w:rPr>
      </w:pPr>
      <w:r w:rsidRPr="008E12C9">
        <w:rPr>
          <w:rFonts w:cstheme="minorHAnsi"/>
          <w:b/>
          <w:bCs/>
          <w:sz w:val="24"/>
          <w:szCs w:val="24"/>
        </w:rPr>
        <w:lastRenderedPageBreak/>
        <w:t>Recall Questions</w:t>
      </w:r>
    </w:p>
    <w:p w14:paraId="4701BFEA"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Why must organisms respond to changes in their environment?</w:t>
      </w:r>
    </w:p>
    <w:p w14:paraId="292C5E7C"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What can plants do to respond to stimuli?</w:t>
      </w:r>
    </w:p>
    <w:p w14:paraId="263172CC"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What are the two types of simple response in organisms?</w:t>
      </w:r>
    </w:p>
    <w:p w14:paraId="520DB4FB"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Define a taxis</w:t>
      </w:r>
    </w:p>
    <w:p w14:paraId="72E4D5DA"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Define a kinesis</w:t>
      </w:r>
    </w:p>
    <w:p w14:paraId="4FECEFC6"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How could you tell if a response was positive or negative?</w:t>
      </w:r>
    </w:p>
    <w:p w14:paraId="4FB76834"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 xml:space="preserve">How can you tell if a response is kinetic or tactic? </w:t>
      </w:r>
    </w:p>
    <w:p w14:paraId="4A257499"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Explain why negative phototaxis is beneficial to woodlice</w:t>
      </w:r>
    </w:p>
    <w:p w14:paraId="19F6E607"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 xml:space="preserve">Explain why </w:t>
      </w:r>
      <w:proofErr w:type="spellStart"/>
      <w:r w:rsidRPr="00906EED">
        <w:rPr>
          <w:rFonts w:cstheme="minorHAnsi"/>
          <w:sz w:val="24"/>
          <w:szCs w:val="24"/>
        </w:rPr>
        <w:t>klinokinesis</w:t>
      </w:r>
      <w:proofErr w:type="spellEnd"/>
      <w:r w:rsidRPr="00906EED">
        <w:rPr>
          <w:rFonts w:cstheme="minorHAnsi"/>
          <w:sz w:val="24"/>
          <w:szCs w:val="24"/>
        </w:rPr>
        <w:t xml:space="preserve"> is beneficial to woodlice</w:t>
      </w:r>
    </w:p>
    <w:p w14:paraId="2FE36938" w14:textId="77777777"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How does a phagocyte use chemotaxis?</w:t>
      </w:r>
    </w:p>
    <w:p w14:paraId="74BDEECC" w14:textId="4248588B" w:rsidR="00906EED" w:rsidRPr="00906EED" w:rsidRDefault="00906EED">
      <w:pPr>
        <w:pStyle w:val="ListParagraph"/>
        <w:numPr>
          <w:ilvl w:val="0"/>
          <w:numId w:val="2"/>
        </w:numPr>
        <w:spacing w:after="0"/>
        <w:rPr>
          <w:rFonts w:cstheme="minorHAnsi"/>
          <w:sz w:val="24"/>
          <w:szCs w:val="24"/>
        </w:rPr>
      </w:pPr>
      <w:r w:rsidRPr="00906EED">
        <w:rPr>
          <w:rFonts w:cstheme="minorHAnsi"/>
          <w:sz w:val="24"/>
          <w:szCs w:val="24"/>
        </w:rPr>
        <w:t xml:space="preserve">How does </w:t>
      </w:r>
      <w:proofErr w:type="spellStart"/>
      <w:r w:rsidRPr="00906EED">
        <w:rPr>
          <w:rFonts w:cstheme="minorHAnsi"/>
          <w:sz w:val="24"/>
          <w:szCs w:val="24"/>
        </w:rPr>
        <w:t>rheotaxis</w:t>
      </w:r>
      <w:proofErr w:type="spellEnd"/>
      <w:r w:rsidRPr="00906EED">
        <w:rPr>
          <w:rFonts w:cstheme="minorHAnsi"/>
          <w:sz w:val="24"/>
          <w:szCs w:val="24"/>
        </w:rPr>
        <w:t xml:space="preserve"> in fish increase survival?</w:t>
      </w:r>
    </w:p>
    <w:p w14:paraId="59C4CCBC" w14:textId="77777777" w:rsidR="008E12C9" w:rsidRPr="008E12C9" w:rsidRDefault="008E12C9" w:rsidP="008E12C9">
      <w:pPr>
        <w:widowControl w:val="0"/>
        <w:autoSpaceDE w:val="0"/>
        <w:autoSpaceDN w:val="0"/>
        <w:adjustRightInd w:val="0"/>
        <w:spacing w:after="45" w:line="240" w:lineRule="auto"/>
        <w:ind w:right="45"/>
        <w:rPr>
          <w:rFonts w:cstheme="minorHAnsi"/>
          <w:b/>
          <w:bCs/>
          <w:color w:val="000000"/>
          <w:sz w:val="24"/>
          <w:szCs w:val="24"/>
        </w:rPr>
      </w:pPr>
    </w:p>
    <w:p w14:paraId="6C64916C" w14:textId="1191188D" w:rsidR="00A20B12" w:rsidRPr="00A5665E" w:rsidRDefault="002534D1" w:rsidP="00A5665E">
      <w:pPr>
        <w:widowControl w:val="0"/>
        <w:autoSpaceDE w:val="0"/>
        <w:autoSpaceDN w:val="0"/>
        <w:adjustRightInd w:val="0"/>
        <w:spacing w:after="45" w:line="240" w:lineRule="auto"/>
        <w:ind w:right="45"/>
        <w:rPr>
          <w:rFonts w:cstheme="minorHAnsi"/>
          <w:b/>
          <w:bCs/>
          <w:color w:val="000000"/>
          <w:sz w:val="24"/>
          <w:szCs w:val="24"/>
        </w:rPr>
      </w:pPr>
      <w:r w:rsidRPr="008E12C9">
        <w:rPr>
          <w:rFonts w:cstheme="minorHAnsi"/>
          <w:b/>
          <w:bCs/>
          <w:color w:val="000000"/>
          <w:sz w:val="24"/>
          <w:szCs w:val="24"/>
        </w:rPr>
        <w:t>Exam Questions</w:t>
      </w:r>
      <w:bookmarkStart w:id="0" w:name="_Hlk96105105"/>
      <w:r w:rsidR="00F86794" w:rsidRPr="00F86794">
        <w:rPr>
          <w:rFonts w:cstheme="minorHAnsi"/>
          <w:b/>
          <w:bCs/>
          <w:noProof/>
          <w:sz w:val="24"/>
          <w:szCs w:val="24"/>
        </w:rPr>
        <w:drawing>
          <wp:anchor distT="0" distB="0" distL="114300" distR="114300" simplePos="0" relativeHeight="251659264" behindDoc="0" locked="0" layoutInCell="1" allowOverlap="1" wp14:anchorId="40EF3CCB" wp14:editId="32434883">
            <wp:simplePos x="0" y="0"/>
            <wp:positionH relativeFrom="column">
              <wp:posOffset>402590</wp:posOffset>
            </wp:positionH>
            <wp:positionV relativeFrom="paragraph">
              <wp:posOffset>270463</wp:posOffset>
            </wp:positionV>
            <wp:extent cx="5835053" cy="2219325"/>
            <wp:effectExtent l="0" t="0" r="0" b="0"/>
            <wp:wrapSquare wrapText="bothSides"/>
            <wp:docPr id="1" name="Picture 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pic:cNvPicPr/>
                  </pic:nvPicPr>
                  <pic:blipFill rotWithShape="1">
                    <a:blip r:embed="rId21">
                      <a:extLst>
                        <a:ext uri="{28A0092B-C50C-407E-A947-70E740481C1C}">
                          <a14:useLocalDpi xmlns:a14="http://schemas.microsoft.com/office/drawing/2010/main" val="0"/>
                        </a:ext>
                      </a:extLst>
                    </a:blip>
                    <a:srcRect l="8848" b="59901"/>
                    <a:stretch/>
                  </pic:blipFill>
                  <pic:spPr bwMode="auto">
                    <a:xfrm>
                      <a:off x="0" y="0"/>
                      <a:ext cx="5835053" cy="2219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6407BC" w14:textId="29DED740" w:rsidR="00F86794" w:rsidRPr="00F86794" w:rsidRDefault="00F86794" w:rsidP="00F86794">
      <w:pPr>
        <w:rPr>
          <w:rFonts w:ascii="Arial" w:hAnsi="Arial" w:cs="Arial"/>
          <w:b/>
          <w:bCs/>
          <w:sz w:val="28"/>
          <w:szCs w:val="28"/>
        </w:rPr>
      </w:pPr>
      <w:r w:rsidRPr="00F86794">
        <w:rPr>
          <w:rFonts w:ascii="Arial" w:hAnsi="Arial" w:cs="Arial"/>
          <w:b/>
          <w:bCs/>
          <w:sz w:val="28"/>
          <w:szCs w:val="28"/>
        </w:rPr>
        <w:t>Q1</w:t>
      </w:r>
      <w:r>
        <w:rPr>
          <w:rFonts w:ascii="Arial" w:hAnsi="Arial" w:cs="Arial"/>
          <w:b/>
          <w:bCs/>
          <w:sz w:val="28"/>
          <w:szCs w:val="28"/>
        </w:rPr>
        <w:t>.</w:t>
      </w:r>
    </w:p>
    <w:p w14:paraId="511978DA" w14:textId="1013E689" w:rsidR="00A20B12" w:rsidRDefault="00A20B12" w:rsidP="00A20B12">
      <w:pPr>
        <w:jc w:val="center"/>
        <w:rPr>
          <w:rFonts w:cstheme="minorHAnsi"/>
          <w:b/>
          <w:bCs/>
          <w:sz w:val="24"/>
          <w:szCs w:val="24"/>
          <w:u w:val="single"/>
        </w:rPr>
      </w:pPr>
    </w:p>
    <w:p w14:paraId="5E3AA838" w14:textId="7CBF131D" w:rsidR="003E1116" w:rsidRDefault="003E1116" w:rsidP="00A5665E">
      <w:pPr>
        <w:widowControl w:val="0"/>
        <w:autoSpaceDE w:val="0"/>
        <w:autoSpaceDN w:val="0"/>
        <w:adjustRightInd w:val="0"/>
        <w:spacing w:before="450" w:after="45" w:line="240" w:lineRule="auto"/>
        <w:ind w:left="150" w:right="45"/>
        <w:rPr>
          <w:rFonts w:ascii="Arial" w:hAnsi="Arial" w:cs="Arial"/>
        </w:rPr>
      </w:pPr>
      <w:r>
        <w:rPr>
          <w:rFonts w:ascii="Arial" w:hAnsi="Arial" w:cs="Arial"/>
          <w:b/>
          <w:bCs/>
          <w:color w:val="000000"/>
          <w:sz w:val="27"/>
          <w:szCs w:val="27"/>
        </w:rPr>
        <w:t>Q</w:t>
      </w:r>
      <w:r w:rsidR="00A5665E">
        <w:rPr>
          <w:rFonts w:ascii="Arial" w:hAnsi="Arial" w:cs="Arial"/>
          <w:b/>
          <w:bCs/>
          <w:color w:val="000000"/>
          <w:sz w:val="27"/>
          <w:szCs w:val="27"/>
        </w:rPr>
        <w:t>2</w:t>
      </w:r>
      <w:r>
        <w:rPr>
          <w:rFonts w:ascii="Arial" w:hAnsi="Arial" w:cs="Arial"/>
          <w:b/>
          <w:bCs/>
          <w:color w:val="000000"/>
          <w:sz w:val="27"/>
          <w:szCs w:val="27"/>
        </w:rPr>
        <w:t>.</w:t>
      </w:r>
      <w:r w:rsidR="00A5665E">
        <w:rPr>
          <w:rFonts w:ascii="Arial" w:hAnsi="Arial" w:cs="Arial"/>
          <w:b/>
          <w:bCs/>
          <w:color w:val="000000"/>
          <w:sz w:val="27"/>
          <w:szCs w:val="27"/>
        </w:rPr>
        <w:t xml:space="preserve"> </w:t>
      </w:r>
      <w:r>
        <w:rPr>
          <w:rFonts w:ascii="Arial" w:hAnsi="Arial" w:cs="Arial"/>
        </w:rPr>
        <w:t>The human body-louse is an insect which lives and feeds on the surface of the skin. A louse was placed in a chamber, half of which was kept at 35 °C and half at 30 °C. The diagram shows the pattern of movement of the louse.</w:t>
      </w:r>
    </w:p>
    <w:p w14:paraId="0B545074" w14:textId="4B8EB3F5" w:rsidR="003E1116" w:rsidRDefault="003E1116" w:rsidP="003E1116">
      <w:pPr>
        <w:widowControl w:val="0"/>
        <w:autoSpaceDE w:val="0"/>
        <w:autoSpaceDN w:val="0"/>
        <w:adjustRightInd w:val="0"/>
        <w:spacing w:before="240" w:after="0" w:line="240" w:lineRule="auto"/>
        <w:ind w:left="1701" w:right="567" w:firstLine="284"/>
        <w:rPr>
          <w:rFonts w:ascii="Arial" w:hAnsi="Arial" w:cs="Arial"/>
        </w:rPr>
      </w:pPr>
      <w:r>
        <w:rPr>
          <w:rFonts w:ascii="Arial" w:hAnsi="Arial" w:cs="Arial"/>
          <w:noProof/>
        </w:rPr>
        <w:drawing>
          <wp:inline distT="0" distB="0" distL="0" distR="0" wp14:anchorId="0268937A" wp14:editId="4307EEFD">
            <wp:extent cx="2764790" cy="3244215"/>
            <wp:effectExtent l="0" t="0" r="0" b="0"/>
            <wp:docPr id="25" name="Picture 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74036" cy="3255064"/>
                    </a:xfrm>
                    <a:prstGeom prst="rect">
                      <a:avLst/>
                    </a:prstGeom>
                    <a:noFill/>
                    <a:ln>
                      <a:noFill/>
                    </a:ln>
                  </pic:spPr>
                </pic:pic>
              </a:graphicData>
            </a:graphic>
          </wp:inline>
        </w:drawing>
      </w:r>
      <w:r>
        <w:rPr>
          <w:rFonts w:ascii="Arial" w:hAnsi="Arial" w:cs="Arial"/>
        </w:rPr>
        <w:t> </w:t>
      </w:r>
    </w:p>
    <w:p w14:paraId="3C9F1907"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Name the type of behavioural response shown by the body-louse in this investigation.</w:t>
      </w:r>
    </w:p>
    <w:p w14:paraId="3E9005CC" w14:textId="77777777" w:rsidR="003E1116" w:rsidRDefault="003E1116" w:rsidP="003E111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Give evidence for your answer.</w:t>
      </w:r>
    </w:p>
    <w:p w14:paraId="363B3E4C"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D1C5A0"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365FABB" w14:textId="77777777" w:rsidR="003E1116" w:rsidRDefault="003E1116" w:rsidP="003E111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A508A49"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Suggest and explain </w:t>
      </w:r>
      <w:r>
        <w:rPr>
          <w:rFonts w:ascii="Arial" w:hAnsi="Arial" w:cs="Arial"/>
          <w:b/>
          <w:bCs/>
        </w:rPr>
        <w:t xml:space="preserve">one </w:t>
      </w:r>
      <w:r>
        <w:rPr>
          <w:rFonts w:ascii="Arial" w:hAnsi="Arial" w:cs="Arial"/>
        </w:rPr>
        <w:t>advantage of this behaviour to the human body-louse.</w:t>
      </w:r>
    </w:p>
    <w:p w14:paraId="0ED5EEC2"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3552F5"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4BB32F" w14:textId="3313F833" w:rsidR="003E1116" w:rsidRDefault="003E1116" w:rsidP="0067145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68523B" w14:textId="72979113" w:rsidR="003E1116" w:rsidRPr="0067145F" w:rsidRDefault="003E1116" w:rsidP="0067145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454AB">
        <w:rPr>
          <w:rFonts w:ascii="Arial" w:hAnsi="Arial" w:cs="Arial"/>
          <w:b/>
          <w:bCs/>
          <w:color w:val="000000"/>
          <w:sz w:val="27"/>
          <w:szCs w:val="27"/>
        </w:rPr>
        <w:t>3</w:t>
      </w:r>
      <w:r>
        <w:rPr>
          <w:rFonts w:ascii="Arial" w:hAnsi="Arial" w:cs="Arial"/>
          <w:b/>
          <w:bCs/>
          <w:color w:val="000000"/>
          <w:sz w:val="27"/>
          <w:szCs w:val="27"/>
        </w:rPr>
        <w:t>.</w:t>
      </w:r>
      <w:r w:rsidR="0067145F">
        <w:rPr>
          <w:rFonts w:ascii="Arial" w:hAnsi="Arial" w:cs="Arial"/>
          <w:b/>
          <w:bCs/>
          <w:color w:val="000000"/>
          <w:sz w:val="27"/>
          <w:szCs w:val="27"/>
        </w:rPr>
        <w:t xml:space="preserve"> </w:t>
      </w:r>
      <w:r>
        <w:rPr>
          <w:rFonts w:ascii="Arial" w:hAnsi="Arial" w:cs="Arial"/>
        </w:rPr>
        <w:t xml:space="preserve">Termites are insects. Some species live in colonies in the soil. Although most termites are wingless, winged termites are sometimes produced. The winged termites fly from the soil, </w:t>
      </w:r>
      <w:proofErr w:type="gramStart"/>
      <w:r>
        <w:rPr>
          <w:rFonts w:ascii="Arial" w:hAnsi="Arial" w:cs="Arial"/>
        </w:rPr>
        <w:t>mate</w:t>
      </w:r>
      <w:proofErr w:type="gramEnd"/>
      <w:r>
        <w:rPr>
          <w:rFonts w:ascii="Arial" w:hAnsi="Arial" w:cs="Arial"/>
        </w:rPr>
        <w:t xml:space="preserve"> and start new colonies.</w:t>
      </w:r>
    </w:p>
    <w:p w14:paraId="7A2797BE" w14:textId="77777777" w:rsidR="003E1116" w:rsidRDefault="003E1116" w:rsidP="003E1116">
      <w:pPr>
        <w:widowControl w:val="0"/>
        <w:autoSpaceDE w:val="0"/>
        <w:autoSpaceDN w:val="0"/>
        <w:adjustRightInd w:val="0"/>
        <w:spacing w:before="240" w:after="0" w:line="240" w:lineRule="auto"/>
        <w:ind w:left="567" w:right="567"/>
        <w:rPr>
          <w:rFonts w:ascii="Arial" w:hAnsi="Arial" w:cs="Arial"/>
        </w:rPr>
      </w:pPr>
      <w:r>
        <w:rPr>
          <w:rFonts w:ascii="Arial" w:hAnsi="Arial" w:cs="Arial"/>
        </w:rPr>
        <w:t>A scientist studied the behaviour of winged termites. He divided these termites into three groups.</w:t>
      </w:r>
    </w:p>
    <w:p w14:paraId="5BF54CF5"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Group </w:t>
      </w:r>
      <w:r>
        <w:rPr>
          <w:rFonts w:ascii="Arial" w:hAnsi="Arial" w:cs="Arial"/>
          <w:b/>
          <w:bCs/>
        </w:rPr>
        <w:t>A</w:t>
      </w:r>
      <w:r>
        <w:rPr>
          <w:rFonts w:ascii="Arial" w:hAnsi="Arial" w:cs="Arial"/>
        </w:rPr>
        <w:t xml:space="preserve"> had their eyes covered.</w:t>
      </w:r>
    </w:p>
    <w:p w14:paraId="6C96336F"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Group </w:t>
      </w:r>
      <w:r>
        <w:rPr>
          <w:rFonts w:ascii="Arial" w:hAnsi="Arial" w:cs="Arial"/>
          <w:b/>
          <w:bCs/>
        </w:rPr>
        <w:t>B</w:t>
      </w:r>
      <w:r>
        <w:rPr>
          <w:rFonts w:ascii="Arial" w:hAnsi="Arial" w:cs="Arial"/>
        </w:rPr>
        <w:t xml:space="preserve"> had their antennae removed.</w:t>
      </w:r>
    </w:p>
    <w:p w14:paraId="594020C2"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Group </w:t>
      </w:r>
      <w:r>
        <w:rPr>
          <w:rFonts w:ascii="Arial" w:hAnsi="Arial" w:cs="Arial"/>
          <w:b/>
          <w:bCs/>
        </w:rPr>
        <w:t xml:space="preserve">C </w:t>
      </w:r>
      <w:r>
        <w:rPr>
          <w:rFonts w:ascii="Arial" w:hAnsi="Arial" w:cs="Arial"/>
        </w:rPr>
        <w:t>was the control group.</w:t>
      </w:r>
    </w:p>
    <w:p w14:paraId="0C35A100" w14:textId="77777777" w:rsidR="003E1116" w:rsidRDefault="003E1116" w:rsidP="003E1116">
      <w:pPr>
        <w:widowControl w:val="0"/>
        <w:autoSpaceDE w:val="0"/>
        <w:autoSpaceDN w:val="0"/>
        <w:adjustRightInd w:val="0"/>
        <w:spacing w:before="240" w:after="0" w:line="240" w:lineRule="auto"/>
        <w:ind w:left="567" w:right="567"/>
        <w:rPr>
          <w:rFonts w:ascii="Arial" w:hAnsi="Arial" w:cs="Arial"/>
        </w:rPr>
      </w:pPr>
      <w:r>
        <w:rPr>
          <w:rFonts w:ascii="Arial" w:hAnsi="Arial" w:cs="Arial"/>
        </w:rPr>
        <w:t>He put individual winged termites on a sloping board that was illuminated from one side. The diagram shows the direction of movement of a typical termite from each of the three groups.</w:t>
      </w:r>
    </w:p>
    <w:p w14:paraId="006E2D68" w14:textId="12478C16"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00EE4E1F" wp14:editId="1A2B82D9">
            <wp:extent cx="4528185" cy="2209800"/>
            <wp:effectExtent l="0" t="0" r="5715" b="0"/>
            <wp:docPr id="24" name="Picture 24"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Map&#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28185" cy="2209800"/>
                    </a:xfrm>
                    <a:prstGeom prst="rect">
                      <a:avLst/>
                    </a:prstGeom>
                    <a:noFill/>
                    <a:ln>
                      <a:noFill/>
                    </a:ln>
                  </pic:spPr>
                </pic:pic>
              </a:graphicData>
            </a:graphic>
          </wp:inline>
        </w:drawing>
      </w:r>
      <w:r>
        <w:rPr>
          <w:rFonts w:ascii="Arial" w:hAnsi="Arial" w:cs="Arial"/>
        </w:rPr>
        <w:t> </w:t>
      </w:r>
    </w:p>
    <w:p w14:paraId="1DD0AF4C" w14:textId="77777777" w:rsidR="003E1116" w:rsidRDefault="003E1116" w:rsidP="003E1116">
      <w:pPr>
        <w:widowControl w:val="0"/>
        <w:autoSpaceDE w:val="0"/>
        <w:autoSpaceDN w:val="0"/>
        <w:adjustRightInd w:val="0"/>
        <w:spacing w:before="240" w:after="0" w:line="240" w:lineRule="auto"/>
        <w:ind w:left="1701" w:right="567" w:hanging="1134"/>
        <w:rPr>
          <w:rFonts w:ascii="Arial" w:hAnsi="Arial" w:cs="Arial"/>
        </w:rPr>
      </w:pPr>
      <w:r>
        <w:rPr>
          <w:rFonts w:ascii="Arial" w:hAnsi="Arial" w:cs="Arial"/>
        </w:rPr>
        <w:t>(a)  </w:t>
      </w:r>
      <w:proofErr w:type="gramStart"/>
      <w:r>
        <w:rPr>
          <w:rFonts w:ascii="Arial" w:hAnsi="Arial" w:cs="Arial"/>
        </w:rPr>
        <w:t>   (</w:t>
      </w:r>
      <w:proofErr w:type="spellStart"/>
      <w:proofErr w:type="gramEnd"/>
      <w:r>
        <w:rPr>
          <w:rFonts w:ascii="Arial" w:hAnsi="Arial" w:cs="Arial"/>
        </w:rPr>
        <w:t>i</w:t>
      </w:r>
      <w:proofErr w:type="spellEnd"/>
      <w:r>
        <w:rPr>
          <w:rFonts w:ascii="Arial" w:hAnsi="Arial" w:cs="Arial"/>
        </w:rPr>
        <w:t xml:space="preserve">)      What type of behaviour was shown by the termite from group </w:t>
      </w:r>
      <w:r>
        <w:rPr>
          <w:rFonts w:ascii="Arial" w:hAnsi="Arial" w:cs="Arial"/>
          <w:b/>
          <w:bCs/>
        </w:rPr>
        <w:t>B</w:t>
      </w:r>
      <w:r>
        <w:rPr>
          <w:rFonts w:ascii="Arial" w:hAnsi="Arial" w:cs="Arial"/>
        </w:rPr>
        <w:t>?</w:t>
      </w:r>
    </w:p>
    <w:p w14:paraId="69E1B925" w14:textId="77777777" w:rsidR="003E1116" w:rsidRDefault="003E1116" w:rsidP="003E111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388B12D" w14:textId="77777777" w:rsidR="003E1116" w:rsidRDefault="003E1116" w:rsidP="003E111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E01B65A" w14:textId="77777777" w:rsidR="003E1116" w:rsidRDefault="003E1116" w:rsidP="003E1116">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     Give the evidence for your answer.</w:t>
      </w:r>
    </w:p>
    <w:p w14:paraId="22BDA4F1" w14:textId="77777777" w:rsidR="003E1116" w:rsidRDefault="003E1116" w:rsidP="003E1116">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08746AD" w14:textId="34B714F0" w:rsidR="003E1116" w:rsidRPr="0067145F" w:rsidRDefault="003E1116" w:rsidP="0067145F">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r w:rsidR="0067145F">
        <w:rPr>
          <w:rFonts w:ascii="Arial" w:hAnsi="Arial" w:cs="Arial"/>
        </w:rPr>
        <w:t xml:space="preserve"> </w:t>
      </w:r>
      <w:r>
        <w:rPr>
          <w:rFonts w:ascii="Arial" w:hAnsi="Arial" w:cs="Arial"/>
          <w:b/>
          <w:bCs/>
          <w:sz w:val="20"/>
          <w:szCs w:val="20"/>
        </w:rPr>
        <w:t>(1)</w:t>
      </w:r>
    </w:p>
    <w:p w14:paraId="40AF5727" w14:textId="4E96FE12"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(b)     Explain what the results from group </w:t>
      </w:r>
      <w:r>
        <w:rPr>
          <w:rFonts w:ascii="Arial" w:hAnsi="Arial" w:cs="Arial"/>
          <w:b/>
          <w:bCs/>
        </w:rPr>
        <w:t>A</w:t>
      </w:r>
      <w:r>
        <w:rPr>
          <w:rFonts w:ascii="Arial" w:hAnsi="Arial" w:cs="Arial"/>
        </w:rPr>
        <w:t xml:space="preserve"> suggest about the factors controlling the behaviour </w:t>
      </w:r>
      <w:r w:rsidR="0067145F">
        <w:rPr>
          <w:rFonts w:ascii="Arial" w:hAnsi="Arial" w:cs="Arial"/>
        </w:rPr>
        <w:t xml:space="preserve">   </w:t>
      </w:r>
      <w:r>
        <w:rPr>
          <w:rFonts w:ascii="Arial" w:hAnsi="Arial" w:cs="Arial"/>
        </w:rPr>
        <w:t>of winged termites.</w:t>
      </w:r>
    </w:p>
    <w:p w14:paraId="21AF5A1F"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2120C4"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F2E050"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4942020"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A134E9"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BC8879" w14:textId="77777777" w:rsidR="003E1116" w:rsidRDefault="003E1116" w:rsidP="003E111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58CC5D9D" w14:textId="77777777" w:rsidR="003E1116" w:rsidRDefault="003E1116" w:rsidP="003E1116">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Suggest </w:t>
      </w:r>
      <w:r>
        <w:rPr>
          <w:rFonts w:ascii="Arial" w:hAnsi="Arial" w:cs="Arial"/>
          <w:b/>
          <w:bCs/>
        </w:rPr>
        <w:t>one</w:t>
      </w:r>
      <w:r>
        <w:rPr>
          <w:rFonts w:ascii="Arial" w:hAnsi="Arial" w:cs="Arial"/>
        </w:rPr>
        <w:t xml:space="preserve"> advantage to the termites from group </w:t>
      </w:r>
      <w:r>
        <w:rPr>
          <w:rFonts w:ascii="Arial" w:hAnsi="Arial" w:cs="Arial"/>
          <w:b/>
          <w:bCs/>
        </w:rPr>
        <w:t>C</w:t>
      </w:r>
      <w:r>
        <w:rPr>
          <w:rFonts w:ascii="Arial" w:hAnsi="Arial" w:cs="Arial"/>
        </w:rPr>
        <w:t xml:space="preserve"> of the behaviour shown in the investigation.</w:t>
      </w:r>
    </w:p>
    <w:p w14:paraId="33303574"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B7F6407" w14:textId="77777777" w:rsidR="003E1116" w:rsidRDefault="003E1116" w:rsidP="003E1116">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0E03F5D" w14:textId="04873116" w:rsidR="003E1116" w:rsidRDefault="003E1116" w:rsidP="006714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5EB70FB" w14:textId="77777777" w:rsidR="003E1116" w:rsidRDefault="003E1116" w:rsidP="003E1116">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A7F4D72" w14:textId="57E88DA0" w:rsidR="00F83B82" w:rsidRDefault="00F83B82" w:rsidP="00F83B82">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454AB">
        <w:rPr>
          <w:rFonts w:ascii="Arial" w:hAnsi="Arial" w:cs="Arial"/>
          <w:b/>
          <w:bCs/>
          <w:color w:val="000000"/>
          <w:sz w:val="27"/>
          <w:szCs w:val="27"/>
        </w:rPr>
        <w:t>4</w:t>
      </w:r>
      <w:r>
        <w:rPr>
          <w:rFonts w:ascii="Arial" w:hAnsi="Arial" w:cs="Arial"/>
          <w:b/>
          <w:bCs/>
          <w:color w:val="000000"/>
          <w:sz w:val="27"/>
          <w:szCs w:val="27"/>
        </w:rPr>
        <w:t>.</w:t>
      </w:r>
    </w:p>
    <w:p w14:paraId="70CADE82" w14:textId="77777777" w:rsidR="00F83B82" w:rsidRDefault="00F83B82" w:rsidP="00F83B82">
      <w:pPr>
        <w:widowControl w:val="0"/>
        <w:autoSpaceDE w:val="0"/>
        <w:autoSpaceDN w:val="0"/>
        <w:adjustRightInd w:val="0"/>
        <w:spacing w:after="0" w:line="240" w:lineRule="auto"/>
        <w:ind w:left="567" w:right="567"/>
        <w:rPr>
          <w:rFonts w:ascii="Arial" w:hAnsi="Arial" w:cs="Arial"/>
        </w:rPr>
      </w:pPr>
      <w:r>
        <w:rPr>
          <w:rFonts w:ascii="Arial" w:hAnsi="Arial" w:cs="Arial"/>
        </w:rPr>
        <w:t>A flatworm is a simple soft-bodied animal. The diagram shows the movements of an aquatic flatworm in light and in shade. The path followed by the flatworm over a period of three minutes was traced on the side of a tank.</w:t>
      </w:r>
    </w:p>
    <w:p w14:paraId="31C72819" w14:textId="77A16338" w:rsidR="00F83B82" w:rsidRDefault="00F83B82" w:rsidP="00F83B82">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noProof/>
        </w:rPr>
        <w:drawing>
          <wp:inline distT="0" distB="0" distL="0" distR="0" wp14:anchorId="101FAEBD" wp14:editId="0F7E3419">
            <wp:extent cx="4485640" cy="2122170"/>
            <wp:effectExtent l="0" t="0" r="0" b="0"/>
            <wp:docPr id="2" name="Picture 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with medium confidenc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485640" cy="2122170"/>
                    </a:xfrm>
                    <a:prstGeom prst="rect">
                      <a:avLst/>
                    </a:prstGeom>
                    <a:noFill/>
                    <a:ln>
                      <a:noFill/>
                    </a:ln>
                  </pic:spPr>
                </pic:pic>
              </a:graphicData>
            </a:graphic>
          </wp:inline>
        </w:drawing>
      </w:r>
      <w:r>
        <w:rPr>
          <w:rFonts w:ascii="Arial" w:hAnsi="Arial" w:cs="Arial"/>
        </w:rPr>
        <w:t> </w:t>
      </w:r>
    </w:p>
    <w:p w14:paraId="405A1F20" w14:textId="77777777" w:rsidR="00F83B82" w:rsidRDefault="00F83B82" w:rsidP="00F83B8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Name the type of behaviour shown. Give a reason for your answer.</w:t>
      </w:r>
    </w:p>
    <w:p w14:paraId="5C68D282" w14:textId="77777777" w:rsidR="00F83B82" w:rsidRDefault="00F83B82" w:rsidP="00F83B82">
      <w:pPr>
        <w:widowControl w:val="0"/>
        <w:autoSpaceDE w:val="0"/>
        <w:autoSpaceDN w:val="0"/>
        <w:adjustRightInd w:val="0"/>
        <w:spacing w:before="240" w:after="0" w:line="240" w:lineRule="auto"/>
        <w:ind w:left="1134" w:right="567"/>
        <w:rPr>
          <w:rFonts w:ascii="Arial" w:hAnsi="Arial" w:cs="Arial"/>
        </w:rPr>
      </w:pPr>
      <w:r>
        <w:rPr>
          <w:rFonts w:ascii="Arial" w:hAnsi="Arial" w:cs="Arial"/>
        </w:rPr>
        <w:t>Type of behaviour ____________________________________________________</w:t>
      </w:r>
    </w:p>
    <w:p w14:paraId="3C60B4CC" w14:textId="77777777" w:rsidR="00F83B82" w:rsidRDefault="00F83B82" w:rsidP="00F83B82">
      <w:pPr>
        <w:widowControl w:val="0"/>
        <w:autoSpaceDE w:val="0"/>
        <w:autoSpaceDN w:val="0"/>
        <w:adjustRightInd w:val="0"/>
        <w:spacing w:before="240" w:after="0" w:line="240" w:lineRule="auto"/>
        <w:ind w:left="1134" w:right="567"/>
        <w:rPr>
          <w:rFonts w:ascii="Arial" w:hAnsi="Arial" w:cs="Arial"/>
        </w:rPr>
      </w:pPr>
      <w:r>
        <w:rPr>
          <w:rFonts w:ascii="Arial" w:hAnsi="Arial" w:cs="Arial"/>
        </w:rPr>
        <w:t>Reason ____________________________________________________________</w:t>
      </w:r>
    </w:p>
    <w:p w14:paraId="6504BB57" w14:textId="77777777" w:rsidR="00F83B82" w:rsidRDefault="00F83B82" w:rsidP="00F83B8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193F285" w14:textId="77777777" w:rsidR="00F83B82" w:rsidRDefault="00F83B82" w:rsidP="00F83B82">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3CB79BD" w14:textId="77777777" w:rsidR="00F83B82" w:rsidRDefault="00F83B82" w:rsidP="00F83B82">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(ii)      Suggest </w:t>
      </w:r>
      <w:r>
        <w:rPr>
          <w:rFonts w:ascii="Arial" w:hAnsi="Arial" w:cs="Arial"/>
          <w:b/>
          <w:bCs/>
        </w:rPr>
        <w:t xml:space="preserve">one </w:t>
      </w:r>
      <w:r>
        <w:rPr>
          <w:rFonts w:ascii="Arial" w:hAnsi="Arial" w:cs="Arial"/>
        </w:rPr>
        <w:t>advantage of the behaviour shown in the diagram.</w:t>
      </w:r>
    </w:p>
    <w:p w14:paraId="5009FB96" w14:textId="77777777" w:rsidR="00F83B82" w:rsidRDefault="00F83B82" w:rsidP="00F83B82">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9049CF" w14:textId="283C6482" w:rsidR="00F83B82" w:rsidRPr="0067145F" w:rsidRDefault="00F83B82" w:rsidP="0067145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67145F">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7C479BA4" w14:textId="5D8A820A" w:rsidR="00A5665E" w:rsidRPr="0067145F" w:rsidRDefault="00A5665E" w:rsidP="0067145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454AB">
        <w:rPr>
          <w:rFonts w:ascii="Arial" w:hAnsi="Arial" w:cs="Arial"/>
          <w:b/>
          <w:bCs/>
          <w:color w:val="000000"/>
          <w:sz w:val="27"/>
          <w:szCs w:val="27"/>
        </w:rPr>
        <w:t>5</w:t>
      </w:r>
      <w:r>
        <w:rPr>
          <w:rFonts w:ascii="Arial" w:hAnsi="Arial" w:cs="Arial"/>
          <w:b/>
          <w:bCs/>
          <w:color w:val="000000"/>
          <w:sz w:val="27"/>
          <w:szCs w:val="27"/>
        </w:rPr>
        <w:t>.</w:t>
      </w:r>
      <w:r w:rsidR="0067145F">
        <w:rPr>
          <w:rFonts w:ascii="Arial" w:hAnsi="Arial" w:cs="Arial"/>
          <w:b/>
          <w:bCs/>
          <w:color w:val="000000"/>
          <w:sz w:val="27"/>
          <w:szCs w:val="27"/>
        </w:rPr>
        <w:t xml:space="preserve"> </w:t>
      </w:r>
      <w:r>
        <w:rPr>
          <w:rFonts w:ascii="Arial" w:hAnsi="Arial" w:cs="Arial"/>
        </w:rPr>
        <w:t>A biologist investigated the behaviour of a species of worm that lives in soil.</w:t>
      </w:r>
    </w:p>
    <w:p w14:paraId="622AE9F9" w14:textId="77777777" w:rsidR="00A5665E" w:rsidRDefault="00A5665E" w:rsidP="00A5665E">
      <w:pPr>
        <w:widowControl w:val="0"/>
        <w:autoSpaceDE w:val="0"/>
        <w:autoSpaceDN w:val="0"/>
        <w:adjustRightInd w:val="0"/>
        <w:spacing w:before="240" w:after="0" w:line="240" w:lineRule="auto"/>
        <w:ind w:left="567" w:right="567"/>
        <w:rPr>
          <w:rFonts w:ascii="Arial" w:hAnsi="Arial" w:cs="Arial"/>
        </w:rPr>
      </w:pPr>
      <w:r>
        <w:rPr>
          <w:rFonts w:ascii="Arial" w:hAnsi="Arial" w:cs="Arial"/>
        </w:rPr>
        <w:t>He cultured three samples of worms in three separate trays of soil for many days.</w:t>
      </w:r>
      <w:r>
        <w:rPr>
          <w:rFonts w:ascii="Arial" w:hAnsi="Arial" w:cs="Arial"/>
        </w:rPr>
        <w:br/>
        <w:t>Each culture:</w:t>
      </w:r>
    </w:p>
    <w:p w14:paraId="235ED7FD" w14:textId="77777777" w:rsidR="00A5665E" w:rsidRDefault="00A5665E" w:rsidP="0067145F">
      <w:pPr>
        <w:widowControl w:val="0"/>
        <w:autoSpaceDE w:val="0"/>
        <w:autoSpaceDN w:val="0"/>
        <w:adjustRightInd w:val="0"/>
        <w:spacing w:before="240" w:after="0" w:line="240" w:lineRule="auto"/>
        <w:ind w:left="567" w:right="567"/>
        <w:rPr>
          <w:rFonts w:ascii="Arial" w:hAnsi="Arial" w:cs="Arial"/>
        </w:rPr>
      </w:pPr>
      <w:r>
        <w:rPr>
          <w:rFonts w:ascii="Arial" w:hAnsi="Arial" w:cs="Arial"/>
        </w:rPr>
        <w:t>•        contained a food supply</w:t>
      </w:r>
    </w:p>
    <w:p w14:paraId="0890D948" w14:textId="77777777" w:rsidR="00A5665E" w:rsidRDefault="00A5665E" w:rsidP="0067145F">
      <w:pPr>
        <w:widowControl w:val="0"/>
        <w:autoSpaceDE w:val="0"/>
        <w:autoSpaceDN w:val="0"/>
        <w:adjustRightInd w:val="0"/>
        <w:spacing w:before="240" w:after="0" w:line="240" w:lineRule="auto"/>
        <w:ind w:left="567" w:right="567"/>
        <w:rPr>
          <w:rFonts w:ascii="Arial" w:hAnsi="Arial" w:cs="Arial"/>
        </w:rPr>
      </w:pPr>
      <w:r>
        <w:rPr>
          <w:rFonts w:ascii="Arial" w:hAnsi="Arial" w:cs="Arial"/>
        </w:rPr>
        <w:t>•        was kept at a different temperature.</w:t>
      </w:r>
    </w:p>
    <w:p w14:paraId="37EC66DD" w14:textId="77777777" w:rsidR="00A5665E" w:rsidRDefault="00A5665E" w:rsidP="00A5665E">
      <w:pPr>
        <w:widowControl w:val="0"/>
        <w:autoSpaceDE w:val="0"/>
        <w:autoSpaceDN w:val="0"/>
        <w:adjustRightInd w:val="0"/>
        <w:spacing w:before="240" w:after="0" w:line="240" w:lineRule="auto"/>
        <w:ind w:left="567" w:right="567"/>
        <w:rPr>
          <w:rFonts w:ascii="Arial" w:hAnsi="Arial" w:cs="Arial"/>
        </w:rPr>
      </w:pPr>
      <w:r>
        <w:rPr>
          <w:rFonts w:ascii="Arial" w:hAnsi="Arial" w:cs="Arial"/>
        </w:rPr>
        <w:t>The temperatures of the cultures were 17 °C, 20 °C and 23 °C.</w:t>
      </w:r>
    </w:p>
    <w:p w14:paraId="0332FF9C" w14:textId="77777777" w:rsidR="00A5665E" w:rsidRDefault="00A5665E" w:rsidP="00A5665E">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biologist then removed food from the trays for several hours. Then he transferred each sample of worms onto a glass surface where there was </w:t>
      </w:r>
      <w:r>
        <w:rPr>
          <w:rFonts w:ascii="Arial" w:hAnsi="Arial" w:cs="Arial"/>
          <w:b/>
          <w:bCs/>
        </w:rPr>
        <w:t>no food</w:t>
      </w:r>
      <w:r>
        <w:rPr>
          <w:rFonts w:ascii="Arial" w:hAnsi="Arial" w:cs="Arial"/>
        </w:rPr>
        <w:t>. Each surface had a temperature gradient across it. After 1 hour, the biologist recorded the position of each worm.</w:t>
      </w:r>
    </w:p>
    <w:p w14:paraId="5684B68C" w14:textId="3CE0C664" w:rsidR="00A5665E" w:rsidRDefault="00A5665E" w:rsidP="00A5665E">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figure below shows his results. On each diagram, </w:t>
      </w:r>
      <w:r>
        <w:rPr>
          <w:rFonts w:ascii="Arial" w:hAnsi="Arial" w:cs="Arial"/>
          <w:noProof/>
        </w:rPr>
        <w:drawing>
          <wp:inline distT="0" distB="0" distL="0" distR="0" wp14:anchorId="54B599BB" wp14:editId="570383B6">
            <wp:extent cx="430530" cy="430530"/>
            <wp:effectExtent l="0" t="0" r="7620" b="762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0530" cy="430530"/>
                    </a:xfrm>
                    <a:prstGeom prst="rect">
                      <a:avLst/>
                    </a:prstGeom>
                    <a:noFill/>
                    <a:ln>
                      <a:noFill/>
                    </a:ln>
                  </pic:spPr>
                </pic:pic>
              </a:graphicData>
            </a:graphic>
          </wp:inline>
        </w:drawing>
      </w:r>
      <w:r>
        <w:rPr>
          <w:rFonts w:ascii="Arial" w:hAnsi="Arial" w:cs="Arial"/>
        </w:rPr>
        <w:t xml:space="preserve"> marks where he released the worms onto the glass surface.</w:t>
      </w:r>
    </w:p>
    <w:p w14:paraId="3C5BFF84" w14:textId="023B7C4A" w:rsidR="00A5665E" w:rsidRDefault="00A5665E" w:rsidP="00A5665E">
      <w:pPr>
        <w:widowControl w:val="0"/>
        <w:autoSpaceDE w:val="0"/>
        <w:autoSpaceDN w:val="0"/>
        <w:adjustRightInd w:val="0"/>
        <w:spacing w:before="240" w:after="0" w:line="240" w:lineRule="auto"/>
        <w:jc w:val="center"/>
        <w:rPr>
          <w:rFonts w:ascii="Arial" w:hAnsi="Arial" w:cs="Arial"/>
        </w:rPr>
      </w:pPr>
      <w:r>
        <w:rPr>
          <w:rFonts w:ascii="Arial" w:hAnsi="Arial" w:cs="Arial"/>
        </w:rPr>
        <w:t>Temperature gradient</w:t>
      </w:r>
      <w:r>
        <w:rPr>
          <w:rFonts w:ascii="Arial" w:hAnsi="Arial" w:cs="Arial"/>
        </w:rPr>
        <w:br/>
      </w:r>
      <w:r>
        <w:rPr>
          <w:rFonts w:ascii="Arial" w:hAnsi="Arial" w:cs="Arial"/>
          <w:noProof/>
        </w:rPr>
        <w:drawing>
          <wp:inline distT="0" distB="0" distL="0" distR="0" wp14:anchorId="55D76CFB" wp14:editId="10DCD09B">
            <wp:extent cx="3657600" cy="1236980"/>
            <wp:effectExtent l="0" t="0" r="0" b="1270"/>
            <wp:docPr id="42" name="Picture 4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Text, letter&#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657600" cy="1236980"/>
                    </a:xfrm>
                    <a:prstGeom prst="rect">
                      <a:avLst/>
                    </a:prstGeom>
                    <a:noFill/>
                    <a:ln>
                      <a:noFill/>
                    </a:ln>
                  </pic:spPr>
                </pic:pic>
              </a:graphicData>
            </a:graphic>
          </wp:inline>
        </w:drawing>
      </w:r>
      <w:r>
        <w:rPr>
          <w:rFonts w:ascii="Arial" w:hAnsi="Arial" w:cs="Arial"/>
        </w:rPr>
        <w:t>                        </w:t>
      </w:r>
    </w:p>
    <w:p w14:paraId="30662F97" w14:textId="2E66C274" w:rsidR="00A5665E" w:rsidRDefault="00A5665E" w:rsidP="00A5665E">
      <w:pPr>
        <w:widowControl w:val="0"/>
        <w:autoSpaceDE w:val="0"/>
        <w:autoSpaceDN w:val="0"/>
        <w:adjustRightInd w:val="0"/>
        <w:spacing w:before="240" w:after="0" w:line="240" w:lineRule="auto"/>
        <w:jc w:val="center"/>
        <w:rPr>
          <w:rFonts w:ascii="Arial" w:hAnsi="Arial" w:cs="Arial"/>
        </w:rPr>
      </w:pPr>
      <w:r>
        <w:rPr>
          <w:rFonts w:ascii="Arial" w:hAnsi="Arial" w:cs="Arial"/>
        </w:rPr>
        <w:t>Temperature gradient</w:t>
      </w:r>
      <w:r>
        <w:rPr>
          <w:rFonts w:ascii="Arial" w:hAnsi="Arial" w:cs="Arial"/>
        </w:rPr>
        <w:br/>
      </w:r>
      <w:r>
        <w:rPr>
          <w:rFonts w:ascii="Arial" w:hAnsi="Arial" w:cs="Arial"/>
          <w:noProof/>
        </w:rPr>
        <w:drawing>
          <wp:inline distT="0" distB="0" distL="0" distR="0" wp14:anchorId="447CAF0D" wp14:editId="10FF54D9">
            <wp:extent cx="4464685" cy="1236980"/>
            <wp:effectExtent l="0" t="0" r="0" b="1270"/>
            <wp:docPr id="41" name="Picture 4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Text, letter&#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64685" cy="1236980"/>
                    </a:xfrm>
                    <a:prstGeom prst="rect">
                      <a:avLst/>
                    </a:prstGeom>
                    <a:noFill/>
                    <a:ln>
                      <a:noFill/>
                    </a:ln>
                  </pic:spPr>
                </pic:pic>
              </a:graphicData>
            </a:graphic>
          </wp:inline>
        </w:drawing>
      </w:r>
      <w:r>
        <w:rPr>
          <w:rFonts w:ascii="Arial" w:hAnsi="Arial" w:cs="Arial"/>
        </w:rPr>
        <w:t>     </w:t>
      </w:r>
    </w:p>
    <w:p w14:paraId="5B3C7604" w14:textId="0F241CED" w:rsidR="00A5665E" w:rsidRDefault="00A5665E" w:rsidP="00A5665E">
      <w:pPr>
        <w:widowControl w:val="0"/>
        <w:autoSpaceDE w:val="0"/>
        <w:autoSpaceDN w:val="0"/>
        <w:adjustRightInd w:val="0"/>
        <w:spacing w:before="240" w:after="0" w:line="240" w:lineRule="auto"/>
        <w:jc w:val="center"/>
        <w:rPr>
          <w:rFonts w:ascii="Arial" w:hAnsi="Arial" w:cs="Arial"/>
        </w:rPr>
      </w:pPr>
      <w:r>
        <w:rPr>
          <w:rFonts w:ascii="Arial" w:hAnsi="Arial" w:cs="Arial"/>
        </w:rPr>
        <w:t>Temperature gradient</w:t>
      </w:r>
      <w:r>
        <w:rPr>
          <w:rFonts w:ascii="Arial" w:hAnsi="Arial" w:cs="Arial"/>
        </w:rPr>
        <w:br/>
      </w:r>
      <w:r>
        <w:rPr>
          <w:rFonts w:ascii="Arial" w:hAnsi="Arial" w:cs="Arial"/>
          <w:noProof/>
        </w:rPr>
        <w:drawing>
          <wp:inline distT="0" distB="0" distL="0" distR="0" wp14:anchorId="7E5465B4" wp14:editId="290DBD4E">
            <wp:extent cx="3657600" cy="1236980"/>
            <wp:effectExtent l="0" t="0" r="0" b="1270"/>
            <wp:docPr id="36" name="Picture 36"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A picture containing graphical user interface&#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657600" cy="1236980"/>
                    </a:xfrm>
                    <a:prstGeom prst="rect">
                      <a:avLst/>
                    </a:prstGeom>
                    <a:noFill/>
                    <a:ln>
                      <a:noFill/>
                    </a:ln>
                  </pic:spPr>
                </pic:pic>
              </a:graphicData>
            </a:graphic>
          </wp:inline>
        </w:drawing>
      </w:r>
      <w:r>
        <w:rPr>
          <w:rFonts w:ascii="Arial" w:hAnsi="Arial" w:cs="Arial"/>
        </w:rPr>
        <w:t>                         </w:t>
      </w:r>
    </w:p>
    <w:p w14:paraId="39886034"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biologist concluded that the worms’ behaviour demonstrated taxis.</w:t>
      </w:r>
      <w:r>
        <w:rPr>
          <w:rFonts w:ascii="Arial" w:hAnsi="Arial" w:cs="Arial"/>
        </w:rPr>
        <w:br/>
        <w:t>How do these results support this conclusion?</w:t>
      </w:r>
    </w:p>
    <w:p w14:paraId="3FDF822F"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C921000"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3B446E"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BD2DB1" w14:textId="77777777" w:rsidR="00A5665E" w:rsidRDefault="00A5665E" w:rsidP="00A5665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78EB159"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Using the information provided, suggest an explanation for the worms’ behaviour on the glass surfaces in the absence of food.</w:t>
      </w:r>
    </w:p>
    <w:p w14:paraId="28367934"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D47983"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466438"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D7F72B7"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B69395A" w14:textId="77777777" w:rsidR="00A5665E" w:rsidRDefault="00A5665E" w:rsidP="00A5665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0ECA3918"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In each experiment, the biologist exposed the surfaces to light that was dim and even, so he could see where the worms went.</w:t>
      </w:r>
    </w:p>
    <w:p w14:paraId="7EFD09E2"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Apart from seeing where the worms went, suggest </w:t>
      </w:r>
      <w:r>
        <w:rPr>
          <w:rFonts w:ascii="Arial" w:hAnsi="Arial" w:cs="Arial"/>
          <w:b/>
          <w:bCs/>
        </w:rPr>
        <w:t>two</w:t>
      </w:r>
      <w:r>
        <w:rPr>
          <w:rFonts w:ascii="Arial" w:hAnsi="Arial" w:cs="Arial"/>
        </w:rPr>
        <w:t xml:space="preserve"> reasons why it was important that the light was dim and even.</w:t>
      </w:r>
    </w:p>
    <w:p w14:paraId="4C711DD5"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2A92629A"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CDD68D7"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50BD11A"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2386C8" w14:textId="67720AC4" w:rsidR="00A5665E" w:rsidRDefault="00A5665E" w:rsidP="00912900">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EC6326F" w14:textId="7D807401" w:rsidR="00A5665E" w:rsidRPr="00912900" w:rsidRDefault="00A5665E" w:rsidP="00912900">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w:t>
      </w:r>
      <w:r w:rsidR="008454AB">
        <w:rPr>
          <w:rFonts w:ascii="Arial" w:hAnsi="Arial" w:cs="Arial"/>
          <w:b/>
          <w:bCs/>
          <w:color w:val="000000"/>
          <w:sz w:val="27"/>
          <w:szCs w:val="27"/>
        </w:rPr>
        <w:t>6</w:t>
      </w:r>
      <w:r>
        <w:rPr>
          <w:rFonts w:ascii="Arial" w:hAnsi="Arial" w:cs="Arial"/>
          <w:b/>
          <w:bCs/>
          <w:color w:val="000000"/>
          <w:sz w:val="27"/>
          <w:szCs w:val="27"/>
        </w:rPr>
        <w:t>.</w:t>
      </w:r>
      <w:r w:rsidR="007A1B47">
        <w:rPr>
          <w:rFonts w:ascii="Arial" w:hAnsi="Arial" w:cs="Arial"/>
          <w:b/>
          <w:bCs/>
          <w:color w:val="000000"/>
          <w:sz w:val="27"/>
          <w:szCs w:val="27"/>
        </w:rPr>
        <w:t xml:space="preserve"> </w:t>
      </w:r>
      <w:r>
        <w:rPr>
          <w:rFonts w:ascii="Arial" w:hAnsi="Arial" w:cs="Arial"/>
        </w:rPr>
        <w:t xml:space="preserve">Scientists investigated the effect of humidity on the movement of the insect, </w:t>
      </w:r>
      <w:r>
        <w:rPr>
          <w:rFonts w:ascii="Arial" w:hAnsi="Arial" w:cs="Arial"/>
          <w:i/>
          <w:iCs/>
        </w:rPr>
        <w:t xml:space="preserve">Tenebrio </w:t>
      </w:r>
      <w:proofErr w:type="spellStart"/>
      <w:r>
        <w:rPr>
          <w:rFonts w:ascii="Arial" w:hAnsi="Arial" w:cs="Arial"/>
          <w:i/>
          <w:iCs/>
        </w:rPr>
        <w:t>molitor</w:t>
      </w:r>
      <w:proofErr w:type="spellEnd"/>
      <w:r>
        <w:rPr>
          <w:rFonts w:ascii="Arial" w:hAnsi="Arial" w:cs="Arial"/>
        </w:rPr>
        <w:t>.</w:t>
      </w:r>
    </w:p>
    <w:p w14:paraId="7489A7BC" w14:textId="77777777" w:rsidR="00A5665E" w:rsidRDefault="00A5665E" w:rsidP="00A5665E">
      <w:pPr>
        <w:widowControl w:val="0"/>
        <w:autoSpaceDE w:val="0"/>
        <w:autoSpaceDN w:val="0"/>
        <w:adjustRightInd w:val="0"/>
        <w:spacing w:after="0" w:line="240" w:lineRule="auto"/>
        <w:ind w:left="567" w:right="567"/>
        <w:rPr>
          <w:rFonts w:ascii="Arial" w:hAnsi="Arial" w:cs="Arial"/>
        </w:rPr>
      </w:pPr>
      <w:r>
        <w:rPr>
          <w:rFonts w:ascii="Arial" w:hAnsi="Arial" w:cs="Arial"/>
        </w:rPr>
        <w:t>The insects were placed in choice chambers with one side kept at 100% humidity and the other side kept at 30% humidity.</w:t>
      </w:r>
    </w:p>
    <w:p w14:paraId="5FF4C836" w14:textId="77777777" w:rsidR="00A5665E" w:rsidRDefault="00A5665E" w:rsidP="00A5665E">
      <w:pPr>
        <w:widowControl w:val="0"/>
        <w:autoSpaceDE w:val="0"/>
        <w:autoSpaceDN w:val="0"/>
        <w:adjustRightInd w:val="0"/>
        <w:spacing w:after="0" w:line="240" w:lineRule="auto"/>
        <w:ind w:left="567" w:right="567"/>
        <w:rPr>
          <w:rFonts w:ascii="Arial" w:hAnsi="Arial" w:cs="Arial"/>
        </w:rPr>
      </w:pPr>
      <w:r>
        <w:rPr>
          <w:rFonts w:ascii="Arial" w:hAnsi="Arial" w:cs="Arial"/>
        </w:rPr>
        <w:t>The insects were used one at a time and the path the insect followed recorded on paper.</w:t>
      </w:r>
    </w:p>
    <w:p w14:paraId="5891BE8C" w14:textId="36C88F4C" w:rsidR="00A5665E" w:rsidRPr="00912900" w:rsidRDefault="00A5665E" w:rsidP="00912900">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a typical result. The solid dot shows the final recorded position of the insect.</w:t>
      </w:r>
    </w:p>
    <w:p w14:paraId="6A47F1A0" w14:textId="46157CE8" w:rsidR="00A5665E" w:rsidRDefault="00A5665E" w:rsidP="00A5665E">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06CE9E62" wp14:editId="4BE26C93">
            <wp:extent cx="3147514" cy="2003015"/>
            <wp:effectExtent l="0" t="0" r="0" b="0"/>
            <wp:docPr id="29" name="Picture 2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Diagram&#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151620" cy="2005628"/>
                    </a:xfrm>
                    <a:prstGeom prst="rect">
                      <a:avLst/>
                    </a:prstGeom>
                    <a:noFill/>
                    <a:ln>
                      <a:noFill/>
                    </a:ln>
                  </pic:spPr>
                </pic:pic>
              </a:graphicData>
            </a:graphic>
          </wp:inline>
        </w:drawing>
      </w:r>
      <w:r>
        <w:rPr>
          <w:rFonts w:ascii="Arial" w:hAnsi="Arial" w:cs="Arial"/>
        </w:rPr>
        <w:t> </w:t>
      </w:r>
    </w:p>
    <w:p w14:paraId="650D6F20"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What type of behaviour was shown by the insect in </w:t>
      </w:r>
      <w:r>
        <w:rPr>
          <w:rFonts w:ascii="Arial" w:hAnsi="Arial" w:cs="Arial"/>
          <w:b/>
          <w:bCs/>
        </w:rPr>
        <w:t>Figure 1</w:t>
      </w:r>
      <w:r>
        <w:rPr>
          <w:rFonts w:ascii="Arial" w:hAnsi="Arial" w:cs="Arial"/>
        </w:rPr>
        <w:t>?</w:t>
      </w:r>
    </w:p>
    <w:p w14:paraId="4F6CFCF6"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Give evidence from </w:t>
      </w:r>
      <w:r>
        <w:rPr>
          <w:rFonts w:ascii="Arial" w:hAnsi="Arial" w:cs="Arial"/>
          <w:b/>
          <w:bCs/>
        </w:rPr>
        <w:t>Figure 1</w:t>
      </w:r>
      <w:r>
        <w:rPr>
          <w:rFonts w:ascii="Arial" w:hAnsi="Arial" w:cs="Arial"/>
        </w:rPr>
        <w:t xml:space="preserve"> to support your answer.</w:t>
      </w:r>
    </w:p>
    <w:p w14:paraId="23313725"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21D4EC0"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962DA18"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080523" w14:textId="77777777" w:rsidR="00A5665E" w:rsidRDefault="00A5665E" w:rsidP="00A5665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0B9CFA1"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scientists found that the insects moved for 94% of the time in the more humid side, but in the drier side they moved only 20% of the time. The scientists concluded that reduced movement in the drier side was an adaptation that reduced water loss.</w:t>
      </w:r>
    </w:p>
    <w:p w14:paraId="535F2B01"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Use your knowledge of gas exchange in insects to explain how this behaviour would reduce water loss in the insects.</w:t>
      </w:r>
    </w:p>
    <w:p w14:paraId="0501A533"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B2B5538"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7107F5"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6D5E0AF" w14:textId="77777777" w:rsidR="00A5665E" w:rsidRDefault="00A5665E" w:rsidP="00A5665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6195286" w14:textId="77777777" w:rsidR="00A5665E" w:rsidRDefault="00A5665E" w:rsidP="00A5665E">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w:t>
      </w:r>
      <w:r>
        <w:rPr>
          <w:rFonts w:ascii="Arial" w:hAnsi="Arial" w:cs="Arial"/>
          <w:i/>
          <w:iCs/>
        </w:rPr>
        <w:t xml:space="preserve">Tenebrio </w:t>
      </w:r>
      <w:proofErr w:type="spellStart"/>
      <w:r>
        <w:rPr>
          <w:rFonts w:ascii="Arial" w:hAnsi="Arial" w:cs="Arial"/>
          <w:i/>
          <w:iCs/>
        </w:rPr>
        <w:t>molitor</w:t>
      </w:r>
      <w:proofErr w:type="spellEnd"/>
      <w:r>
        <w:rPr>
          <w:rFonts w:ascii="Arial" w:hAnsi="Arial" w:cs="Arial"/>
        </w:rPr>
        <w:t xml:space="preserve"> has two antennae on its head. These are sense organs.</w:t>
      </w:r>
    </w:p>
    <w:p w14:paraId="347F93F4"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The scientists found that one insect stopped when it reached the boundary between the two sides of the choice chamber and seemed to perform various movements with its antennae. The insect then moved to the drier side.</w:t>
      </w:r>
    </w:p>
    <w:p w14:paraId="6757C3A7" w14:textId="70CF0233" w:rsidR="00A5665E" w:rsidRPr="00285EFC" w:rsidRDefault="00A5665E" w:rsidP="00285EFC">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This behaviour can be seen in </w:t>
      </w:r>
      <w:r>
        <w:rPr>
          <w:rFonts w:ascii="Arial" w:hAnsi="Arial" w:cs="Arial"/>
          <w:b/>
          <w:bCs/>
        </w:rPr>
        <w:t>Figure 2</w:t>
      </w:r>
      <w:r>
        <w:rPr>
          <w:rFonts w:ascii="Arial" w:hAnsi="Arial" w:cs="Arial"/>
        </w:rPr>
        <w:t xml:space="preserve">. The points marked with a </w:t>
      </w:r>
      <w:r>
        <w:rPr>
          <w:rFonts w:ascii="Arial" w:hAnsi="Arial" w:cs="Arial"/>
          <w:b/>
          <w:bCs/>
        </w:rPr>
        <w:t>Q</w:t>
      </w:r>
      <w:r>
        <w:rPr>
          <w:rFonts w:ascii="Arial" w:hAnsi="Arial" w:cs="Arial"/>
        </w:rPr>
        <w:t xml:space="preserve"> indicate where the insect showed this behaviour.</w:t>
      </w:r>
    </w:p>
    <w:p w14:paraId="2CF9DB40" w14:textId="45514460" w:rsidR="00A5665E" w:rsidRDefault="00A5665E" w:rsidP="00A5665E">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3F9ECFF9" wp14:editId="1555EC6A">
            <wp:extent cx="2612643" cy="1872343"/>
            <wp:effectExtent l="0" t="0" r="0" b="0"/>
            <wp:docPr id="28" name="Picture 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Diagram&#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4362" cy="1873575"/>
                    </a:xfrm>
                    <a:prstGeom prst="rect">
                      <a:avLst/>
                    </a:prstGeom>
                    <a:noFill/>
                    <a:ln>
                      <a:noFill/>
                    </a:ln>
                  </pic:spPr>
                </pic:pic>
              </a:graphicData>
            </a:graphic>
          </wp:inline>
        </w:drawing>
      </w:r>
      <w:r>
        <w:rPr>
          <w:rFonts w:ascii="Arial" w:hAnsi="Arial" w:cs="Arial"/>
        </w:rPr>
        <w:t> </w:t>
      </w:r>
    </w:p>
    <w:p w14:paraId="085CEA37"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 xml:space="preserve">What type of behaviour did the scientists conclude that the insect in </w:t>
      </w:r>
      <w:r>
        <w:rPr>
          <w:rFonts w:ascii="Arial" w:hAnsi="Arial" w:cs="Arial"/>
          <w:b/>
          <w:bCs/>
        </w:rPr>
        <w:t>Figure 2</w:t>
      </w:r>
      <w:r>
        <w:rPr>
          <w:rFonts w:ascii="Arial" w:hAnsi="Arial" w:cs="Arial"/>
        </w:rPr>
        <w:t xml:space="preserve"> was showing?</w:t>
      </w:r>
    </w:p>
    <w:p w14:paraId="6F91E9CA" w14:textId="77777777" w:rsidR="00A5665E" w:rsidRDefault="00A5665E" w:rsidP="00A5665E">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BC2D1DC" w14:textId="77777777" w:rsidR="00A5665E" w:rsidRDefault="00A5665E" w:rsidP="00A5665E">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893D8F5" w14:textId="77777777" w:rsidR="00EC7423" w:rsidRDefault="00E06806" w:rsidP="00EC7423">
      <w:pPr>
        <w:widowControl w:val="0"/>
        <w:autoSpaceDE w:val="0"/>
        <w:autoSpaceDN w:val="0"/>
        <w:adjustRightInd w:val="0"/>
        <w:spacing w:before="450" w:after="45" w:line="240" w:lineRule="auto"/>
        <w:ind w:right="45"/>
        <w:rPr>
          <w:rFonts w:ascii="Arial" w:hAnsi="Arial" w:cs="Arial"/>
        </w:rPr>
      </w:pPr>
      <w:r>
        <w:rPr>
          <w:rFonts w:ascii="Arial" w:hAnsi="Arial" w:cs="Arial"/>
          <w:b/>
          <w:bCs/>
          <w:color w:val="000000"/>
          <w:sz w:val="27"/>
          <w:szCs w:val="27"/>
        </w:rPr>
        <w:t>Q</w:t>
      </w:r>
      <w:r w:rsidR="008454AB">
        <w:rPr>
          <w:rFonts w:ascii="Arial" w:hAnsi="Arial" w:cs="Arial"/>
          <w:b/>
          <w:bCs/>
          <w:color w:val="000000"/>
          <w:sz w:val="27"/>
          <w:szCs w:val="27"/>
        </w:rPr>
        <w:t>7</w:t>
      </w:r>
      <w:r>
        <w:rPr>
          <w:rFonts w:ascii="Arial" w:hAnsi="Arial" w:cs="Arial"/>
          <w:b/>
          <w:bCs/>
          <w:color w:val="000000"/>
          <w:sz w:val="27"/>
          <w:szCs w:val="27"/>
        </w:rPr>
        <w:t>.</w:t>
      </w:r>
      <w:r w:rsidR="00B97ECD">
        <w:rPr>
          <w:rFonts w:ascii="Arial" w:hAnsi="Arial" w:cs="Arial"/>
          <w:b/>
          <w:bCs/>
          <w:color w:val="000000"/>
          <w:sz w:val="27"/>
          <w:szCs w:val="27"/>
        </w:rPr>
        <w:t xml:space="preserve"> </w:t>
      </w:r>
      <w:r>
        <w:rPr>
          <w:rFonts w:ascii="Arial" w:hAnsi="Arial" w:cs="Arial"/>
        </w:rPr>
        <w:t xml:space="preserve">The body temperature of desert-living lizards is greatly affected by the temperature of their environment. A lizard was placed in a chamber where one half was maintained at 20 °C and the other at 40 °C. The lizard was free to move from one half to the other. </w:t>
      </w:r>
    </w:p>
    <w:p w14:paraId="06491918" w14:textId="0960FB42" w:rsidR="00E06806" w:rsidRPr="00B97ECD" w:rsidRDefault="00E06806" w:rsidP="00EC7423">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rPr>
        <w:t>The lizard’s behaviour was observed using an infra-red camera, which records 20 °C surfaces as black and 40 °C surfaces as white. Temperatures between 20 °C and 40 °C appear as shades of grey. A series of photographs was taken.</w:t>
      </w:r>
    </w:p>
    <w:p w14:paraId="3D546192" w14:textId="5604C4A9" w:rsidR="00E06806" w:rsidRDefault="00E06806" w:rsidP="009747F0">
      <w:pPr>
        <w:widowControl w:val="0"/>
        <w:autoSpaceDE w:val="0"/>
        <w:autoSpaceDN w:val="0"/>
        <w:adjustRightInd w:val="0"/>
        <w:spacing w:before="240" w:after="0" w:line="240" w:lineRule="auto"/>
        <w:ind w:left="2268" w:right="567" w:hanging="567"/>
        <w:jc w:val="center"/>
        <w:rPr>
          <w:rFonts w:ascii="Arial" w:hAnsi="Arial" w:cs="Arial"/>
        </w:rPr>
      </w:pPr>
      <w:r>
        <w:rPr>
          <w:rFonts w:ascii="Arial" w:hAnsi="Arial" w:cs="Arial"/>
          <w:noProof/>
        </w:rPr>
        <w:lastRenderedPageBreak/>
        <w:drawing>
          <wp:inline distT="0" distB="0" distL="0" distR="0" wp14:anchorId="71FD72F5" wp14:editId="32573122">
            <wp:extent cx="3111690" cy="5962141"/>
            <wp:effectExtent l="0" t="0" r="0" b="635"/>
            <wp:docPr id="40" name="Picture 4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Diagram&#10;&#10;Description automatically generated with medium confidenc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129125" cy="5995547"/>
                    </a:xfrm>
                    <a:prstGeom prst="rect">
                      <a:avLst/>
                    </a:prstGeom>
                    <a:noFill/>
                    <a:ln>
                      <a:noFill/>
                    </a:ln>
                  </pic:spPr>
                </pic:pic>
              </a:graphicData>
            </a:graphic>
          </wp:inline>
        </w:drawing>
      </w:r>
    </w:p>
    <w:p w14:paraId="4DA9F045" w14:textId="77777777" w:rsidR="008454AB" w:rsidRDefault="008454AB" w:rsidP="008454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position and appearance of the lizard, as recorded by the infra-red camera, changed during the experiment. Describe and explain these changes.</w:t>
      </w:r>
    </w:p>
    <w:p w14:paraId="0B73584B"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0EE4D3"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6D599A"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1358CF"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09AD23" w14:textId="77777777" w:rsidR="008454AB" w:rsidRDefault="008454AB" w:rsidP="008454AB">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49440A6E" w14:textId="77777777" w:rsidR="008454AB" w:rsidRDefault="008454AB" w:rsidP="008454AB">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i/>
          <w:iCs/>
        </w:rPr>
        <w:t xml:space="preserve">     </w:t>
      </w:r>
      <w:r>
        <w:rPr>
          <w:rFonts w:ascii="Arial" w:hAnsi="Arial" w:cs="Arial"/>
        </w:rPr>
        <w:t>Suggest the advantage to the lizard of the behaviour shown.</w:t>
      </w:r>
    </w:p>
    <w:p w14:paraId="5250FB65"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7C93EF1"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805095" w14:textId="77777777" w:rsidR="008454AB" w:rsidRDefault="008454AB" w:rsidP="008454AB">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0B4B8E" w14:textId="1605746C" w:rsidR="00AA2C1C" w:rsidRDefault="008454AB" w:rsidP="00AA2C1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bookmarkEnd w:id="0"/>
    <w:p w14:paraId="4B831FD0" w14:textId="77777777" w:rsidR="00AA2C1C" w:rsidRDefault="00AA2C1C" w:rsidP="00AA2C1C">
      <w:pPr>
        <w:widowControl w:val="0"/>
        <w:autoSpaceDE w:val="0"/>
        <w:autoSpaceDN w:val="0"/>
        <w:adjustRightInd w:val="0"/>
        <w:spacing w:before="60" w:line="240" w:lineRule="auto"/>
        <w:rPr>
          <w:rFonts w:cstheme="minorHAnsi"/>
          <w:b/>
          <w:bCs/>
          <w:sz w:val="24"/>
          <w:szCs w:val="24"/>
          <w:u w:val="single"/>
        </w:rPr>
      </w:pPr>
      <w:r>
        <w:rPr>
          <w:rFonts w:cstheme="minorHAnsi"/>
          <w:b/>
          <w:bCs/>
          <w:sz w:val="24"/>
          <w:szCs w:val="24"/>
          <w:u w:val="single"/>
        </w:rPr>
        <w:lastRenderedPageBreak/>
        <w:t>Homework</w:t>
      </w:r>
    </w:p>
    <w:p w14:paraId="7289CF1B" w14:textId="5FEA8F5B" w:rsidR="00587F2E" w:rsidRDefault="00587F2E" w:rsidP="00587F2E">
      <w:pPr>
        <w:widowControl w:val="0"/>
        <w:pBdr>
          <w:top w:val="nil"/>
          <w:left w:val="nil"/>
          <w:bottom w:val="nil"/>
          <w:right w:val="nil"/>
          <w:between w:val="nil"/>
        </w:pBdr>
        <w:spacing w:before="240" w:after="0" w:line="240" w:lineRule="auto"/>
        <w:ind w:left="1134" w:hanging="1134"/>
        <w:rPr>
          <w:b/>
        </w:rPr>
      </w:pPr>
      <w:r>
        <w:rPr>
          <w:b/>
        </w:rPr>
        <w:t xml:space="preserve">Task 1: </w:t>
      </w:r>
      <w:r>
        <w:rPr>
          <w:b/>
        </w:rPr>
        <w:t>Complete the sentences using the words in bold</w:t>
      </w:r>
    </w:p>
    <w:p w14:paraId="2BDB3A97" w14:textId="77777777" w:rsidR="00587F2E" w:rsidRDefault="00587F2E" w:rsidP="00587F2E">
      <w:pPr>
        <w:widowControl w:val="0"/>
        <w:pBdr>
          <w:top w:val="nil"/>
          <w:left w:val="nil"/>
          <w:bottom w:val="nil"/>
          <w:right w:val="nil"/>
          <w:between w:val="nil"/>
        </w:pBdr>
        <w:spacing w:before="240" w:after="0" w:line="240" w:lineRule="auto"/>
        <w:jc w:val="center"/>
        <w:rPr>
          <w:b/>
        </w:rPr>
      </w:pPr>
      <w:r>
        <w:rPr>
          <w:b/>
        </w:rPr>
        <w:t>cells        direction        effectors        energy        intense        negative        positive        rate        simple        stimulus        survival</w:t>
      </w:r>
    </w:p>
    <w:p w14:paraId="14638F65" w14:textId="77777777" w:rsidR="00587F2E" w:rsidRDefault="00587F2E" w:rsidP="00587F2E">
      <w:pPr>
        <w:widowControl w:val="0"/>
        <w:pBdr>
          <w:top w:val="nil"/>
          <w:left w:val="nil"/>
          <w:bottom w:val="nil"/>
          <w:right w:val="nil"/>
          <w:between w:val="nil"/>
        </w:pBdr>
        <w:spacing w:before="240" w:after="0" w:line="240" w:lineRule="auto"/>
        <w:ind w:left="1134" w:hanging="1134"/>
      </w:pPr>
    </w:p>
    <w:p w14:paraId="4A80D5AE" w14:textId="77777777" w:rsidR="00587F2E" w:rsidRDefault="00587F2E" w:rsidP="00587F2E">
      <w:pPr>
        <w:pBdr>
          <w:top w:val="nil"/>
          <w:left w:val="nil"/>
          <w:bottom w:val="nil"/>
          <w:right w:val="nil"/>
          <w:between w:val="nil"/>
        </w:pBdr>
        <w:spacing w:line="480" w:lineRule="auto"/>
      </w:pPr>
      <w:r>
        <w:t xml:space="preserve">A ____________ is a detectable change in the internal or external environment of an organism that produces a response. The ability to respond to a stimulus increases an organism’s chances of _____________. Receptors transfer the ____________ of a stimulus into a form that can be processed by the organism and leads to a response. Animals often have specialised ________ that are dedicated receptors and connected to the nervous system, while plants mostly have receptor molecules within </w:t>
      </w:r>
      <w:proofErr w:type="gramStart"/>
      <w:r>
        <w:t>the majority of</w:t>
      </w:r>
      <w:proofErr w:type="gramEnd"/>
      <w:r>
        <w:t xml:space="preserve"> their cells that mostly produce responses via chemical mediation. The response is carried out by ______________ which can include cells, tissues, </w:t>
      </w:r>
      <w:proofErr w:type="gramStart"/>
      <w:r>
        <w:t>organs</w:t>
      </w:r>
      <w:proofErr w:type="gramEnd"/>
      <w:r>
        <w:t xml:space="preserve"> and systems.</w:t>
      </w:r>
    </w:p>
    <w:p w14:paraId="4B9252B2" w14:textId="77777777" w:rsidR="00587F2E" w:rsidRDefault="00587F2E" w:rsidP="00587F2E">
      <w:pPr>
        <w:pBdr>
          <w:top w:val="nil"/>
          <w:left w:val="nil"/>
          <w:bottom w:val="nil"/>
          <w:right w:val="nil"/>
          <w:between w:val="nil"/>
        </w:pBdr>
        <w:spacing w:line="480" w:lineRule="auto"/>
        <w:rPr>
          <w:b/>
        </w:rPr>
      </w:pPr>
    </w:p>
    <w:p w14:paraId="477B5260" w14:textId="77777777" w:rsidR="00587F2E" w:rsidRDefault="00587F2E" w:rsidP="00587F2E">
      <w:pPr>
        <w:pBdr>
          <w:top w:val="nil"/>
          <w:left w:val="nil"/>
          <w:bottom w:val="nil"/>
          <w:right w:val="nil"/>
          <w:between w:val="nil"/>
        </w:pBdr>
        <w:spacing w:line="480" w:lineRule="auto"/>
      </w:pPr>
      <w:r>
        <w:t>Complex animals display a complex array of behaviours, while in more ____________ animals there are only two main types of response that lead to behaviours:</w:t>
      </w:r>
    </w:p>
    <w:p w14:paraId="6114134D" w14:textId="77777777" w:rsidR="00587F2E" w:rsidRDefault="00587F2E" w:rsidP="00587F2E">
      <w:pPr>
        <w:pBdr>
          <w:top w:val="nil"/>
          <w:left w:val="nil"/>
          <w:bottom w:val="nil"/>
          <w:right w:val="nil"/>
          <w:between w:val="nil"/>
        </w:pBdr>
        <w:spacing w:line="480" w:lineRule="auto"/>
      </w:pPr>
      <w:r>
        <w:rPr>
          <w:b/>
        </w:rPr>
        <w:t xml:space="preserve">Taxis – </w:t>
      </w:r>
      <w:r>
        <w:t>The direction of movement is determined by the _____________ of the stimulus. An organism can respond directly to a change in the environment by moving its body either:</w:t>
      </w:r>
    </w:p>
    <w:p w14:paraId="5A35566D" w14:textId="77777777" w:rsidR="00587F2E" w:rsidRDefault="00587F2E" w:rsidP="00587F2E">
      <w:pPr>
        <w:numPr>
          <w:ilvl w:val="0"/>
          <w:numId w:val="22"/>
        </w:numPr>
        <w:pBdr>
          <w:top w:val="nil"/>
          <w:left w:val="nil"/>
          <w:bottom w:val="nil"/>
          <w:right w:val="nil"/>
          <w:between w:val="nil"/>
        </w:pBdr>
        <w:spacing w:line="480" w:lineRule="auto"/>
      </w:pPr>
      <w:r>
        <w:t>Toward the stimulus (_____________ taxis)</w:t>
      </w:r>
    </w:p>
    <w:p w14:paraId="4B416B30" w14:textId="77777777" w:rsidR="00587F2E" w:rsidRDefault="00587F2E" w:rsidP="00587F2E">
      <w:pPr>
        <w:numPr>
          <w:ilvl w:val="0"/>
          <w:numId w:val="22"/>
        </w:numPr>
        <w:pBdr>
          <w:top w:val="nil"/>
          <w:left w:val="nil"/>
          <w:bottom w:val="nil"/>
          <w:right w:val="nil"/>
          <w:between w:val="nil"/>
        </w:pBdr>
        <w:spacing w:line="480" w:lineRule="auto"/>
      </w:pPr>
      <w:r>
        <w:t>Away from the stimulus (_____________ taxis)</w:t>
      </w:r>
    </w:p>
    <w:p w14:paraId="27B9F73E" w14:textId="77777777" w:rsidR="00587F2E" w:rsidRDefault="00587F2E" w:rsidP="00587F2E">
      <w:pPr>
        <w:pBdr>
          <w:top w:val="nil"/>
          <w:left w:val="nil"/>
          <w:bottom w:val="nil"/>
          <w:right w:val="nil"/>
          <w:between w:val="nil"/>
        </w:pBdr>
        <w:spacing w:line="480" w:lineRule="auto"/>
      </w:pPr>
      <w:r>
        <w:rPr>
          <w:b/>
        </w:rPr>
        <w:t xml:space="preserve">Kinesis – </w:t>
      </w:r>
      <w:r>
        <w:t>Results in an increase of ________ movements:</w:t>
      </w:r>
    </w:p>
    <w:p w14:paraId="244EC118" w14:textId="77777777" w:rsidR="00587F2E" w:rsidRDefault="00587F2E" w:rsidP="00587F2E">
      <w:pPr>
        <w:numPr>
          <w:ilvl w:val="0"/>
          <w:numId w:val="21"/>
        </w:numPr>
        <w:pBdr>
          <w:top w:val="nil"/>
          <w:left w:val="nil"/>
          <w:bottom w:val="nil"/>
          <w:right w:val="nil"/>
          <w:between w:val="nil"/>
        </w:pBdr>
        <w:spacing w:line="480" w:lineRule="auto"/>
      </w:pPr>
      <w:r>
        <w:t>The organism does not move towards/away from the stimulus.</w:t>
      </w:r>
    </w:p>
    <w:p w14:paraId="7C5278B4" w14:textId="77777777" w:rsidR="00587F2E" w:rsidRDefault="00587F2E" w:rsidP="00587F2E">
      <w:pPr>
        <w:numPr>
          <w:ilvl w:val="0"/>
          <w:numId w:val="21"/>
        </w:numPr>
        <w:pBdr>
          <w:top w:val="nil"/>
          <w:left w:val="nil"/>
          <w:bottom w:val="nil"/>
          <w:right w:val="nil"/>
          <w:between w:val="nil"/>
        </w:pBdr>
        <w:spacing w:line="480" w:lineRule="auto"/>
      </w:pPr>
      <w:r>
        <w:t>The more ____________ the stimulus, the more rapid the movements.</w:t>
      </w:r>
    </w:p>
    <w:p w14:paraId="02ED7A12" w14:textId="77777777" w:rsidR="00587F2E" w:rsidRDefault="00587F2E" w:rsidP="00587F2E">
      <w:pPr>
        <w:numPr>
          <w:ilvl w:val="0"/>
          <w:numId w:val="21"/>
        </w:numPr>
        <w:pBdr>
          <w:top w:val="nil"/>
          <w:left w:val="nil"/>
          <w:bottom w:val="nil"/>
          <w:right w:val="nil"/>
          <w:between w:val="nil"/>
        </w:pBdr>
        <w:spacing w:line="480" w:lineRule="auto"/>
      </w:pPr>
      <w:r>
        <w:t>Kinesis is important when the stimulus is ‘less’ directional such as heat or humidity.</w:t>
      </w:r>
    </w:p>
    <w:p w14:paraId="6B70AE92" w14:textId="77777777" w:rsidR="00587F2E" w:rsidRDefault="00587F2E" w:rsidP="00587F2E">
      <w:pPr>
        <w:pBdr>
          <w:top w:val="nil"/>
          <w:left w:val="nil"/>
          <w:bottom w:val="nil"/>
          <w:right w:val="nil"/>
          <w:between w:val="nil"/>
        </w:pBdr>
        <w:spacing w:line="480" w:lineRule="auto"/>
      </w:pPr>
    </w:p>
    <w:p w14:paraId="5CE6136C" w14:textId="77777777" w:rsidR="00587F2E" w:rsidRDefault="00587F2E" w:rsidP="00587F2E">
      <w:pPr>
        <w:widowControl w:val="0"/>
        <w:pBdr>
          <w:top w:val="nil"/>
          <w:left w:val="nil"/>
          <w:bottom w:val="nil"/>
          <w:right w:val="nil"/>
          <w:between w:val="nil"/>
        </w:pBdr>
        <w:spacing w:before="240" w:after="0" w:line="240" w:lineRule="auto"/>
        <w:ind w:left="1134" w:hanging="1134"/>
      </w:pPr>
    </w:p>
    <w:p w14:paraId="0183F4DF" w14:textId="77777777" w:rsidR="00587F2E" w:rsidRDefault="00587F2E" w:rsidP="00587F2E">
      <w:pPr>
        <w:pBdr>
          <w:top w:val="nil"/>
          <w:left w:val="nil"/>
          <w:bottom w:val="nil"/>
          <w:right w:val="nil"/>
          <w:between w:val="nil"/>
        </w:pBdr>
      </w:pPr>
      <w:r>
        <w:br w:type="page"/>
      </w:r>
    </w:p>
    <w:p w14:paraId="3E55D24C" w14:textId="5DEB368E" w:rsidR="00587F2E" w:rsidRDefault="00587F2E" w:rsidP="00587F2E">
      <w:pPr>
        <w:widowControl w:val="0"/>
        <w:pBdr>
          <w:top w:val="nil"/>
          <w:left w:val="nil"/>
          <w:bottom w:val="nil"/>
          <w:right w:val="nil"/>
          <w:between w:val="nil"/>
        </w:pBdr>
        <w:spacing w:before="240" w:after="0" w:line="480" w:lineRule="auto"/>
        <w:ind w:left="1134" w:hanging="1134"/>
        <w:rPr>
          <w:b/>
        </w:rPr>
      </w:pPr>
      <w:bookmarkStart w:id="1" w:name="_gjdgxs" w:colFirst="0" w:colLast="0"/>
      <w:bookmarkEnd w:id="1"/>
      <w:r>
        <w:rPr>
          <w:b/>
        </w:rPr>
        <w:lastRenderedPageBreak/>
        <w:t xml:space="preserve">Task 2: </w:t>
      </w:r>
      <w:r>
        <w:rPr>
          <w:b/>
        </w:rPr>
        <w:t>Answer the questions</w:t>
      </w:r>
    </w:p>
    <w:p w14:paraId="7D718BCB" w14:textId="77777777" w:rsidR="00587F2E" w:rsidRDefault="00587F2E" w:rsidP="00587F2E">
      <w:pPr>
        <w:widowControl w:val="0"/>
        <w:numPr>
          <w:ilvl w:val="0"/>
          <w:numId w:val="20"/>
        </w:numPr>
        <w:pBdr>
          <w:top w:val="nil"/>
          <w:left w:val="nil"/>
          <w:bottom w:val="nil"/>
          <w:right w:val="nil"/>
          <w:between w:val="nil"/>
        </w:pBdr>
        <w:spacing w:before="240" w:after="0" w:line="480" w:lineRule="auto"/>
      </w:pPr>
      <w:r>
        <w:rPr>
          <w:rFonts w:ascii="Calibri" w:eastAsia="Calibri" w:hAnsi="Calibri" w:cs="Calibri"/>
        </w:rPr>
        <w:t xml:space="preserve">Define a </w:t>
      </w:r>
      <w:proofErr w:type="gramStart"/>
      <w:r>
        <w:rPr>
          <w:rFonts w:ascii="Calibri" w:eastAsia="Calibri" w:hAnsi="Calibri" w:cs="Calibri"/>
        </w:rPr>
        <w:t>taxis</w:t>
      </w:r>
      <w:proofErr w:type="gramEnd"/>
      <w:r>
        <w:rPr>
          <w:rFonts w:ascii="Calibri" w:eastAsia="Calibri" w:hAnsi="Calibri" w:cs="Calibri"/>
        </w:rPr>
        <w:t>. [2]</w:t>
      </w:r>
    </w:p>
    <w:p w14:paraId="080CDC6B" w14:textId="77777777" w:rsidR="00587F2E" w:rsidRDefault="00587F2E" w:rsidP="00587F2E">
      <w:pPr>
        <w:widowControl w:val="0"/>
        <w:pBdr>
          <w:top w:val="nil"/>
          <w:left w:val="nil"/>
          <w:bottom w:val="nil"/>
          <w:right w:val="nil"/>
          <w:between w:val="nil"/>
        </w:pBdr>
        <w:spacing w:before="240" w:after="0" w:line="480" w:lineRule="auto"/>
      </w:pPr>
      <w:r>
        <w:t>………………………………………………………………………………………………………………………………………………………………………………………………………………………………………………………………………………………………………………………………………………</w:t>
      </w:r>
    </w:p>
    <w:p w14:paraId="7070971C" w14:textId="77777777" w:rsidR="00587F2E" w:rsidRDefault="00587F2E" w:rsidP="00587F2E">
      <w:pPr>
        <w:widowControl w:val="0"/>
        <w:numPr>
          <w:ilvl w:val="0"/>
          <w:numId w:val="20"/>
        </w:numPr>
        <w:pBdr>
          <w:top w:val="nil"/>
          <w:left w:val="nil"/>
          <w:bottom w:val="nil"/>
          <w:right w:val="nil"/>
          <w:between w:val="nil"/>
        </w:pBdr>
        <w:spacing w:before="240" w:after="0" w:line="480" w:lineRule="auto"/>
      </w:pPr>
      <w:r>
        <w:rPr>
          <w:rFonts w:ascii="Calibri" w:eastAsia="Calibri" w:hAnsi="Calibri" w:cs="Calibri"/>
        </w:rPr>
        <w:t>Define a kinesis. [2]</w:t>
      </w:r>
    </w:p>
    <w:p w14:paraId="2A620DC0" w14:textId="77777777" w:rsidR="00587F2E" w:rsidRDefault="00587F2E" w:rsidP="00587F2E">
      <w:pPr>
        <w:widowControl w:val="0"/>
        <w:pBdr>
          <w:top w:val="nil"/>
          <w:left w:val="nil"/>
          <w:bottom w:val="nil"/>
          <w:right w:val="nil"/>
          <w:between w:val="nil"/>
        </w:pBdr>
        <w:spacing w:before="240" w:after="0" w:line="480" w:lineRule="auto"/>
      </w:pPr>
      <w:r>
        <w:t>………………………………………………………………………………………………………………………………………………………………………………………………………………………………………………………………………………………………………………………………………………</w:t>
      </w:r>
    </w:p>
    <w:p w14:paraId="0EB64CE7" w14:textId="77777777" w:rsidR="00587F2E" w:rsidRDefault="00587F2E" w:rsidP="00587F2E">
      <w:pPr>
        <w:widowControl w:val="0"/>
        <w:numPr>
          <w:ilvl w:val="0"/>
          <w:numId w:val="20"/>
        </w:numPr>
        <w:pBdr>
          <w:top w:val="nil"/>
          <w:left w:val="nil"/>
          <w:bottom w:val="nil"/>
          <w:right w:val="nil"/>
          <w:between w:val="nil"/>
        </w:pBdr>
        <w:spacing w:before="240" w:after="0" w:line="480" w:lineRule="auto"/>
      </w:pPr>
      <w:r>
        <w:rPr>
          <w:rFonts w:ascii="Calibri" w:eastAsia="Calibri" w:hAnsi="Calibri" w:cs="Calibri"/>
        </w:rPr>
        <w:t xml:space="preserve">Identify which of the pictures show a </w:t>
      </w:r>
      <w:proofErr w:type="gramStart"/>
      <w:r>
        <w:rPr>
          <w:rFonts w:ascii="Calibri" w:eastAsia="Calibri" w:hAnsi="Calibri" w:cs="Calibri"/>
        </w:rPr>
        <w:t>taxis</w:t>
      </w:r>
      <w:proofErr w:type="gramEnd"/>
      <w:r>
        <w:rPr>
          <w:rFonts w:ascii="Calibri" w:eastAsia="Calibri" w:hAnsi="Calibri" w:cs="Calibri"/>
        </w:rPr>
        <w:t xml:space="preserve"> and which show a kinesis. [4]</w:t>
      </w:r>
    </w:p>
    <w:tbl>
      <w:tblPr>
        <w:tblW w:w="9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78"/>
        <w:gridCol w:w="4851"/>
      </w:tblGrid>
      <w:tr w:rsidR="00587F2E" w14:paraId="2AE70EEC" w14:textId="77777777" w:rsidTr="008E209E">
        <w:tc>
          <w:tcPr>
            <w:tcW w:w="4778" w:type="dxa"/>
            <w:vAlign w:val="center"/>
          </w:tcPr>
          <w:p w14:paraId="02B0FEB5" w14:textId="77777777" w:rsidR="00587F2E" w:rsidRDefault="00587F2E" w:rsidP="008E209E">
            <w:pPr>
              <w:widowControl w:val="0"/>
              <w:pBdr>
                <w:top w:val="nil"/>
                <w:left w:val="nil"/>
                <w:bottom w:val="nil"/>
                <w:right w:val="nil"/>
                <w:between w:val="nil"/>
              </w:pBdr>
              <w:spacing w:before="240" w:line="480" w:lineRule="auto"/>
              <w:jc w:val="center"/>
            </w:pPr>
            <w:r>
              <w:rPr>
                <w:noProof/>
              </w:rPr>
              <w:drawing>
                <wp:inline distT="0" distB="0" distL="0" distR="0" wp14:anchorId="0BBC3CBA" wp14:editId="4F7268C9">
                  <wp:extent cx="2979048" cy="1557229"/>
                  <wp:effectExtent l="0" t="0" r="0" b="0"/>
                  <wp:docPr id="1334734534" name="image8.jpg" descr="http://www.ib.bioninja.com.au/_Media/kinesis_experiment_med.jpeg"/>
                  <wp:cNvGraphicFramePr/>
                  <a:graphic xmlns:a="http://schemas.openxmlformats.org/drawingml/2006/main">
                    <a:graphicData uri="http://schemas.openxmlformats.org/drawingml/2006/picture">
                      <pic:pic xmlns:pic="http://schemas.openxmlformats.org/drawingml/2006/picture">
                        <pic:nvPicPr>
                          <pic:cNvPr id="0" name="image8.jpg" descr="http://www.ib.bioninja.com.au/_Media/kinesis_experiment_med.jpeg"/>
                          <pic:cNvPicPr preferRelativeResize="0"/>
                        </pic:nvPicPr>
                        <pic:blipFill>
                          <a:blip r:embed="rId32"/>
                          <a:srcRect/>
                          <a:stretch>
                            <a:fillRect/>
                          </a:stretch>
                        </pic:blipFill>
                        <pic:spPr>
                          <a:xfrm>
                            <a:off x="0" y="0"/>
                            <a:ext cx="2979048" cy="1557229"/>
                          </a:xfrm>
                          <a:prstGeom prst="rect">
                            <a:avLst/>
                          </a:prstGeom>
                          <a:ln/>
                        </pic:spPr>
                      </pic:pic>
                    </a:graphicData>
                  </a:graphic>
                </wp:inline>
              </w:drawing>
            </w:r>
          </w:p>
        </w:tc>
        <w:tc>
          <w:tcPr>
            <w:tcW w:w="4851" w:type="dxa"/>
            <w:vAlign w:val="center"/>
          </w:tcPr>
          <w:p w14:paraId="5B280F7D" w14:textId="77777777" w:rsidR="00587F2E" w:rsidRDefault="00587F2E" w:rsidP="008E209E">
            <w:pPr>
              <w:widowControl w:val="0"/>
              <w:pBdr>
                <w:top w:val="nil"/>
                <w:left w:val="nil"/>
                <w:bottom w:val="nil"/>
                <w:right w:val="nil"/>
                <w:between w:val="nil"/>
              </w:pBdr>
              <w:spacing w:before="240" w:line="480" w:lineRule="auto"/>
              <w:ind w:left="-107"/>
              <w:jc w:val="center"/>
            </w:pPr>
            <w:r>
              <w:rPr>
                <w:noProof/>
              </w:rPr>
              <w:drawing>
                <wp:inline distT="0" distB="0" distL="0" distR="0" wp14:anchorId="732AD037" wp14:editId="4C82CF15">
                  <wp:extent cx="3028950" cy="1009650"/>
                  <wp:effectExtent l="0" t="0" r="0" b="0"/>
                  <wp:docPr id="1334734535" name="image6.jpg" descr="http://bio1151b.nicerweb.net/Locked/media/ch51/51_07Taxis.jpg"/>
                  <wp:cNvGraphicFramePr/>
                  <a:graphic xmlns:a="http://schemas.openxmlformats.org/drawingml/2006/main">
                    <a:graphicData uri="http://schemas.openxmlformats.org/drawingml/2006/picture">
                      <pic:pic xmlns:pic="http://schemas.openxmlformats.org/drawingml/2006/picture">
                        <pic:nvPicPr>
                          <pic:cNvPr id="0" name="image6.jpg" descr="http://bio1151b.nicerweb.net/Locked/media/ch51/51_07Taxis.jpg"/>
                          <pic:cNvPicPr preferRelativeResize="0"/>
                        </pic:nvPicPr>
                        <pic:blipFill>
                          <a:blip r:embed="rId33"/>
                          <a:srcRect/>
                          <a:stretch>
                            <a:fillRect/>
                          </a:stretch>
                        </pic:blipFill>
                        <pic:spPr>
                          <a:xfrm>
                            <a:off x="0" y="0"/>
                            <a:ext cx="3028950" cy="1009650"/>
                          </a:xfrm>
                          <a:prstGeom prst="rect">
                            <a:avLst/>
                          </a:prstGeom>
                          <a:ln/>
                        </pic:spPr>
                      </pic:pic>
                    </a:graphicData>
                  </a:graphic>
                </wp:inline>
              </w:drawing>
            </w:r>
          </w:p>
        </w:tc>
      </w:tr>
      <w:tr w:rsidR="00587F2E" w14:paraId="5BDB4367" w14:textId="77777777" w:rsidTr="008E209E">
        <w:tc>
          <w:tcPr>
            <w:tcW w:w="4778" w:type="dxa"/>
          </w:tcPr>
          <w:p w14:paraId="7D343C69" w14:textId="77777777" w:rsidR="00587F2E" w:rsidRDefault="00587F2E" w:rsidP="008E209E">
            <w:pPr>
              <w:widowControl w:val="0"/>
              <w:pBdr>
                <w:top w:val="nil"/>
                <w:left w:val="nil"/>
                <w:bottom w:val="nil"/>
                <w:right w:val="nil"/>
                <w:between w:val="nil"/>
              </w:pBdr>
              <w:spacing w:before="240" w:line="480" w:lineRule="auto"/>
            </w:pPr>
          </w:p>
        </w:tc>
        <w:tc>
          <w:tcPr>
            <w:tcW w:w="4851" w:type="dxa"/>
            <w:vAlign w:val="center"/>
          </w:tcPr>
          <w:p w14:paraId="57FE8FB0" w14:textId="77777777" w:rsidR="00587F2E" w:rsidRDefault="00587F2E" w:rsidP="008E209E">
            <w:pPr>
              <w:widowControl w:val="0"/>
              <w:pBdr>
                <w:top w:val="nil"/>
                <w:left w:val="nil"/>
                <w:bottom w:val="nil"/>
                <w:right w:val="nil"/>
                <w:between w:val="nil"/>
              </w:pBdr>
              <w:spacing w:before="240" w:line="480" w:lineRule="auto"/>
              <w:ind w:left="-107"/>
              <w:jc w:val="center"/>
            </w:pPr>
          </w:p>
        </w:tc>
      </w:tr>
      <w:tr w:rsidR="00587F2E" w14:paraId="7C7C30B8" w14:textId="77777777" w:rsidTr="008E209E">
        <w:tc>
          <w:tcPr>
            <w:tcW w:w="4778" w:type="dxa"/>
          </w:tcPr>
          <w:p w14:paraId="05B5B8EA" w14:textId="77777777" w:rsidR="00587F2E" w:rsidRDefault="00587F2E" w:rsidP="008E209E">
            <w:pPr>
              <w:widowControl w:val="0"/>
              <w:pBdr>
                <w:top w:val="nil"/>
                <w:left w:val="nil"/>
                <w:bottom w:val="nil"/>
                <w:right w:val="nil"/>
                <w:between w:val="nil"/>
              </w:pBdr>
              <w:spacing w:before="240" w:line="480" w:lineRule="auto"/>
            </w:pPr>
            <w:r>
              <w:rPr>
                <w:noProof/>
              </w:rPr>
              <w:drawing>
                <wp:inline distT="0" distB="0" distL="0" distR="0" wp14:anchorId="514F3145" wp14:editId="6621F955">
                  <wp:extent cx="3030106" cy="1091022"/>
                  <wp:effectExtent l="0" t="0" r="0" b="0"/>
                  <wp:docPr id="1334734536" name="image7.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334734536" name="image7.png" descr="A picture containing diagram&#10;&#10;Description automatically generated"/>
                          <pic:cNvPicPr preferRelativeResize="0"/>
                        </pic:nvPicPr>
                        <pic:blipFill>
                          <a:blip r:embed="rId34"/>
                          <a:srcRect/>
                          <a:stretch>
                            <a:fillRect/>
                          </a:stretch>
                        </pic:blipFill>
                        <pic:spPr>
                          <a:xfrm>
                            <a:off x="0" y="0"/>
                            <a:ext cx="3030106" cy="1091022"/>
                          </a:xfrm>
                          <a:prstGeom prst="rect">
                            <a:avLst/>
                          </a:prstGeom>
                          <a:ln/>
                        </pic:spPr>
                      </pic:pic>
                    </a:graphicData>
                  </a:graphic>
                </wp:inline>
              </w:drawing>
            </w:r>
          </w:p>
        </w:tc>
        <w:tc>
          <w:tcPr>
            <w:tcW w:w="4851" w:type="dxa"/>
          </w:tcPr>
          <w:p w14:paraId="27838B1A" w14:textId="77777777" w:rsidR="00587F2E" w:rsidRDefault="00587F2E" w:rsidP="008E209E">
            <w:pPr>
              <w:widowControl w:val="0"/>
              <w:pBdr>
                <w:top w:val="nil"/>
                <w:left w:val="nil"/>
                <w:bottom w:val="nil"/>
                <w:right w:val="nil"/>
                <w:between w:val="nil"/>
              </w:pBdr>
              <w:spacing w:before="240" w:line="480" w:lineRule="auto"/>
            </w:pPr>
            <w:r>
              <w:rPr>
                <w:noProof/>
              </w:rPr>
              <w:drawing>
                <wp:inline distT="0" distB="0" distL="0" distR="0" wp14:anchorId="406726D8" wp14:editId="5049F4B3">
                  <wp:extent cx="3028950" cy="1009650"/>
                  <wp:effectExtent l="0" t="0" r="0" b="0"/>
                  <wp:docPr id="1334734537" name="image9.jpg" descr="http://bio1151b.nicerweb.net/Locked/media/ch51/51_07Kinesis.jpg"/>
                  <wp:cNvGraphicFramePr/>
                  <a:graphic xmlns:a="http://schemas.openxmlformats.org/drawingml/2006/main">
                    <a:graphicData uri="http://schemas.openxmlformats.org/drawingml/2006/picture">
                      <pic:pic xmlns:pic="http://schemas.openxmlformats.org/drawingml/2006/picture">
                        <pic:nvPicPr>
                          <pic:cNvPr id="0" name="image9.jpg" descr="http://bio1151b.nicerweb.net/Locked/media/ch51/51_07Kinesis.jpg"/>
                          <pic:cNvPicPr preferRelativeResize="0"/>
                        </pic:nvPicPr>
                        <pic:blipFill>
                          <a:blip r:embed="rId35"/>
                          <a:srcRect/>
                          <a:stretch>
                            <a:fillRect/>
                          </a:stretch>
                        </pic:blipFill>
                        <pic:spPr>
                          <a:xfrm>
                            <a:off x="0" y="0"/>
                            <a:ext cx="3028950" cy="1009650"/>
                          </a:xfrm>
                          <a:prstGeom prst="rect">
                            <a:avLst/>
                          </a:prstGeom>
                          <a:ln/>
                        </pic:spPr>
                      </pic:pic>
                    </a:graphicData>
                  </a:graphic>
                </wp:inline>
              </w:drawing>
            </w:r>
          </w:p>
        </w:tc>
      </w:tr>
      <w:tr w:rsidR="00587F2E" w14:paraId="427CA632" w14:textId="77777777" w:rsidTr="008E209E">
        <w:tc>
          <w:tcPr>
            <w:tcW w:w="4778" w:type="dxa"/>
          </w:tcPr>
          <w:p w14:paraId="4365FF99" w14:textId="77777777" w:rsidR="00587F2E" w:rsidRDefault="00587F2E" w:rsidP="008E209E">
            <w:pPr>
              <w:widowControl w:val="0"/>
              <w:pBdr>
                <w:top w:val="nil"/>
                <w:left w:val="nil"/>
                <w:bottom w:val="nil"/>
                <w:right w:val="nil"/>
                <w:between w:val="nil"/>
              </w:pBdr>
              <w:spacing w:before="240" w:line="480" w:lineRule="auto"/>
            </w:pPr>
          </w:p>
        </w:tc>
        <w:tc>
          <w:tcPr>
            <w:tcW w:w="4851" w:type="dxa"/>
          </w:tcPr>
          <w:p w14:paraId="3B0B7B0E" w14:textId="77777777" w:rsidR="00587F2E" w:rsidRDefault="00587F2E" w:rsidP="008E209E">
            <w:pPr>
              <w:widowControl w:val="0"/>
              <w:pBdr>
                <w:top w:val="nil"/>
                <w:left w:val="nil"/>
                <w:bottom w:val="nil"/>
                <w:right w:val="nil"/>
                <w:between w:val="nil"/>
              </w:pBdr>
              <w:spacing w:before="240" w:line="480" w:lineRule="auto"/>
            </w:pPr>
          </w:p>
        </w:tc>
      </w:tr>
    </w:tbl>
    <w:p w14:paraId="4300AB66" w14:textId="77777777" w:rsidR="00587F2E" w:rsidRDefault="00587F2E" w:rsidP="00587F2E">
      <w:pPr>
        <w:widowControl w:val="0"/>
        <w:pBdr>
          <w:top w:val="nil"/>
          <w:left w:val="nil"/>
          <w:bottom w:val="nil"/>
          <w:right w:val="nil"/>
          <w:between w:val="nil"/>
        </w:pBdr>
        <w:spacing w:before="240" w:after="0" w:line="480" w:lineRule="auto"/>
      </w:pPr>
    </w:p>
    <w:p w14:paraId="3BA8A959" w14:textId="77777777" w:rsidR="00AA2C1C" w:rsidRDefault="00AA2C1C" w:rsidP="00AA2C1C">
      <w:pPr>
        <w:widowControl w:val="0"/>
        <w:autoSpaceDE w:val="0"/>
        <w:autoSpaceDN w:val="0"/>
        <w:adjustRightInd w:val="0"/>
        <w:spacing w:before="60" w:line="240" w:lineRule="auto"/>
        <w:rPr>
          <w:rFonts w:cstheme="minorHAnsi"/>
          <w:b/>
          <w:bCs/>
          <w:sz w:val="24"/>
          <w:szCs w:val="24"/>
          <w:u w:val="single"/>
        </w:rPr>
      </w:pPr>
    </w:p>
    <w:p w14:paraId="35F1AA66" w14:textId="77777777" w:rsidR="00587F2E" w:rsidRDefault="00587F2E" w:rsidP="003247BC">
      <w:pPr>
        <w:widowControl w:val="0"/>
        <w:autoSpaceDE w:val="0"/>
        <w:autoSpaceDN w:val="0"/>
        <w:adjustRightInd w:val="0"/>
        <w:spacing w:before="60" w:line="240" w:lineRule="auto"/>
        <w:jc w:val="center"/>
        <w:rPr>
          <w:rFonts w:cstheme="minorHAnsi"/>
          <w:b/>
          <w:bCs/>
          <w:sz w:val="24"/>
          <w:szCs w:val="24"/>
          <w:u w:val="single"/>
        </w:rPr>
      </w:pPr>
    </w:p>
    <w:p w14:paraId="197C049C" w14:textId="2398BF5A" w:rsidR="00FA7CDC" w:rsidRPr="008C38FF" w:rsidRDefault="008C38FF" w:rsidP="003247BC">
      <w:pPr>
        <w:widowControl w:val="0"/>
        <w:autoSpaceDE w:val="0"/>
        <w:autoSpaceDN w:val="0"/>
        <w:adjustRightInd w:val="0"/>
        <w:spacing w:before="60" w:line="240" w:lineRule="auto"/>
        <w:jc w:val="center"/>
        <w:rPr>
          <w:rFonts w:cstheme="minorHAnsi"/>
          <w:b/>
          <w:bCs/>
          <w:sz w:val="24"/>
          <w:szCs w:val="24"/>
          <w:u w:val="single"/>
        </w:rPr>
      </w:pPr>
      <w:r w:rsidRPr="008C38FF">
        <w:rPr>
          <w:rFonts w:cstheme="minorHAnsi"/>
          <w:b/>
          <w:bCs/>
          <w:sz w:val="24"/>
          <w:szCs w:val="24"/>
          <w:u w:val="single"/>
        </w:rPr>
        <w:lastRenderedPageBreak/>
        <w:t>L</w:t>
      </w:r>
      <w:r w:rsidR="00FA7CDC" w:rsidRPr="008C38FF">
        <w:rPr>
          <w:rFonts w:cstheme="minorHAnsi"/>
          <w:b/>
          <w:bCs/>
          <w:sz w:val="24"/>
          <w:szCs w:val="24"/>
          <w:u w:val="single"/>
        </w:rPr>
        <w:t>esson 2</w:t>
      </w:r>
      <w:r w:rsidR="00D52FFC" w:rsidRPr="008C38FF">
        <w:rPr>
          <w:rFonts w:cstheme="minorHAnsi"/>
          <w:b/>
          <w:bCs/>
          <w:sz w:val="24"/>
          <w:szCs w:val="24"/>
          <w:u w:val="single"/>
        </w:rPr>
        <w:t xml:space="preserve">: </w:t>
      </w:r>
      <w:r w:rsidR="00CF7C90" w:rsidRPr="008C38FF">
        <w:rPr>
          <w:rFonts w:cstheme="minorHAnsi"/>
          <w:b/>
          <w:bCs/>
          <w:sz w:val="24"/>
          <w:szCs w:val="24"/>
          <w:u w:val="single"/>
        </w:rPr>
        <w:t xml:space="preserve">Investigating </w:t>
      </w:r>
      <w:r w:rsidR="00D52FFC" w:rsidRPr="008C38FF">
        <w:rPr>
          <w:rFonts w:cstheme="minorHAnsi"/>
          <w:b/>
          <w:bCs/>
          <w:sz w:val="24"/>
          <w:szCs w:val="24"/>
          <w:u w:val="single"/>
        </w:rPr>
        <w:t>Animal Responses</w:t>
      </w:r>
    </w:p>
    <w:p w14:paraId="35B15D9A" w14:textId="47565715" w:rsidR="003247BC" w:rsidRDefault="00915402" w:rsidP="00120D4D">
      <w:pPr>
        <w:widowControl w:val="0"/>
        <w:autoSpaceDE w:val="0"/>
        <w:autoSpaceDN w:val="0"/>
        <w:adjustRightInd w:val="0"/>
        <w:spacing w:before="60" w:line="240" w:lineRule="auto"/>
        <w:rPr>
          <w:rFonts w:cstheme="minorHAnsi"/>
          <w:b/>
          <w:bCs/>
          <w:sz w:val="24"/>
          <w:szCs w:val="24"/>
        </w:rPr>
      </w:pPr>
      <w:r w:rsidRPr="008C38FF">
        <w:rPr>
          <w:rFonts w:cstheme="minorHAnsi"/>
          <w:b/>
          <w:bCs/>
          <w:sz w:val="24"/>
          <w:szCs w:val="24"/>
          <w:u w:val="single"/>
        </w:rPr>
        <w:t>Required practical 10:</w:t>
      </w:r>
      <w:r>
        <w:rPr>
          <w:rFonts w:cstheme="minorHAnsi"/>
          <w:b/>
          <w:bCs/>
          <w:sz w:val="24"/>
          <w:szCs w:val="24"/>
        </w:rPr>
        <w:t xml:space="preserve"> </w:t>
      </w:r>
      <w:r w:rsidR="00120D4D" w:rsidRPr="00120D4D">
        <w:rPr>
          <w:rFonts w:cstheme="minorHAnsi"/>
          <w:b/>
          <w:bCs/>
          <w:sz w:val="24"/>
          <w:szCs w:val="24"/>
        </w:rPr>
        <w:t>Investigation into the effect of an environmental variable on</w:t>
      </w:r>
      <w:r w:rsidR="00120D4D">
        <w:rPr>
          <w:rFonts w:cstheme="minorHAnsi"/>
          <w:b/>
          <w:bCs/>
          <w:sz w:val="24"/>
          <w:szCs w:val="24"/>
        </w:rPr>
        <w:t xml:space="preserve"> </w:t>
      </w:r>
      <w:r w:rsidR="00120D4D" w:rsidRPr="00120D4D">
        <w:rPr>
          <w:rFonts w:cstheme="minorHAnsi"/>
          <w:b/>
          <w:bCs/>
          <w:sz w:val="24"/>
          <w:szCs w:val="24"/>
        </w:rPr>
        <w:t>the movement of an animal using either a choice chamber or</w:t>
      </w:r>
      <w:r w:rsidR="00120D4D">
        <w:rPr>
          <w:rFonts w:cstheme="minorHAnsi"/>
          <w:b/>
          <w:bCs/>
          <w:sz w:val="24"/>
          <w:szCs w:val="24"/>
        </w:rPr>
        <w:t xml:space="preserve"> </w:t>
      </w:r>
      <w:r w:rsidR="00120D4D" w:rsidRPr="00120D4D">
        <w:rPr>
          <w:rFonts w:cstheme="minorHAnsi"/>
          <w:b/>
          <w:bCs/>
          <w:sz w:val="24"/>
          <w:szCs w:val="24"/>
        </w:rPr>
        <w:t>a maze.</w:t>
      </w:r>
    </w:p>
    <w:p w14:paraId="17208B8A" w14:textId="0B82D1BA" w:rsidR="00146FCA" w:rsidRDefault="005E209E" w:rsidP="00915402">
      <w:pPr>
        <w:widowControl w:val="0"/>
        <w:autoSpaceDE w:val="0"/>
        <w:autoSpaceDN w:val="0"/>
        <w:adjustRightInd w:val="0"/>
        <w:spacing w:before="60" w:line="240" w:lineRule="auto"/>
      </w:pPr>
      <w:r>
        <w:rPr>
          <w:rFonts w:cstheme="minorHAnsi"/>
          <w:b/>
          <w:bCs/>
          <w:sz w:val="24"/>
          <w:szCs w:val="24"/>
        </w:rPr>
        <w:t>Apparatus and te</w:t>
      </w:r>
      <w:r w:rsidR="00A6079B">
        <w:rPr>
          <w:rFonts w:cstheme="minorHAnsi"/>
          <w:b/>
          <w:bCs/>
          <w:sz w:val="24"/>
          <w:szCs w:val="24"/>
        </w:rPr>
        <w:t>chnique to be</w:t>
      </w:r>
      <w:r w:rsidR="00EB4292">
        <w:rPr>
          <w:rFonts w:cstheme="minorHAnsi"/>
          <w:b/>
          <w:bCs/>
          <w:sz w:val="24"/>
          <w:szCs w:val="24"/>
        </w:rPr>
        <w:t xml:space="preserve"> assessed:</w:t>
      </w:r>
      <w:r w:rsidR="00E304E0">
        <w:rPr>
          <w:rFonts w:cstheme="minorHAnsi"/>
          <w:b/>
          <w:bCs/>
          <w:sz w:val="24"/>
          <w:szCs w:val="24"/>
        </w:rPr>
        <w:t xml:space="preserve"> </w:t>
      </w:r>
      <w:r w:rsidR="00EB4292">
        <w:rPr>
          <w:rFonts w:cstheme="minorHAnsi"/>
          <w:b/>
          <w:bCs/>
          <w:sz w:val="24"/>
          <w:szCs w:val="24"/>
        </w:rPr>
        <w:br/>
      </w:r>
      <w:proofErr w:type="spellStart"/>
      <w:r w:rsidR="00841516">
        <w:t>ATh</w:t>
      </w:r>
      <w:proofErr w:type="spellEnd"/>
      <w:r w:rsidR="00FF472D">
        <w:t xml:space="preserve"> - S</w:t>
      </w:r>
      <w:r w:rsidR="00841516">
        <w:t xml:space="preserve">afely and ethically use organisms to measure: plant or animal </w:t>
      </w:r>
      <w:r w:rsidR="008250A3">
        <w:t>responses or</w:t>
      </w:r>
      <w:r w:rsidR="00A6079B">
        <w:t xml:space="preserve"> </w:t>
      </w:r>
      <w:r w:rsidR="00841516">
        <w:t>physiological functions.</w:t>
      </w:r>
    </w:p>
    <w:p w14:paraId="7362A24B" w14:textId="78A19792" w:rsidR="007A03A0" w:rsidRDefault="007A03A0" w:rsidP="00915402">
      <w:pPr>
        <w:widowControl w:val="0"/>
        <w:autoSpaceDE w:val="0"/>
        <w:autoSpaceDN w:val="0"/>
        <w:adjustRightInd w:val="0"/>
        <w:spacing w:before="60" w:line="240" w:lineRule="auto"/>
      </w:pPr>
      <w:r>
        <w:t>It is important that living organisms are treated with respect and nothing is done that could harm them</w:t>
      </w:r>
      <w:r w:rsidR="008250A3">
        <w:t xml:space="preserve"> or cause them to suffer</w:t>
      </w:r>
      <w:r>
        <w:t xml:space="preserve">. Using soft and </w:t>
      </w:r>
      <w:r w:rsidR="008250A3">
        <w:t xml:space="preserve">plastic implements like plastic spoons and soft paintbrushes to move and manipulate the organisms prevents them from being injured. </w:t>
      </w:r>
      <w:r w:rsidR="008B1FFE" w:rsidRPr="008B1FFE">
        <w:t>Animals should be returned promptly to their natural environment or a suitable holding tank after being teste</w:t>
      </w:r>
      <w:r w:rsidR="008B1FFE">
        <w:t>d</w:t>
      </w:r>
      <w:r w:rsidR="008B1FFE" w:rsidRPr="008B1FFE">
        <w:t>. This supports ethical approaches in field work where animals are returned to their habitat after observations have been made.</w:t>
      </w:r>
    </w:p>
    <w:p w14:paraId="673836B6" w14:textId="77777777" w:rsidR="006C7E4A" w:rsidRDefault="006C7E4A" w:rsidP="006C7E4A">
      <w:pPr>
        <w:widowControl w:val="0"/>
        <w:autoSpaceDE w:val="0"/>
        <w:autoSpaceDN w:val="0"/>
        <w:adjustRightInd w:val="0"/>
        <w:spacing w:before="60" w:line="240" w:lineRule="auto"/>
        <w:rPr>
          <w:rFonts w:cstheme="minorHAnsi"/>
          <w:b/>
          <w:bCs/>
          <w:sz w:val="24"/>
          <w:szCs w:val="24"/>
        </w:rPr>
      </w:pPr>
      <w:r>
        <w:rPr>
          <w:rFonts w:cstheme="minorHAnsi"/>
          <w:b/>
          <w:bCs/>
          <w:sz w:val="24"/>
          <w:szCs w:val="24"/>
        </w:rPr>
        <w:t xml:space="preserve">Hazards/Risks: </w:t>
      </w:r>
    </w:p>
    <w:p w14:paraId="3B7DC935" w14:textId="61F33463" w:rsidR="003457DB" w:rsidRPr="00FF472D" w:rsidRDefault="006C7E4A" w:rsidP="00915402">
      <w:pPr>
        <w:widowControl w:val="0"/>
        <w:autoSpaceDE w:val="0"/>
        <w:autoSpaceDN w:val="0"/>
        <w:adjustRightInd w:val="0"/>
        <w:spacing w:before="60" w:line="240" w:lineRule="auto"/>
        <w:rPr>
          <w:rFonts w:cstheme="minorHAnsi"/>
          <w:color w:val="000000"/>
          <w:shd w:val="clear" w:color="auto" w:fill="FFFFFF"/>
        </w:rPr>
      </w:pPr>
      <w:r w:rsidRPr="00927E98">
        <w:rPr>
          <w:rFonts w:cstheme="minorHAnsi"/>
          <w:color w:val="000000"/>
          <w:shd w:val="clear" w:color="auto" w:fill="FFFFFF"/>
        </w:rPr>
        <w:t xml:space="preserve">Take sensible hygiene precautions after handling organisms and the soil in which organisms have been kept. </w:t>
      </w:r>
      <w:r w:rsidR="003457DB">
        <w:rPr>
          <w:rFonts w:cstheme="minorHAnsi"/>
          <w:color w:val="000000"/>
          <w:shd w:val="clear" w:color="auto" w:fill="FFFFFF"/>
        </w:rPr>
        <w:t>If using drying agent take precautions</w:t>
      </w:r>
      <w:r w:rsidR="00E03237">
        <w:rPr>
          <w:rFonts w:cstheme="minorHAnsi"/>
          <w:color w:val="000000"/>
          <w:shd w:val="clear" w:color="auto" w:fill="FFFFFF"/>
        </w:rPr>
        <w:t xml:space="preserve"> as they can irritate eyes and skin. Anhydrous calcium chloride </w:t>
      </w:r>
      <w:r w:rsidR="00FF472D">
        <w:rPr>
          <w:rFonts w:cstheme="minorHAnsi"/>
          <w:color w:val="000000"/>
          <w:shd w:val="clear" w:color="auto" w:fill="FFFFFF"/>
        </w:rPr>
        <w:t xml:space="preserve">can heat up with water. </w:t>
      </w:r>
    </w:p>
    <w:p w14:paraId="2FC93210" w14:textId="4FBB0675" w:rsidR="00A12C34" w:rsidRDefault="00A12C34" w:rsidP="00264D74">
      <w:pPr>
        <w:widowControl w:val="0"/>
        <w:autoSpaceDE w:val="0"/>
        <w:autoSpaceDN w:val="0"/>
        <w:adjustRightInd w:val="0"/>
        <w:spacing w:before="60" w:line="240" w:lineRule="auto"/>
        <w:jc w:val="center"/>
        <w:rPr>
          <w:rFonts w:cstheme="minorHAnsi"/>
          <w:b/>
          <w:bCs/>
          <w:sz w:val="24"/>
          <w:szCs w:val="24"/>
        </w:rPr>
      </w:pPr>
      <w:r>
        <w:rPr>
          <w:rFonts w:cstheme="minorHAnsi"/>
          <w:b/>
          <w:bCs/>
          <w:sz w:val="24"/>
          <w:szCs w:val="24"/>
        </w:rPr>
        <w:t xml:space="preserve">Option 1: </w:t>
      </w:r>
      <w:r w:rsidR="008B5A1B">
        <w:rPr>
          <w:rFonts w:cstheme="minorHAnsi"/>
          <w:b/>
          <w:bCs/>
          <w:sz w:val="24"/>
          <w:szCs w:val="24"/>
        </w:rPr>
        <w:t>Choice chamber</w:t>
      </w:r>
      <w:r>
        <w:rPr>
          <w:rFonts w:cstheme="minorHAnsi"/>
          <w:b/>
          <w:bCs/>
          <w:sz w:val="24"/>
          <w:szCs w:val="24"/>
        </w:rPr>
        <w:t xml:space="preserve"> with maggots or woodlice</w:t>
      </w:r>
    </w:p>
    <w:p w14:paraId="397F6839" w14:textId="619D2A4D" w:rsidR="001567F3" w:rsidRDefault="001567F3" w:rsidP="00915402">
      <w:pPr>
        <w:widowControl w:val="0"/>
        <w:autoSpaceDE w:val="0"/>
        <w:autoSpaceDN w:val="0"/>
        <w:adjustRightInd w:val="0"/>
        <w:spacing w:before="60" w:line="240" w:lineRule="auto"/>
        <w:rPr>
          <w:rFonts w:cstheme="minorHAnsi"/>
          <w:b/>
          <w:bCs/>
          <w:sz w:val="24"/>
          <w:szCs w:val="24"/>
        </w:rPr>
      </w:pPr>
      <w:r>
        <w:rPr>
          <w:rFonts w:cstheme="minorHAnsi"/>
          <w:b/>
          <w:bCs/>
          <w:sz w:val="24"/>
          <w:szCs w:val="24"/>
        </w:rPr>
        <w:t xml:space="preserve">Independent variables </w:t>
      </w:r>
      <w:r w:rsidR="002D0A5D">
        <w:rPr>
          <w:rFonts w:cstheme="minorHAnsi"/>
          <w:b/>
          <w:bCs/>
          <w:sz w:val="24"/>
          <w:szCs w:val="24"/>
        </w:rPr>
        <w:t xml:space="preserve">(stimuli) </w:t>
      </w:r>
      <w:r>
        <w:rPr>
          <w:rFonts w:cstheme="minorHAnsi"/>
          <w:b/>
          <w:bCs/>
          <w:sz w:val="24"/>
          <w:szCs w:val="24"/>
        </w:rPr>
        <w:t xml:space="preserve">you can </w:t>
      </w:r>
      <w:r w:rsidR="002D0A5D">
        <w:rPr>
          <w:rFonts w:cstheme="minorHAnsi"/>
          <w:b/>
          <w:bCs/>
          <w:sz w:val="24"/>
          <w:szCs w:val="24"/>
        </w:rPr>
        <w:t>create in the chamber</w:t>
      </w:r>
      <w:r w:rsidR="003A22EA">
        <w:rPr>
          <w:rFonts w:cstheme="minorHAnsi"/>
          <w:b/>
          <w:bCs/>
          <w:sz w:val="24"/>
          <w:szCs w:val="24"/>
        </w:rPr>
        <w:t xml:space="preserve"> could be two or four conditions</w:t>
      </w:r>
      <w:r>
        <w:rPr>
          <w:rFonts w:cstheme="minorHAnsi"/>
          <w:b/>
          <w:bCs/>
          <w:sz w:val="24"/>
          <w:szCs w:val="24"/>
        </w:rPr>
        <w:t xml:space="preserve">: </w:t>
      </w:r>
    </w:p>
    <w:p w14:paraId="3263BB80" w14:textId="300156CC" w:rsidR="004B75F1" w:rsidRPr="004B75F1" w:rsidRDefault="004B75F1">
      <w:pPr>
        <w:pStyle w:val="ListParagraph"/>
        <w:widowControl w:val="0"/>
        <w:numPr>
          <w:ilvl w:val="0"/>
          <w:numId w:val="10"/>
        </w:numPr>
        <w:autoSpaceDE w:val="0"/>
        <w:autoSpaceDN w:val="0"/>
        <w:adjustRightInd w:val="0"/>
        <w:spacing w:before="60" w:line="240" w:lineRule="auto"/>
        <w:rPr>
          <w:rFonts w:cstheme="minorHAnsi"/>
          <w:sz w:val="24"/>
          <w:szCs w:val="24"/>
        </w:rPr>
      </w:pPr>
      <w:r w:rsidRPr="004B75F1">
        <w:rPr>
          <w:rFonts w:cstheme="minorHAnsi"/>
          <w:sz w:val="24"/>
          <w:szCs w:val="24"/>
        </w:rPr>
        <w:t>Light intensity</w:t>
      </w:r>
      <w:r>
        <w:rPr>
          <w:rFonts w:cstheme="minorHAnsi"/>
          <w:sz w:val="24"/>
          <w:szCs w:val="24"/>
        </w:rPr>
        <w:t xml:space="preserve"> – cover half </w:t>
      </w:r>
      <w:r w:rsidR="0086720D">
        <w:rPr>
          <w:rFonts w:cstheme="minorHAnsi"/>
          <w:sz w:val="24"/>
          <w:szCs w:val="24"/>
        </w:rPr>
        <w:t xml:space="preserve">the chamber </w:t>
      </w:r>
      <w:r>
        <w:rPr>
          <w:rFonts w:cstheme="minorHAnsi"/>
          <w:sz w:val="24"/>
          <w:szCs w:val="24"/>
        </w:rPr>
        <w:t xml:space="preserve">with </w:t>
      </w:r>
      <w:r w:rsidR="00B241E8">
        <w:rPr>
          <w:rFonts w:cstheme="minorHAnsi"/>
          <w:sz w:val="24"/>
          <w:szCs w:val="24"/>
        </w:rPr>
        <w:t>black paper</w:t>
      </w:r>
      <w:r w:rsidR="0086720D">
        <w:rPr>
          <w:rFonts w:cstheme="minorHAnsi"/>
          <w:sz w:val="24"/>
          <w:szCs w:val="24"/>
        </w:rPr>
        <w:t xml:space="preserve"> and use a lamp on the other side. </w:t>
      </w:r>
    </w:p>
    <w:p w14:paraId="14477C66" w14:textId="549C291B" w:rsidR="001567F3" w:rsidRPr="004B75F1" w:rsidRDefault="001567F3">
      <w:pPr>
        <w:pStyle w:val="ListParagraph"/>
        <w:widowControl w:val="0"/>
        <w:numPr>
          <w:ilvl w:val="0"/>
          <w:numId w:val="10"/>
        </w:numPr>
        <w:autoSpaceDE w:val="0"/>
        <w:autoSpaceDN w:val="0"/>
        <w:adjustRightInd w:val="0"/>
        <w:spacing w:before="60" w:line="240" w:lineRule="auto"/>
        <w:rPr>
          <w:rFonts w:cstheme="minorHAnsi"/>
          <w:sz w:val="24"/>
          <w:szCs w:val="24"/>
        </w:rPr>
      </w:pPr>
      <w:r w:rsidRPr="004B75F1">
        <w:rPr>
          <w:rFonts w:cstheme="minorHAnsi"/>
          <w:sz w:val="24"/>
          <w:szCs w:val="24"/>
        </w:rPr>
        <w:t>Humidity</w:t>
      </w:r>
      <w:r w:rsidR="0086720D">
        <w:rPr>
          <w:rFonts w:cstheme="minorHAnsi"/>
          <w:sz w:val="24"/>
          <w:szCs w:val="24"/>
        </w:rPr>
        <w:t xml:space="preserve"> – place wet paper towels</w:t>
      </w:r>
      <w:r w:rsidR="00875C29">
        <w:rPr>
          <w:rFonts w:cstheme="minorHAnsi"/>
          <w:sz w:val="24"/>
          <w:szCs w:val="24"/>
        </w:rPr>
        <w:t xml:space="preserve"> or cotton wool</w:t>
      </w:r>
      <w:r w:rsidR="0086720D">
        <w:rPr>
          <w:rFonts w:cstheme="minorHAnsi"/>
          <w:sz w:val="24"/>
          <w:szCs w:val="24"/>
        </w:rPr>
        <w:t xml:space="preserve"> on one side</w:t>
      </w:r>
      <w:r w:rsidR="00944F2E">
        <w:rPr>
          <w:rFonts w:cstheme="minorHAnsi"/>
          <w:sz w:val="24"/>
          <w:szCs w:val="24"/>
        </w:rPr>
        <w:t xml:space="preserve"> and use a drying agent </w:t>
      </w:r>
      <w:proofErr w:type="spellStart"/>
      <w:r w:rsidR="00944F2E">
        <w:rPr>
          <w:rFonts w:cstheme="minorHAnsi"/>
          <w:sz w:val="24"/>
          <w:szCs w:val="24"/>
        </w:rPr>
        <w:t>e.g</w:t>
      </w:r>
      <w:proofErr w:type="spellEnd"/>
      <w:r w:rsidR="00944F2E">
        <w:rPr>
          <w:rFonts w:cstheme="minorHAnsi"/>
          <w:sz w:val="24"/>
          <w:szCs w:val="24"/>
        </w:rPr>
        <w:t xml:space="preserve"> </w:t>
      </w:r>
      <w:r w:rsidR="00875C29">
        <w:rPr>
          <w:rFonts w:cstheme="minorHAnsi"/>
          <w:sz w:val="24"/>
          <w:szCs w:val="24"/>
        </w:rPr>
        <w:t xml:space="preserve">silica gel or </w:t>
      </w:r>
      <w:r w:rsidR="00944F2E">
        <w:rPr>
          <w:rFonts w:cstheme="minorHAnsi"/>
          <w:sz w:val="24"/>
          <w:szCs w:val="24"/>
        </w:rPr>
        <w:t xml:space="preserve">anhydrous calcium chloride on the other side which absorbs moisture. </w:t>
      </w:r>
    </w:p>
    <w:p w14:paraId="78651D6F" w14:textId="30FFF1D6" w:rsidR="005F5AA9" w:rsidRPr="00FB105C" w:rsidRDefault="005F5AA9" w:rsidP="005F5AA9">
      <w:pPr>
        <w:widowControl w:val="0"/>
        <w:autoSpaceDE w:val="0"/>
        <w:autoSpaceDN w:val="0"/>
        <w:adjustRightInd w:val="0"/>
        <w:spacing w:before="60" w:line="240" w:lineRule="auto"/>
        <w:rPr>
          <w:rFonts w:cstheme="minorHAnsi"/>
          <w:b/>
          <w:bCs/>
          <w:sz w:val="24"/>
          <w:szCs w:val="24"/>
        </w:rPr>
      </w:pPr>
      <w:r w:rsidRPr="00FB105C">
        <w:rPr>
          <w:rFonts w:cstheme="minorHAnsi"/>
          <w:b/>
          <w:bCs/>
          <w:sz w:val="24"/>
          <w:szCs w:val="24"/>
        </w:rPr>
        <w:t>Control Variables</w:t>
      </w:r>
    </w:p>
    <w:p w14:paraId="5FB99A82" w14:textId="44045A0B" w:rsidR="005F5AA9" w:rsidRDefault="005F5AA9">
      <w:pPr>
        <w:pStyle w:val="ListParagraph"/>
        <w:widowControl w:val="0"/>
        <w:numPr>
          <w:ilvl w:val="0"/>
          <w:numId w:val="11"/>
        </w:numPr>
        <w:autoSpaceDE w:val="0"/>
        <w:autoSpaceDN w:val="0"/>
        <w:adjustRightInd w:val="0"/>
        <w:spacing w:before="60" w:line="240" w:lineRule="auto"/>
        <w:rPr>
          <w:rFonts w:cstheme="minorHAnsi"/>
          <w:sz w:val="24"/>
          <w:szCs w:val="24"/>
        </w:rPr>
      </w:pPr>
      <w:r w:rsidRPr="00A12C34">
        <w:rPr>
          <w:rFonts w:cstheme="minorHAnsi"/>
          <w:sz w:val="24"/>
          <w:szCs w:val="24"/>
        </w:rPr>
        <w:t>Number of animals</w:t>
      </w:r>
      <w:r w:rsidR="00FB2B18">
        <w:rPr>
          <w:rFonts w:cstheme="minorHAnsi"/>
          <w:sz w:val="24"/>
          <w:szCs w:val="24"/>
        </w:rPr>
        <w:t xml:space="preserve"> in the chamber each time</w:t>
      </w:r>
    </w:p>
    <w:p w14:paraId="06874417" w14:textId="54FB48CC" w:rsidR="009D5166" w:rsidRPr="00A12C34" w:rsidRDefault="009D5166">
      <w:pPr>
        <w:pStyle w:val="ListParagraph"/>
        <w:widowControl w:val="0"/>
        <w:numPr>
          <w:ilvl w:val="0"/>
          <w:numId w:val="11"/>
        </w:numPr>
        <w:autoSpaceDE w:val="0"/>
        <w:autoSpaceDN w:val="0"/>
        <w:adjustRightInd w:val="0"/>
        <w:spacing w:before="60" w:line="240" w:lineRule="auto"/>
        <w:rPr>
          <w:rFonts w:cstheme="minorHAnsi"/>
          <w:sz w:val="24"/>
          <w:szCs w:val="24"/>
        </w:rPr>
      </w:pPr>
      <w:r>
        <w:rPr>
          <w:rFonts w:cstheme="minorHAnsi"/>
          <w:sz w:val="24"/>
          <w:szCs w:val="24"/>
        </w:rPr>
        <w:t xml:space="preserve">Where animals are placed into the chamber </w:t>
      </w:r>
      <w:proofErr w:type="spellStart"/>
      <w:r>
        <w:rPr>
          <w:rFonts w:cstheme="minorHAnsi"/>
          <w:sz w:val="24"/>
          <w:szCs w:val="24"/>
        </w:rPr>
        <w:t>e.g</w:t>
      </w:r>
      <w:proofErr w:type="spellEnd"/>
      <w:r>
        <w:rPr>
          <w:rFonts w:cstheme="minorHAnsi"/>
          <w:sz w:val="24"/>
          <w:szCs w:val="24"/>
        </w:rPr>
        <w:t xml:space="preserve"> middle every time</w:t>
      </w:r>
    </w:p>
    <w:p w14:paraId="3539E406" w14:textId="35DB9A87" w:rsidR="005F5AA9" w:rsidRPr="00A12C34" w:rsidRDefault="005F5AA9">
      <w:pPr>
        <w:pStyle w:val="ListParagraph"/>
        <w:widowControl w:val="0"/>
        <w:numPr>
          <w:ilvl w:val="0"/>
          <w:numId w:val="11"/>
        </w:numPr>
        <w:autoSpaceDE w:val="0"/>
        <w:autoSpaceDN w:val="0"/>
        <w:adjustRightInd w:val="0"/>
        <w:spacing w:before="60" w:line="240" w:lineRule="auto"/>
        <w:rPr>
          <w:rFonts w:cstheme="minorHAnsi"/>
          <w:sz w:val="24"/>
          <w:szCs w:val="24"/>
        </w:rPr>
      </w:pPr>
      <w:r w:rsidRPr="00A12C34">
        <w:rPr>
          <w:rFonts w:cstheme="minorHAnsi"/>
          <w:sz w:val="24"/>
          <w:szCs w:val="24"/>
        </w:rPr>
        <w:t>Time allowed for animals to choose</w:t>
      </w:r>
      <w:r w:rsidR="009D5166">
        <w:rPr>
          <w:rFonts w:cstheme="minorHAnsi"/>
          <w:sz w:val="24"/>
          <w:szCs w:val="24"/>
        </w:rPr>
        <w:t xml:space="preserve"> before recording numbers</w:t>
      </w:r>
    </w:p>
    <w:p w14:paraId="54DCDA6C" w14:textId="204BAA00" w:rsidR="00FB105C" w:rsidRPr="00EA298B" w:rsidRDefault="00DB79F3" w:rsidP="005D41A0">
      <w:pPr>
        <w:widowControl w:val="0"/>
        <w:autoSpaceDE w:val="0"/>
        <w:autoSpaceDN w:val="0"/>
        <w:adjustRightInd w:val="0"/>
        <w:spacing w:before="60" w:line="240" w:lineRule="auto"/>
        <w:rPr>
          <w:rFonts w:cstheme="minorHAnsi"/>
          <w:b/>
          <w:bCs/>
          <w:sz w:val="24"/>
          <w:szCs w:val="24"/>
        </w:rPr>
      </w:pPr>
      <w:r w:rsidRPr="00EA298B">
        <w:rPr>
          <w:rFonts w:cstheme="minorHAnsi"/>
          <w:b/>
          <w:bCs/>
          <w:sz w:val="24"/>
          <w:szCs w:val="24"/>
        </w:rPr>
        <w:t xml:space="preserve">Possible </w:t>
      </w:r>
      <w:r w:rsidR="00FB105C" w:rsidRPr="00EA298B">
        <w:rPr>
          <w:rFonts w:cstheme="minorHAnsi"/>
          <w:b/>
          <w:bCs/>
          <w:sz w:val="24"/>
          <w:szCs w:val="24"/>
        </w:rPr>
        <w:t>Prediction</w:t>
      </w:r>
      <w:r w:rsidRPr="00EA298B">
        <w:rPr>
          <w:rFonts w:cstheme="minorHAnsi"/>
          <w:b/>
          <w:bCs/>
          <w:sz w:val="24"/>
          <w:szCs w:val="24"/>
        </w:rPr>
        <w:t>s</w:t>
      </w:r>
    </w:p>
    <w:p w14:paraId="175104D4" w14:textId="6FB3ADC1" w:rsidR="00FB105C" w:rsidRDefault="00FB105C" w:rsidP="005D41A0">
      <w:pPr>
        <w:widowControl w:val="0"/>
        <w:autoSpaceDE w:val="0"/>
        <w:autoSpaceDN w:val="0"/>
        <w:adjustRightInd w:val="0"/>
        <w:spacing w:before="60" w:line="240" w:lineRule="auto"/>
        <w:rPr>
          <w:rFonts w:cstheme="minorHAnsi"/>
          <w:sz w:val="24"/>
          <w:szCs w:val="24"/>
        </w:rPr>
      </w:pPr>
      <w:r>
        <w:rPr>
          <w:rFonts w:cstheme="minorHAnsi"/>
          <w:sz w:val="24"/>
          <w:szCs w:val="24"/>
        </w:rPr>
        <w:t xml:space="preserve">When in unfavourable environments </w:t>
      </w:r>
      <w:r w:rsidR="00FB3D80">
        <w:rPr>
          <w:rFonts w:cstheme="minorHAnsi"/>
          <w:sz w:val="24"/>
          <w:szCs w:val="24"/>
        </w:rPr>
        <w:t xml:space="preserve">the organisms move faster and change direction more frequently to increase their chances of finding more suitable surroundings so after the allotted time more </w:t>
      </w:r>
      <w:r w:rsidR="00DB79F3">
        <w:rPr>
          <w:rFonts w:cstheme="minorHAnsi"/>
          <w:sz w:val="24"/>
          <w:szCs w:val="24"/>
        </w:rPr>
        <w:t xml:space="preserve">organisms will be found in the favourable environment than less favourable. </w:t>
      </w:r>
    </w:p>
    <w:p w14:paraId="57861CBD" w14:textId="4E6E4C23" w:rsidR="002961E8" w:rsidRDefault="00BB70B6" w:rsidP="00EA298B">
      <w:pPr>
        <w:widowControl w:val="0"/>
        <w:autoSpaceDE w:val="0"/>
        <w:autoSpaceDN w:val="0"/>
        <w:adjustRightInd w:val="0"/>
        <w:spacing w:before="60" w:line="240" w:lineRule="auto"/>
        <w:rPr>
          <w:rFonts w:cstheme="minorHAnsi"/>
          <w:sz w:val="24"/>
          <w:szCs w:val="24"/>
        </w:rPr>
      </w:pPr>
      <w:r w:rsidRPr="00146FCA">
        <w:rPr>
          <w:rFonts w:cstheme="minorHAnsi"/>
          <w:noProof/>
          <w:sz w:val="24"/>
          <w:szCs w:val="24"/>
        </w:rPr>
        <w:drawing>
          <wp:anchor distT="0" distB="0" distL="114300" distR="114300" simplePos="0" relativeHeight="251664384" behindDoc="0" locked="0" layoutInCell="1" allowOverlap="1" wp14:anchorId="26A1E195" wp14:editId="1D96404F">
            <wp:simplePos x="0" y="0"/>
            <wp:positionH relativeFrom="column">
              <wp:posOffset>2250662</wp:posOffset>
            </wp:positionH>
            <wp:positionV relativeFrom="paragraph">
              <wp:posOffset>568840</wp:posOffset>
            </wp:positionV>
            <wp:extent cx="4429760" cy="1896745"/>
            <wp:effectExtent l="0" t="0" r="8890" b="8255"/>
            <wp:wrapSquare wrapText="bothSides"/>
            <wp:docPr id="17" name="Picture 17"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shape&#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4429760" cy="1896745"/>
                    </a:xfrm>
                    <a:prstGeom prst="rect">
                      <a:avLst/>
                    </a:prstGeom>
                  </pic:spPr>
                </pic:pic>
              </a:graphicData>
            </a:graphic>
            <wp14:sizeRelH relativeFrom="margin">
              <wp14:pctWidth>0</wp14:pctWidth>
            </wp14:sizeRelH>
            <wp14:sizeRelV relativeFrom="margin">
              <wp14:pctHeight>0</wp14:pctHeight>
            </wp14:sizeRelV>
          </wp:anchor>
        </w:drawing>
      </w:r>
      <w:r w:rsidR="00DB79F3">
        <w:rPr>
          <w:rFonts w:cstheme="minorHAnsi"/>
          <w:sz w:val="24"/>
          <w:szCs w:val="24"/>
        </w:rPr>
        <w:t>Woodlice</w:t>
      </w:r>
      <w:r w:rsidR="00EA298B">
        <w:rPr>
          <w:rFonts w:cstheme="minorHAnsi"/>
          <w:sz w:val="24"/>
          <w:szCs w:val="24"/>
        </w:rPr>
        <w:t xml:space="preserve"> and maggots</w:t>
      </w:r>
      <w:r w:rsidR="00DB79F3">
        <w:rPr>
          <w:rFonts w:cstheme="minorHAnsi"/>
          <w:sz w:val="24"/>
          <w:szCs w:val="24"/>
        </w:rPr>
        <w:t xml:space="preserve"> demonstrate negative phototaxis so </w:t>
      </w:r>
      <w:r w:rsidR="00EA298B">
        <w:rPr>
          <w:rFonts w:cstheme="minorHAnsi"/>
          <w:sz w:val="24"/>
          <w:szCs w:val="24"/>
        </w:rPr>
        <w:t>they</w:t>
      </w:r>
      <w:r w:rsidR="00DB79F3">
        <w:rPr>
          <w:rFonts w:cstheme="minorHAnsi"/>
          <w:sz w:val="24"/>
          <w:szCs w:val="24"/>
        </w:rPr>
        <w:t xml:space="preserve"> should move away from </w:t>
      </w:r>
      <w:r w:rsidR="00F87949">
        <w:rPr>
          <w:rFonts w:cstheme="minorHAnsi"/>
          <w:sz w:val="24"/>
          <w:szCs w:val="24"/>
        </w:rPr>
        <w:t xml:space="preserve">areas of higher light intensity into darker areas. This means that after the allotted time more </w:t>
      </w:r>
      <w:r w:rsidR="00EA298B">
        <w:rPr>
          <w:rFonts w:cstheme="minorHAnsi"/>
          <w:sz w:val="24"/>
          <w:szCs w:val="24"/>
        </w:rPr>
        <w:t>organisms</w:t>
      </w:r>
      <w:r w:rsidR="00F87949">
        <w:rPr>
          <w:rFonts w:cstheme="minorHAnsi"/>
          <w:sz w:val="24"/>
          <w:szCs w:val="24"/>
        </w:rPr>
        <w:t xml:space="preserve"> w</w:t>
      </w:r>
      <w:r w:rsidR="00EA298B">
        <w:rPr>
          <w:rFonts w:cstheme="minorHAnsi"/>
          <w:sz w:val="24"/>
          <w:szCs w:val="24"/>
        </w:rPr>
        <w:t>ould be expected to</w:t>
      </w:r>
      <w:r w:rsidR="00F87949">
        <w:rPr>
          <w:rFonts w:cstheme="minorHAnsi"/>
          <w:sz w:val="24"/>
          <w:szCs w:val="24"/>
        </w:rPr>
        <w:t xml:space="preserve"> be found in the dark/shaded side of the choice chamber.</w:t>
      </w:r>
    </w:p>
    <w:p w14:paraId="71DEFFCC" w14:textId="2F4D9588" w:rsidR="00146FCA" w:rsidRPr="00866B18" w:rsidRDefault="002961E8" w:rsidP="00866B18">
      <w:pPr>
        <w:widowControl w:val="0"/>
        <w:autoSpaceDE w:val="0"/>
        <w:autoSpaceDN w:val="0"/>
        <w:adjustRightInd w:val="0"/>
        <w:spacing w:before="60" w:line="240" w:lineRule="auto"/>
        <w:rPr>
          <w:rFonts w:cstheme="minorHAnsi"/>
          <w:b/>
          <w:bCs/>
          <w:sz w:val="24"/>
          <w:szCs w:val="24"/>
        </w:rPr>
      </w:pPr>
      <w:r w:rsidRPr="002961E8">
        <w:rPr>
          <w:rFonts w:cstheme="minorHAnsi"/>
          <w:b/>
          <w:bCs/>
          <w:sz w:val="24"/>
          <w:szCs w:val="24"/>
        </w:rPr>
        <w:t xml:space="preserve">Method: </w:t>
      </w:r>
    </w:p>
    <w:p w14:paraId="595B21ED" w14:textId="23D83364" w:rsidR="002948C0" w:rsidRPr="002948C0" w:rsidRDefault="002948C0" w:rsidP="00C67CF6">
      <w:pPr>
        <w:pStyle w:val="ListParagraph"/>
        <w:widowControl w:val="0"/>
        <w:numPr>
          <w:ilvl w:val="0"/>
          <w:numId w:val="12"/>
        </w:numPr>
        <w:autoSpaceDE w:val="0"/>
        <w:autoSpaceDN w:val="0"/>
        <w:adjustRightInd w:val="0"/>
        <w:spacing w:before="60" w:line="240" w:lineRule="auto"/>
        <w:ind w:left="851"/>
        <w:rPr>
          <w:rFonts w:cstheme="minorHAnsi"/>
          <w:sz w:val="24"/>
          <w:szCs w:val="24"/>
        </w:rPr>
      </w:pPr>
      <w:r>
        <w:t>Set up the choice chamber</w:t>
      </w:r>
      <w:r w:rsidR="004C351B">
        <w:t xml:space="preserve"> as a control</w:t>
      </w:r>
      <w:r>
        <w:t xml:space="preserve"> with nothing but the muslin. </w:t>
      </w:r>
    </w:p>
    <w:p w14:paraId="2CD70328" w14:textId="60A8C017" w:rsidR="002948C0" w:rsidRPr="00066951" w:rsidRDefault="002948C0" w:rsidP="00C67CF6">
      <w:pPr>
        <w:pStyle w:val="ListParagraph"/>
        <w:widowControl w:val="0"/>
        <w:numPr>
          <w:ilvl w:val="0"/>
          <w:numId w:val="12"/>
        </w:numPr>
        <w:autoSpaceDE w:val="0"/>
        <w:autoSpaceDN w:val="0"/>
        <w:adjustRightInd w:val="0"/>
        <w:spacing w:before="60" w:line="240" w:lineRule="auto"/>
        <w:ind w:left="851"/>
        <w:rPr>
          <w:rFonts w:cstheme="minorHAnsi"/>
          <w:sz w:val="24"/>
          <w:szCs w:val="24"/>
        </w:rPr>
      </w:pPr>
      <w:r>
        <w:t>Place 10 organisms through the central hole using a plastic spoon</w:t>
      </w:r>
      <w:r w:rsidR="00066951">
        <w:t xml:space="preserve"> and/or soft paintbrush</w:t>
      </w:r>
    </w:p>
    <w:p w14:paraId="176C8CFC" w14:textId="59B90854" w:rsidR="00066951" w:rsidRPr="002948C0" w:rsidRDefault="00B766DC" w:rsidP="00C67CF6">
      <w:pPr>
        <w:pStyle w:val="ListParagraph"/>
        <w:widowControl w:val="0"/>
        <w:numPr>
          <w:ilvl w:val="0"/>
          <w:numId w:val="12"/>
        </w:numPr>
        <w:autoSpaceDE w:val="0"/>
        <w:autoSpaceDN w:val="0"/>
        <w:adjustRightInd w:val="0"/>
        <w:spacing w:before="60" w:line="240" w:lineRule="auto"/>
        <w:ind w:left="851"/>
        <w:rPr>
          <w:rFonts w:cstheme="minorHAnsi"/>
          <w:sz w:val="24"/>
          <w:szCs w:val="24"/>
        </w:rPr>
      </w:pPr>
      <w:r>
        <w:t xml:space="preserve">Leave them for </w:t>
      </w:r>
      <w:r w:rsidR="00D64C73">
        <w:t>10</w:t>
      </w:r>
      <w:r>
        <w:t xml:space="preserve"> minutes then record the number of organisms in each half/quadrant of the chamber. </w:t>
      </w:r>
    </w:p>
    <w:p w14:paraId="2DCC5C25" w14:textId="77777777" w:rsidR="00D25CC8" w:rsidRPr="00D25CC8" w:rsidRDefault="005D41A0" w:rsidP="00D25CC8">
      <w:pPr>
        <w:pStyle w:val="ListParagraph"/>
        <w:widowControl w:val="0"/>
        <w:numPr>
          <w:ilvl w:val="0"/>
          <w:numId w:val="12"/>
        </w:numPr>
        <w:autoSpaceDE w:val="0"/>
        <w:autoSpaceDN w:val="0"/>
        <w:adjustRightInd w:val="0"/>
        <w:spacing w:before="60" w:line="240" w:lineRule="auto"/>
        <w:ind w:left="851"/>
        <w:rPr>
          <w:rFonts w:cstheme="minorHAnsi"/>
          <w:sz w:val="24"/>
          <w:szCs w:val="24"/>
        </w:rPr>
      </w:pPr>
      <w:r>
        <w:t xml:space="preserve">Set up </w:t>
      </w:r>
      <w:r w:rsidR="00B766DC">
        <w:t xml:space="preserve">the </w:t>
      </w:r>
      <w:r>
        <w:t xml:space="preserve">choice chamber to have four quadrants as follows: dark and dry, </w:t>
      </w:r>
      <w:proofErr w:type="gramStart"/>
      <w:r>
        <w:t>dark</w:t>
      </w:r>
      <w:proofErr w:type="gramEnd"/>
      <w:r>
        <w:t xml:space="preserve"> and damp, light and dry, light and damp. </w:t>
      </w:r>
    </w:p>
    <w:p w14:paraId="1346A629" w14:textId="77777777" w:rsidR="00D25CC8" w:rsidRPr="00D25CC8" w:rsidRDefault="005D41A0" w:rsidP="00D25CC8">
      <w:pPr>
        <w:pStyle w:val="ListParagraph"/>
        <w:widowControl w:val="0"/>
        <w:numPr>
          <w:ilvl w:val="0"/>
          <w:numId w:val="12"/>
        </w:numPr>
        <w:autoSpaceDE w:val="0"/>
        <w:autoSpaceDN w:val="0"/>
        <w:adjustRightInd w:val="0"/>
        <w:spacing w:before="60" w:line="240" w:lineRule="auto"/>
        <w:ind w:left="851"/>
        <w:rPr>
          <w:rFonts w:cstheme="minorHAnsi"/>
          <w:sz w:val="24"/>
          <w:szCs w:val="24"/>
        </w:rPr>
      </w:pPr>
      <w:r>
        <w:t xml:space="preserve">Place 10 </w:t>
      </w:r>
      <w:r w:rsidR="00D64C73">
        <w:t>organisms</w:t>
      </w:r>
      <w:r>
        <w:t xml:space="preserve"> in the centre of the choice chamber using </w:t>
      </w:r>
      <w:r w:rsidR="00D64C73">
        <w:t>the</w:t>
      </w:r>
      <w:r>
        <w:t xml:space="preserve"> spoon. </w:t>
      </w:r>
    </w:p>
    <w:p w14:paraId="3C0A1DF7" w14:textId="265306AD" w:rsidR="005D41A0" w:rsidRPr="00D25CC8" w:rsidRDefault="005D41A0" w:rsidP="00D25CC8">
      <w:pPr>
        <w:pStyle w:val="ListParagraph"/>
        <w:widowControl w:val="0"/>
        <w:numPr>
          <w:ilvl w:val="0"/>
          <w:numId w:val="12"/>
        </w:numPr>
        <w:autoSpaceDE w:val="0"/>
        <w:autoSpaceDN w:val="0"/>
        <w:adjustRightInd w:val="0"/>
        <w:spacing w:before="60" w:line="240" w:lineRule="auto"/>
        <w:ind w:left="851"/>
        <w:rPr>
          <w:rFonts w:cstheme="minorHAnsi"/>
          <w:sz w:val="24"/>
          <w:szCs w:val="24"/>
        </w:rPr>
      </w:pPr>
      <w:r>
        <w:t>Leave for 10 minutes</w:t>
      </w:r>
      <w:r w:rsidR="00D64C73">
        <w:t xml:space="preserve"> then r</w:t>
      </w:r>
      <w:r>
        <w:t>ecord how many woodlice are in each quadrant.</w:t>
      </w:r>
      <w:r w:rsidR="00D25CC8">
        <w:t xml:space="preserve"> </w:t>
      </w:r>
      <w:r w:rsidR="00F74463">
        <w:t>Repeat</w:t>
      </w:r>
      <w:r w:rsidR="00D25CC8">
        <w:t xml:space="preserve"> and take a mean. </w:t>
      </w:r>
    </w:p>
    <w:p w14:paraId="415BC341" w14:textId="17012FD3" w:rsidR="004B75F1" w:rsidRDefault="004C351B" w:rsidP="00915402">
      <w:pPr>
        <w:widowControl w:val="0"/>
        <w:autoSpaceDE w:val="0"/>
        <w:autoSpaceDN w:val="0"/>
        <w:adjustRightInd w:val="0"/>
        <w:spacing w:before="60" w:line="240" w:lineRule="auto"/>
        <w:rPr>
          <w:rFonts w:cstheme="minorHAnsi"/>
          <w:b/>
          <w:bCs/>
          <w:sz w:val="24"/>
          <w:szCs w:val="24"/>
        </w:rPr>
      </w:pPr>
      <w:r>
        <w:rPr>
          <w:rFonts w:cstheme="minorHAnsi"/>
          <w:b/>
          <w:bCs/>
          <w:sz w:val="24"/>
          <w:szCs w:val="24"/>
        </w:rPr>
        <w:lastRenderedPageBreak/>
        <w:t xml:space="preserve">Option 2: </w:t>
      </w:r>
      <w:r w:rsidR="009D4D2E">
        <w:rPr>
          <w:rFonts w:cstheme="minorHAnsi"/>
          <w:b/>
          <w:bCs/>
          <w:sz w:val="24"/>
          <w:szCs w:val="24"/>
        </w:rPr>
        <w:t>Maze</w:t>
      </w:r>
      <w:r w:rsidR="00512663">
        <w:rPr>
          <w:rFonts w:cstheme="minorHAnsi"/>
          <w:b/>
          <w:bCs/>
          <w:sz w:val="24"/>
          <w:szCs w:val="24"/>
        </w:rPr>
        <w:t xml:space="preserve"> with maggots</w:t>
      </w:r>
    </w:p>
    <w:p w14:paraId="0D725C8B" w14:textId="68B4EB37" w:rsidR="007A03A0" w:rsidRDefault="009D4D2E" w:rsidP="00DA793E">
      <w:pPr>
        <w:widowControl w:val="0"/>
        <w:autoSpaceDE w:val="0"/>
        <w:autoSpaceDN w:val="0"/>
        <w:adjustRightInd w:val="0"/>
        <w:spacing w:before="60" w:line="240" w:lineRule="auto"/>
        <w:rPr>
          <w:rFonts w:cstheme="minorHAnsi"/>
          <w:sz w:val="24"/>
          <w:szCs w:val="24"/>
        </w:rPr>
      </w:pPr>
      <w:r>
        <w:rPr>
          <w:rFonts w:cstheme="minorHAnsi"/>
          <w:sz w:val="24"/>
          <w:szCs w:val="24"/>
        </w:rPr>
        <w:t xml:space="preserve">Can be used to investigate turning behaviour </w:t>
      </w:r>
      <w:r w:rsidR="006226F9">
        <w:rPr>
          <w:rFonts w:cstheme="minorHAnsi"/>
          <w:sz w:val="24"/>
          <w:szCs w:val="24"/>
        </w:rPr>
        <w:t xml:space="preserve">– if there is no </w:t>
      </w:r>
      <w:r w:rsidR="00CC7DB9">
        <w:rPr>
          <w:rFonts w:cstheme="minorHAnsi"/>
          <w:sz w:val="24"/>
          <w:szCs w:val="24"/>
        </w:rPr>
        <w:t xml:space="preserve">effect on behaviour then equal numbers should move left or right at the junction Y. </w:t>
      </w:r>
      <w:r w:rsidR="00DA793E" w:rsidRPr="00DA793E">
        <w:rPr>
          <w:rFonts w:cstheme="minorHAnsi"/>
          <w:sz w:val="24"/>
          <w:szCs w:val="24"/>
        </w:rPr>
        <w:t>Many animals show behaviour called turn alternation. This means if the animal is forced to turn in</w:t>
      </w:r>
      <w:r w:rsidR="00DA793E">
        <w:rPr>
          <w:rFonts w:cstheme="minorHAnsi"/>
          <w:sz w:val="24"/>
          <w:szCs w:val="24"/>
        </w:rPr>
        <w:t xml:space="preserve"> </w:t>
      </w:r>
      <w:r w:rsidR="00DA793E" w:rsidRPr="00DA793E">
        <w:rPr>
          <w:rFonts w:cstheme="minorHAnsi"/>
          <w:sz w:val="24"/>
          <w:szCs w:val="24"/>
        </w:rPr>
        <w:t>one direction it is more likely to turn in the opposite direction next time it has a choice. The maze</w:t>
      </w:r>
      <w:r w:rsidR="00DA793E">
        <w:rPr>
          <w:rFonts w:cstheme="minorHAnsi"/>
          <w:sz w:val="24"/>
          <w:szCs w:val="24"/>
        </w:rPr>
        <w:t xml:space="preserve"> </w:t>
      </w:r>
      <w:r w:rsidR="00DA793E" w:rsidRPr="00DA793E">
        <w:rPr>
          <w:rFonts w:cstheme="minorHAnsi"/>
          <w:sz w:val="24"/>
          <w:szCs w:val="24"/>
        </w:rPr>
        <w:t>can be use</w:t>
      </w:r>
      <w:r w:rsidR="00DA793E">
        <w:rPr>
          <w:rFonts w:cstheme="minorHAnsi"/>
          <w:sz w:val="24"/>
          <w:szCs w:val="24"/>
        </w:rPr>
        <w:t>d</w:t>
      </w:r>
      <w:r w:rsidR="00DA793E" w:rsidRPr="00DA793E">
        <w:rPr>
          <w:rFonts w:cstheme="minorHAnsi"/>
          <w:sz w:val="24"/>
          <w:szCs w:val="24"/>
        </w:rPr>
        <w:t xml:space="preserve"> to allow you to investigate whether maggots show turn alternation.</w:t>
      </w:r>
    </w:p>
    <w:p w14:paraId="6EC233BA" w14:textId="5A50B366" w:rsidR="007A03A0" w:rsidRPr="009D4D2E" w:rsidRDefault="007A03A0" w:rsidP="00915402">
      <w:pPr>
        <w:widowControl w:val="0"/>
        <w:autoSpaceDE w:val="0"/>
        <w:autoSpaceDN w:val="0"/>
        <w:adjustRightInd w:val="0"/>
        <w:spacing w:before="60" w:line="240" w:lineRule="auto"/>
        <w:rPr>
          <w:rFonts w:cstheme="minorHAnsi"/>
          <w:sz w:val="24"/>
          <w:szCs w:val="24"/>
        </w:rPr>
      </w:pPr>
      <w:r w:rsidRPr="007A03A0">
        <w:rPr>
          <w:rFonts w:cstheme="minorHAnsi"/>
          <w:noProof/>
          <w:sz w:val="24"/>
          <w:szCs w:val="24"/>
        </w:rPr>
        <w:drawing>
          <wp:inline distT="0" distB="0" distL="0" distR="0" wp14:anchorId="1F209797" wp14:editId="7BB894B8">
            <wp:extent cx="2487168" cy="1911304"/>
            <wp:effectExtent l="0" t="0" r="8890" b="0"/>
            <wp:docPr id="19" name="Picture 1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Diagram, engineering drawing&#10;&#10;Description automatically generated"/>
                    <pic:cNvPicPr/>
                  </pic:nvPicPr>
                  <pic:blipFill>
                    <a:blip r:embed="rId37"/>
                    <a:stretch>
                      <a:fillRect/>
                    </a:stretch>
                  </pic:blipFill>
                  <pic:spPr>
                    <a:xfrm>
                      <a:off x="0" y="0"/>
                      <a:ext cx="2501798" cy="1922546"/>
                    </a:xfrm>
                    <a:prstGeom prst="rect">
                      <a:avLst/>
                    </a:prstGeom>
                  </pic:spPr>
                </pic:pic>
              </a:graphicData>
            </a:graphic>
          </wp:inline>
        </w:drawing>
      </w:r>
      <w:r w:rsidR="006226F9" w:rsidRPr="006226F9">
        <w:rPr>
          <w:noProof/>
        </w:rPr>
        <w:t xml:space="preserve"> </w:t>
      </w:r>
      <w:r w:rsidR="006226F9" w:rsidRPr="006226F9">
        <w:rPr>
          <w:rFonts w:cstheme="minorHAnsi"/>
          <w:noProof/>
          <w:sz w:val="24"/>
          <w:szCs w:val="24"/>
        </w:rPr>
        <w:drawing>
          <wp:inline distT="0" distB="0" distL="0" distR="0" wp14:anchorId="724DBC04" wp14:editId="5EE896EF">
            <wp:extent cx="2470976" cy="1941801"/>
            <wp:effectExtent l="0" t="0" r="5715" b="1905"/>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38"/>
                    <a:stretch>
                      <a:fillRect/>
                    </a:stretch>
                  </pic:blipFill>
                  <pic:spPr>
                    <a:xfrm>
                      <a:off x="0" y="0"/>
                      <a:ext cx="2484124" cy="1952133"/>
                    </a:xfrm>
                    <a:prstGeom prst="rect">
                      <a:avLst/>
                    </a:prstGeom>
                  </pic:spPr>
                </pic:pic>
              </a:graphicData>
            </a:graphic>
          </wp:inline>
        </w:drawing>
      </w:r>
    </w:p>
    <w:p w14:paraId="7773FF56" w14:textId="77777777" w:rsidR="00CC7DB9" w:rsidRDefault="00CC7DB9" w:rsidP="00CC7DB9">
      <w:pPr>
        <w:widowControl w:val="0"/>
        <w:autoSpaceDE w:val="0"/>
        <w:autoSpaceDN w:val="0"/>
        <w:adjustRightInd w:val="0"/>
        <w:spacing w:before="60" w:line="240" w:lineRule="auto"/>
        <w:rPr>
          <w:rFonts w:cstheme="minorHAnsi"/>
          <w:b/>
          <w:bCs/>
          <w:sz w:val="24"/>
          <w:szCs w:val="24"/>
        </w:rPr>
      </w:pPr>
      <w:r>
        <w:rPr>
          <w:rFonts w:cstheme="minorHAnsi"/>
          <w:b/>
          <w:bCs/>
          <w:sz w:val="24"/>
          <w:szCs w:val="24"/>
        </w:rPr>
        <w:t xml:space="preserve">Independent variables (stimuli) you can create in the chamber could be two or four conditions: </w:t>
      </w:r>
    </w:p>
    <w:p w14:paraId="38176E73" w14:textId="14647960" w:rsidR="00CC7DB9" w:rsidRPr="004B75F1" w:rsidRDefault="00CC7DB9">
      <w:pPr>
        <w:pStyle w:val="ListParagraph"/>
        <w:widowControl w:val="0"/>
        <w:numPr>
          <w:ilvl w:val="0"/>
          <w:numId w:val="10"/>
        </w:numPr>
        <w:autoSpaceDE w:val="0"/>
        <w:autoSpaceDN w:val="0"/>
        <w:adjustRightInd w:val="0"/>
        <w:spacing w:before="60" w:line="240" w:lineRule="auto"/>
        <w:rPr>
          <w:rFonts w:cstheme="minorHAnsi"/>
          <w:sz w:val="24"/>
          <w:szCs w:val="24"/>
        </w:rPr>
      </w:pPr>
      <w:r w:rsidRPr="004B75F1">
        <w:rPr>
          <w:rFonts w:cstheme="minorHAnsi"/>
          <w:sz w:val="24"/>
          <w:szCs w:val="24"/>
        </w:rPr>
        <w:t>Light intensity</w:t>
      </w:r>
      <w:r>
        <w:rPr>
          <w:rFonts w:cstheme="minorHAnsi"/>
          <w:sz w:val="24"/>
          <w:szCs w:val="24"/>
        </w:rPr>
        <w:t xml:space="preserve"> – cover half of </w:t>
      </w:r>
      <w:r w:rsidR="00A4247A">
        <w:rPr>
          <w:rFonts w:cstheme="minorHAnsi"/>
          <w:sz w:val="24"/>
          <w:szCs w:val="24"/>
        </w:rPr>
        <w:t>corridor</w:t>
      </w:r>
      <w:r>
        <w:rPr>
          <w:rFonts w:cstheme="minorHAnsi"/>
          <w:sz w:val="24"/>
          <w:szCs w:val="24"/>
        </w:rPr>
        <w:t xml:space="preserve"> C</w:t>
      </w:r>
      <w:r w:rsidR="00A4247A">
        <w:rPr>
          <w:rFonts w:cstheme="minorHAnsi"/>
          <w:sz w:val="24"/>
          <w:szCs w:val="24"/>
        </w:rPr>
        <w:t xml:space="preserve"> </w:t>
      </w:r>
      <w:r>
        <w:rPr>
          <w:rFonts w:cstheme="minorHAnsi"/>
          <w:sz w:val="24"/>
          <w:szCs w:val="24"/>
        </w:rPr>
        <w:t xml:space="preserve">with cardboard/black paper and use a lamp on the other side. </w:t>
      </w:r>
    </w:p>
    <w:p w14:paraId="75F50685" w14:textId="248E4DA8" w:rsidR="00CC7DB9" w:rsidRPr="004B75F1" w:rsidRDefault="00CC7DB9">
      <w:pPr>
        <w:pStyle w:val="ListParagraph"/>
        <w:widowControl w:val="0"/>
        <w:numPr>
          <w:ilvl w:val="0"/>
          <w:numId w:val="10"/>
        </w:numPr>
        <w:autoSpaceDE w:val="0"/>
        <w:autoSpaceDN w:val="0"/>
        <w:adjustRightInd w:val="0"/>
        <w:spacing w:before="60" w:line="240" w:lineRule="auto"/>
        <w:rPr>
          <w:rFonts w:cstheme="minorHAnsi"/>
          <w:sz w:val="24"/>
          <w:szCs w:val="24"/>
        </w:rPr>
      </w:pPr>
      <w:r w:rsidRPr="004B75F1">
        <w:rPr>
          <w:rFonts w:cstheme="minorHAnsi"/>
          <w:sz w:val="24"/>
          <w:szCs w:val="24"/>
        </w:rPr>
        <w:t>Humidity</w:t>
      </w:r>
      <w:r>
        <w:rPr>
          <w:rFonts w:cstheme="minorHAnsi"/>
          <w:sz w:val="24"/>
          <w:szCs w:val="24"/>
        </w:rPr>
        <w:t xml:space="preserve"> – place wet paper towels or cotton wool on one side </w:t>
      </w:r>
      <w:r w:rsidR="00FF6947">
        <w:rPr>
          <w:rFonts w:cstheme="minorHAnsi"/>
          <w:sz w:val="24"/>
          <w:szCs w:val="24"/>
        </w:rPr>
        <w:t>o</w:t>
      </w:r>
      <w:r w:rsidR="00A4247A">
        <w:rPr>
          <w:rFonts w:cstheme="minorHAnsi"/>
          <w:sz w:val="24"/>
          <w:szCs w:val="24"/>
        </w:rPr>
        <w:t xml:space="preserve">f column C </w:t>
      </w:r>
      <w:r>
        <w:rPr>
          <w:rFonts w:cstheme="minorHAnsi"/>
          <w:sz w:val="24"/>
          <w:szCs w:val="24"/>
        </w:rPr>
        <w:t xml:space="preserve">and use a drying agent </w:t>
      </w:r>
      <w:proofErr w:type="spellStart"/>
      <w:r>
        <w:rPr>
          <w:rFonts w:cstheme="minorHAnsi"/>
          <w:sz w:val="24"/>
          <w:szCs w:val="24"/>
        </w:rPr>
        <w:t>e.g</w:t>
      </w:r>
      <w:proofErr w:type="spellEnd"/>
      <w:r>
        <w:rPr>
          <w:rFonts w:cstheme="minorHAnsi"/>
          <w:sz w:val="24"/>
          <w:szCs w:val="24"/>
        </w:rPr>
        <w:t xml:space="preserve"> silica gel or anhydrous calcium chloride on the other side which absorbs moisture. </w:t>
      </w:r>
    </w:p>
    <w:p w14:paraId="2917C699" w14:textId="77777777" w:rsidR="00A4247A" w:rsidRDefault="00CC7DB9" w:rsidP="00CC7DB9">
      <w:pPr>
        <w:widowControl w:val="0"/>
        <w:autoSpaceDE w:val="0"/>
        <w:autoSpaceDN w:val="0"/>
        <w:adjustRightInd w:val="0"/>
        <w:spacing w:before="60" w:line="240" w:lineRule="auto"/>
        <w:rPr>
          <w:rFonts w:cstheme="minorHAnsi"/>
          <w:b/>
          <w:bCs/>
          <w:sz w:val="24"/>
          <w:szCs w:val="24"/>
        </w:rPr>
      </w:pPr>
      <w:r w:rsidRPr="00FB105C">
        <w:rPr>
          <w:rFonts w:cstheme="minorHAnsi"/>
          <w:b/>
          <w:bCs/>
          <w:sz w:val="24"/>
          <w:szCs w:val="24"/>
        </w:rPr>
        <w:t>Control Variables</w:t>
      </w:r>
    </w:p>
    <w:p w14:paraId="70C6FA88" w14:textId="643B9D9E" w:rsidR="00030991" w:rsidRPr="00CB03C9" w:rsidRDefault="00030991">
      <w:pPr>
        <w:pStyle w:val="ListParagraph"/>
        <w:widowControl w:val="0"/>
        <w:numPr>
          <w:ilvl w:val="0"/>
          <w:numId w:val="13"/>
        </w:numPr>
        <w:autoSpaceDE w:val="0"/>
        <w:autoSpaceDN w:val="0"/>
        <w:adjustRightInd w:val="0"/>
        <w:spacing w:before="60" w:line="240" w:lineRule="auto"/>
        <w:rPr>
          <w:rFonts w:cstheme="minorHAnsi"/>
          <w:b/>
          <w:bCs/>
          <w:sz w:val="24"/>
          <w:szCs w:val="24"/>
        </w:rPr>
      </w:pPr>
      <w:r>
        <w:t xml:space="preserve">Wipe the inside of the maze with a cotton wool bud between each maggot to remove </w:t>
      </w:r>
      <w:r w:rsidR="00CB03C9">
        <w:t xml:space="preserve">any trace of a trail that could be followed and affect the movement. </w:t>
      </w:r>
    </w:p>
    <w:p w14:paraId="3F5260D8" w14:textId="71B489F3" w:rsidR="00CB03C9" w:rsidRPr="00030991" w:rsidRDefault="0098527D">
      <w:pPr>
        <w:pStyle w:val="ListParagraph"/>
        <w:widowControl w:val="0"/>
        <w:numPr>
          <w:ilvl w:val="0"/>
          <w:numId w:val="13"/>
        </w:numPr>
        <w:autoSpaceDE w:val="0"/>
        <w:autoSpaceDN w:val="0"/>
        <w:adjustRightInd w:val="0"/>
        <w:spacing w:before="60" w:line="240" w:lineRule="auto"/>
        <w:rPr>
          <w:rFonts w:cstheme="minorHAnsi"/>
          <w:b/>
          <w:bCs/>
          <w:sz w:val="24"/>
          <w:szCs w:val="24"/>
        </w:rPr>
      </w:pPr>
      <w:r>
        <w:t xml:space="preserve">If a maggot stops moving remove it and choose a different one. </w:t>
      </w:r>
    </w:p>
    <w:p w14:paraId="34815D6D" w14:textId="77777777" w:rsidR="007B4DBE" w:rsidRDefault="007B4DBE" w:rsidP="00915402">
      <w:pPr>
        <w:widowControl w:val="0"/>
        <w:autoSpaceDE w:val="0"/>
        <w:autoSpaceDN w:val="0"/>
        <w:adjustRightInd w:val="0"/>
        <w:spacing w:before="60" w:line="240" w:lineRule="auto"/>
        <w:rPr>
          <w:rFonts w:cstheme="minorHAnsi"/>
          <w:b/>
          <w:bCs/>
          <w:sz w:val="24"/>
          <w:szCs w:val="24"/>
        </w:rPr>
      </w:pPr>
      <w:r>
        <w:rPr>
          <w:rFonts w:cstheme="minorHAnsi"/>
          <w:b/>
          <w:bCs/>
          <w:sz w:val="24"/>
          <w:szCs w:val="24"/>
        </w:rPr>
        <w:t>Method</w:t>
      </w:r>
    </w:p>
    <w:p w14:paraId="3F527E22" w14:textId="77777777" w:rsidR="00773F7A" w:rsidRPr="00773F7A" w:rsidRDefault="00773F7A"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t>Place a maggot at point X using the plastic teaspoon.</w:t>
      </w:r>
    </w:p>
    <w:p w14:paraId="37144352" w14:textId="77777777" w:rsidR="00773F7A" w:rsidRPr="00773F7A" w:rsidRDefault="00773F7A"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t>Record in a table whether the maggot turns left or right when it reaches the junction at Y.</w:t>
      </w:r>
    </w:p>
    <w:p w14:paraId="7DD357F7" w14:textId="77777777" w:rsidR="00773F7A" w:rsidRPr="00773F7A" w:rsidRDefault="00773F7A"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t>Remove the maggot from the maze.</w:t>
      </w:r>
    </w:p>
    <w:p w14:paraId="7168455D" w14:textId="65D5B454" w:rsidR="00773F7A" w:rsidRPr="00773F7A" w:rsidRDefault="003D696B"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rsidRPr="003D696B">
        <w:drawing>
          <wp:anchor distT="0" distB="0" distL="114300" distR="114300" simplePos="0" relativeHeight="251668480" behindDoc="0" locked="0" layoutInCell="1" allowOverlap="1" wp14:anchorId="5875E6C1" wp14:editId="48544378">
            <wp:simplePos x="0" y="0"/>
            <wp:positionH relativeFrom="column">
              <wp:posOffset>5455050</wp:posOffset>
            </wp:positionH>
            <wp:positionV relativeFrom="paragraph">
              <wp:posOffset>162543</wp:posOffset>
            </wp:positionV>
            <wp:extent cx="974725" cy="1776095"/>
            <wp:effectExtent l="0" t="0" r="0" b="0"/>
            <wp:wrapSquare wrapText="bothSides"/>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cstate="print">
                      <a:extLst>
                        <a:ext uri="{28A0092B-C50C-407E-A947-70E740481C1C}">
                          <a14:useLocalDpi xmlns:a14="http://schemas.microsoft.com/office/drawing/2010/main" val="0"/>
                        </a:ext>
                      </a:extLst>
                    </a:blip>
                    <a:stretch>
                      <a:fillRect/>
                    </a:stretch>
                  </pic:blipFill>
                  <pic:spPr>
                    <a:xfrm>
                      <a:off x="0" y="0"/>
                      <a:ext cx="974725" cy="1776095"/>
                    </a:xfrm>
                    <a:prstGeom prst="rect">
                      <a:avLst/>
                    </a:prstGeom>
                  </pic:spPr>
                </pic:pic>
              </a:graphicData>
            </a:graphic>
          </wp:anchor>
        </w:drawing>
      </w:r>
      <w:r w:rsidR="00773F7A">
        <w:t>Wipe the inside of the maze with a cotton wool bud.</w:t>
      </w:r>
    </w:p>
    <w:p w14:paraId="3B2AA478" w14:textId="4385BE66" w:rsidR="00DF60E4" w:rsidRPr="00DF60E4" w:rsidRDefault="00773F7A"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t xml:space="preserve">Repeat steps five to eight until you have results for 10 maggots. </w:t>
      </w:r>
    </w:p>
    <w:p w14:paraId="3BF163C7" w14:textId="608A33DB" w:rsidR="00DF60E4" w:rsidRPr="005A32E3" w:rsidRDefault="00DF60E4" w:rsidP="00773F7A">
      <w:pPr>
        <w:pStyle w:val="ListParagraph"/>
        <w:widowControl w:val="0"/>
        <w:numPr>
          <w:ilvl w:val="0"/>
          <w:numId w:val="14"/>
        </w:numPr>
        <w:autoSpaceDE w:val="0"/>
        <w:autoSpaceDN w:val="0"/>
        <w:adjustRightInd w:val="0"/>
        <w:spacing w:before="60" w:line="240" w:lineRule="auto"/>
        <w:rPr>
          <w:rFonts w:cstheme="minorHAnsi"/>
          <w:b/>
          <w:bCs/>
          <w:sz w:val="24"/>
          <w:szCs w:val="24"/>
        </w:rPr>
      </w:pPr>
      <w:r>
        <w:t xml:space="preserve">Repeat with the different conditions at </w:t>
      </w:r>
      <w:r w:rsidR="002F4E88">
        <w:t>the left and right for Y.</w:t>
      </w:r>
    </w:p>
    <w:p w14:paraId="41C661B9" w14:textId="5F420636" w:rsidR="005A32E3" w:rsidRPr="003D696B" w:rsidRDefault="005A32E3" w:rsidP="005A32E3">
      <w:pPr>
        <w:widowControl w:val="0"/>
        <w:autoSpaceDE w:val="0"/>
        <w:autoSpaceDN w:val="0"/>
        <w:adjustRightInd w:val="0"/>
        <w:spacing w:before="60" w:line="240" w:lineRule="auto"/>
        <w:rPr>
          <w:rFonts w:cstheme="minorHAnsi"/>
          <w:b/>
          <w:bCs/>
          <w:sz w:val="24"/>
          <w:szCs w:val="24"/>
        </w:rPr>
      </w:pPr>
      <w:r w:rsidRPr="003D696B">
        <w:rPr>
          <w:rFonts w:cstheme="minorHAnsi"/>
          <w:b/>
          <w:bCs/>
          <w:sz w:val="24"/>
          <w:szCs w:val="24"/>
        </w:rPr>
        <w:t>OR</w:t>
      </w:r>
    </w:p>
    <w:p w14:paraId="3CA21391" w14:textId="77009D2F" w:rsidR="005A32E3" w:rsidRPr="003D696B" w:rsidRDefault="004A3C46" w:rsidP="004A3C46">
      <w:pPr>
        <w:pStyle w:val="ListParagraph"/>
        <w:widowControl w:val="0"/>
        <w:numPr>
          <w:ilvl w:val="0"/>
          <w:numId w:val="15"/>
        </w:numPr>
        <w:autoSpaceDE w:val="0"/>
        <w:autoSpaceDN w:val="0"/>
        <w:adjustRightInd w:val="0"/>
        <w:spacing w:before="60" w:line="240" w:lineRule="auto"/>
      </w:pPr>
      <w:r w:rsidRPr="003D696B">
        <w:t>Use the maze you made in Task 1, with barrier D removed.</w:t>
      </w:r>
    </w:p>
    <w:p w14:paraId="55B376A8" w14:textId="41E769E1" w:rsidR="004A3C46" w:rsidRPr="004A3C46" w:rsidRDefault="004A3C46" w:rsidP="004A3C46">
      <w:pPr>
        <w:pStyle w:val="ListParagraph"/>
        <w:widowControl w:val="0"/>
        <w:numPr>
          <w:ilvl w:val="0"/>
          <w:numId w:val="15"/>
        </w:numPr>
        <w:autoSpaceDE w:val="0"/>
        <w:autoSpaceDN w:val="0"/>
        <w:adjustRightInd w:val="0"/>
        <w:spacing w:before="60" w:line="240" w:lineRule="auto"/>
        <w:rPr>
          <w:rFonts w:cstheme="minorHAnsi"/>
          <w:b/>
          <w:bCs/>
          <w:sz w:val="24"/>
          <w:szCs w:val="24"/>
        </w:rPr>
      </w:pPr>
      <w:r w:rsidRPr="003D696B">
        <w:t>Place</w:t>
      </w:r>
      <w:r>
        <w:t xml:space="preserve"> a maggot at point Z in the maze.</w:t>
      </w:r>
      <w:r w:rsidR="003D696B" w:rsidRPr="003D696B">
        <w:rPr>
          <w:noProof/>
        </w:rPr>
        <w:t xml:space="preserve"> </w:t>
      </w:r>
    </w:p>
    <w:p w14:paraId="6ED025EE" w14:textId="77777777" w:rsidR="004A3C46" w:rsidRPr="004A3C46" w:rsidRDefault="004A3C46" w:rsidP="004A3C46">
      <w:pPr>
        <w:pStyle w:val="ListParagraph"/>
        <w:widowControl w:val="0"/>
        <w:numPr>
          <w:ilvl w:val="0"/>
          <w:numId w:val="15"/>
        </w:numPr>
        <w:autoSpaceDE w:val="0"/>
        <w:autoSpaceDN w:val="0"/>
        <w:adjustRightInd w:val="0"/>
        <w:spacing w:before="60" w:line="240" w:lineRule="auto"/>
        <w:rPr>
          <w:rFonts w:cstheme="minorHAnsi"/>
          <w:b/>
          <w:bCs/>
          <w:sz w:val="24"/>
          <w:szCs w:val="24"/>
        </w:rPr>
      </w:pPr>
      <w:r>
        <w:t>Record whether the maggot turns left or right when it reaches the junction at Y.</w:t>
      </w:r>
    </w:p>
    <w:p w14:paraId="0B7EB605" w14:textId="16246326" w:rsidR="004A3C46" w:rsidRPr="004A3C46" w:rsidRDefault="004A3C46" w:rsidP="004A3C46">
      <w:pPr>
        <w:pStyle w:val="ListParagraph"/>
        <w:widowControl w:val="0"/>
        <w:numPr>
          <w:ilvl w:val="0"/>
          <w:numId w:val="15"/>
        </w:numPr>
        <w:autoSpaceDE w:val="0"/>
        <w:autoSpaceDN w:val="0"/>
        <w:adjustRightInd w:val="0"/>
        <w:spacing w:before="60" w:line="240" w:lineRule="auto"/>
        <w:rPr>
          <w:rFonts w:cstheme="minorHAnsi"/>
          <w:b/>
          <w:bCs/>
          <w:sz w:val="24"/>
          <w:szCs w:val="24"/>
        </w:rPr>
      </w:pPr>
      <w:r>
        <w:t>Repeat steps two and three another 9 times.</w:t>
      </w:r>
    </w:p>
    <w:p w14:paraId="22B07B9B" w14:textId="77777777" w:rsidR="005A32E3" w:rsidRPr="005A32E3" w:rsidRDefault="005A32E3" w:rsidP="005A32E3">
      <w:pPr>
        <w:widowControl w:val="0"/>
        <w:autoSpaceDE w:val="0"/>
        <w:autoSpaceDN w:val="0"/>
        <w:adjustRightInd w:val="0"/>
        <w:spacing w:before="60" w:line="240" w:lineRule="auto"/>
        <w:rPr>
          <w:rFonts w:cstheme="minorHAnsi"/>
          <w:b/>
          <w:bCs/>
          <w:sz w:val="24"/>
          <w:szCs w:val="24"/>
        </w:rPr>
      </w:pPr>
    </w:p>
    <w:p w14:paraId="4540A547" w14:textId="02B57E03" w:rsidR="00756350" w:rsidRPr="005A32E3" w:rsidRDefault="00892D13" w:rsidP="00756350">
      <w:pPr>
        <w:widowControl w:val="0"/>
        <w:autoSpaceDE w:val="0"/>
        <w:autoSpaceDN w:val="0"/>
        <w:adjustRightInd w:val="0"/>
        <w:spacing w:before="60" w:line="240" w:lineRule="auto"/>
        <w:rPr>
          <w:rFonts w:cstheme="minorHAnsi"/>
          <w:b/>
          <w:bCs/>
          <w:sz w:val="24"/>
          <w:szCs w:val="24"/>
        </w:rPr>
      </w:pPr>
      <w:r>
        <w:rPr>
          <w:rFonts w:cstheme="minorHAnsi"/>
          <w:b/>
          <w:bCs/>
          <w:sz w:val="24"/>
          <w:szCs w:val="24"/>
        </w:rPr>
        <w:t>Dat</w:t>
      </w:r>
      <w:r w:rsidR="001B0AB1">
        <w:rPr>
          <w:rFonts w:cstheme="minorHAnsi"/>
          <w:b/>
          <w:bCs/>
          <w:sz w:val="24"/>
          <w:szCs w:val="24"/>
        </w:rPr>
        <w:t xml:space="preserve">a Analysis: Chi Squared </w:t>
      </w:r>
      <w:r w:rsidR="005C4694">
        <w:rPr>
          <w:rFonts w:cstheme="minorHAnsi"/>
          <w:b/>
          <w:bCs/>
          <w:sz w:val="24"/>
          <w:szCs w:val="24"/>
        </w:rPr>
        <w:t>Test</w:t>
      </w:r>
    </w:p>
    <w:p w14:paraId="66BFF7AF" w14:textId="294132A5" w:rsidR="00756350" w:rsidRPr="00756350" w:rsidRDefault="00756350" w:rsidP="00756350">
      <w:pPr>
        <w:widowControl w:val="0"/>
        <w:autoSpaceDE w:val="0"/>
        <w:autoSpaceDN w:val="0"/>
        <w:adjustRightInd w:val="0"/>
        <w:spacing w:before="60" w:line="240" w:lineRule="auto"/>
        <w:rPr>
          <w:rFonts w:cstheme="minorHAnsi"/>
          <w:sz w:val="24"/>
          <w:szCs w:val="24"/>
        </w:rPr>
      </w:pPr>
      <w:r w:rsidRPr="00756350">
        <w:rPr>
          <w:rFonts w:cstheme="minorHAnsi"/>
          <w:sz w:val="24"/>
          <w:szCs w:val="24"/>
        </w:rPr>
        <w:t xml:space="preserve">A statistical test (Chi squared) can be used to determine if the observed distribution of the organisms at the end of the time is different from the expected (which would be no difference in the number of organisms in each zone). This will tell you if your results were likely due to chance or not. If not (P &gt;0.05) then something is causing them to behave this way. </w:t>
      </w:r>
    </w:p>
    <w:p w14:paraId="009ED3B1" w14:textId="5F9B6008" w:rsidR="00756350" w:rsidRDefault="005C4694" w:rsidP="005C4694">
      <w:pPr>
        <w:spacing w:after="240" w:line="276" w:lineRule="auto"/>
        <w:rPr>
          <w:rFonts w:ascii="Calibri" w:eastAsia="Calibri" w:hAnsi="Calibri" w:cs="Calibri"/>
          <w:b/>
        </w:rPr>
      </w:pPr>
      <w:r>
        <w:rPr>
          <w:rFonts w:ascii="Calibri" w:eastAsia="Calibri" w:hAnsi="Calibri" w:cs="Calibri"/>
          <w:b/>
        </w:rPr>
        <w:lastRenderedPageBreak/>
        <w:t>Example chi-squared test scenario:</w:t>
      </w:r>
    </w:p>
    <w:p w14:paraId="0E7D9E5F" w14:textId="371DFA5A" w:rsidR="00FF25AB" w:rsidRDefault="00B82DED" w:rsidP="00FF25AB">
      <w:pPr>
        <w:widowControl w:val="0"/>
        <w:spacing w:line="360" w:lineRule="auto"/>
      </w:pPr>
      <w:r>
        <w:t xml:space="preserve">Students carried out a similar </w:t>
      </w:r>
      <w:r w:rsidR="00FF25AB">
        <w:t>experiment to determine the effects of light and dark on the movement of woodlice</w:t>
      </w:r>
      <w:r>
        <w:t xml:space="preserve">. </w:t>
      </w:r>
    </w:p>
    <w:p w14:paraId="3D735B57" w14:textId="699BF277" w:rsidR="008F0AC3" w:rsidRDefault="008F0AC3" w:rsidP="008F0AC3">
      <w:pPr>
        <w:spacing w:after="240" w:line="276" w:lineRule="auto"/>
        <w:rPr>
          <w:rFonts w:ascii="Calibri" w:eastAsia="Calibri" w:hAnsi="Calibri" w:cs="Calibri"/>
        </w:rPr>
      </w:pPr>
      <w:r w:rsidRPr="00622D2C">
        <w:rPr>
          <w:rFonts w:ascii="Calibri" w:eastAsia="Calibri" w:hAnsi="Calibri" w:cs="Calibri"/>
          <w:b/>
          <w:bCs/>
        </w:rPr>
        <w:t>Expected results:</w:t>
      </w:r>
      <w:r>
        <w:rPr>
          <w:rFonts w:ascii="Calibri" w:eastAsia="Calibri" w:hAnsi="Calibri" w:cs="Calibri"/>
        </w:rPr>
        <w:t xml:space="preserve"> We would expect more woodlice to be found on the dark side of the choice chamber</w:t>
      </w:r>
      <w:r w:rsidR="005A3324">
        <w:rPr>
          <w:rFonts w:ascii="Calibri" w:eastAsia="Calibri" w:hAnsi="Calibri" w:cs="Calibri"/>
        </w:rPr>
        <w:t xml:space="preserve"> than the light side. </w:t>
      </w:r>
    </w:p>
    <w:p w14:paraId="0D83E735" w14:textId="7769D1DD" w:rsidR="008F0AC3" w:rsidRDefault="008F0AC3" w:rsidP="008F0AC3">
      <w:pPr>
        <w:spacing w:after="240" w:line="276" w:lineRule="auto"/>
        <w:rPr>
          <w:rFonts w:ascii="Calibri" w:eastAsia="Calibri" w:hAnsi="Calibri" w:cs="Calibri"/>
        </w:rPr>
      </w:pPr>
      <w:r w:rsidRPr="00622D2C">
        <w:rPr>
          <w:rFonts w:ascii="Calibri" w:eastAsia="Calibri" w:hAnsi="Calibri" w:cs="Calibri"/>
          <w:b/>
          <w:bCs/>
        </w:rPr>
        <w:t>Observed results:</w:t>
      </w:r>
      <w:r>
        <w:rPr>
          <w:rFonts w:ascii="Calibri" w:eastAsia="Calibri" w:hAnsi="Calibri" w:cs="Calibri"/>
        </w:rPr>
        <w:t xml:space="preserve"> </w:t>
      </w:r>
      <w:r w:rsidR="005A3324">
        <w:t>10 woodlice were used in each experiment and on average 8 ended up on the dark side of the choice chamber and 2 on the light side of the choice chamber</w:t>
      </w:r>
    </w:p>
    <w:p w14:paraId="7CC71E36" w14:textId="79AC040E" w:rsidR="00FF25AB" w:rsidRDefault="008F0AC3" w:rsidP="005A3324">
      <w:pPr>
        <w:spacing w:after="240" w:line="276" w:lineRule="auto"/>
      </w:pPr>
      <w:r>
        <w:rPr>
          <w:rFonts w:ascii="Calibri" w:eastAsia="Calibri" w:hAnsi="Calibri" w:cs="Calibri"/>
          <w:b/>
        </w:rPr>
        <w:t>Null hypothesis</w:t>
      </w:r>
      <w:r>
        <w:rPr>
          <w:rFonts w:ascii="Calibri" w:eastAsia="Calibri" w:hAnsi="Calibri" w:cs="Calibri"/>
        </w:rPr>
        <w:t>:  The null hypothesis for the χ</w:t>
      </w:r>
      <w:r>
        <w:rPr>
          <w:rFonts w:ascii="Calibri" w:eastAsia="Calibri" w:hAnsi="Calibri" w:cs="Calibri"/>
          <w:vertAlign w:val="superscript"/>
        </w:rPr>
        <w:t>2</w:t>
      </w:r>
      <w:r>
        <w:rPr>
          <w:rFonts w:ascii="Calibri" w:eastAsia="Calibri" w:hAnsi="Calibri" w:cs="Calibri"/>
        </w:rPr>
        <w:t xml:space="preserve"> test always states that there will be no significant difference between the observed results and the expected results</w:t>
      </w:r>
      <w:r w:rsidR="005A3324">
        <w:rPr>
          <w:rFonts w:ascii="Calibri" w:eastAsia="Calibri" w:hAnsi="Calibri" w:cs="Calibri"/>
        </w:rPr>
        <w:t xml:space="preserve">. </w:t>
      </w:r>
      <w:proofErr w:type="gramStart"/>
      <w:r w:rsidR="005A3324">
        <w:rPr>
          <w:rFonts w:ascii="Calibri" w:eastAsia="Calibri" w:hAnsi="Calibri" w:cs="Calibri"/>
        </w:rPr>
        <w:t>So</w:t>
      </w:r>
      <w:proofErr w:type="gramEnd"/>
      <w:r w:rsidR="005A3324">
        <w:rPr>
          <w:rFonts w:ascii="Calibri" w:eastAsia="Calibri" w:hAnsi="Calibri" w:cs="Calibri"/>
        </w:rPr>
        <w:t xml:space="preserve"> in this case it is</w:t>
      </w:r>
      <w:r w:rsidR="00FF25AB">
        <w:t xml:space="preserve"> that light and dark has no effect</w:t>
      </w:r>
      <w:r w:rsidR="00B84929">
        <w:t xml:space="preserve"> on movement</w:t>
      </w:r>
      <w:r w:rsidR="00B82DED">
        <w:t xml:space="preserve"> so the same number of woodlice should be </w:t>
      </w:r>
      <w:r w:rsidR="00442B13">
        <w:t xml:space="preserve">expected to be </w:t>
      </w:r>
      <w:r w:rsidR="00B82DED">
        <w:t xml:space="preserve">found in each half. </w:t>
      </w:r>
      <w:r w:rsidR="00FF25AB">
        <w:t xml:space="preserve">The alternate hypothesis is that woodlice prefer </w:t>
      </w:r>
      <w:r w:rsidR="00B82DED">
        <w:t>the dark condition so more would be</w:t>
      </w:r>
      <w:r w:rsidR="00442B13">
        <w:t xml:space="preserve"> expected</w:t>
      </w:r>
      <w:r w:rsidR="00B82DED">
        <w:t xml:space="preserve"> found there</w:t>
      </w:r>
      <w:r w:rsidR="00FF25AB">
        <w:t>.</w:t>
      </w:r>
    </w:p>
    <w:p w14:paraId="209AA3D2" w14:textId="47009427" w:rsidR="00073E31" w:rsidRDefault="00073E31" w:rsidP="00073E31">
      <w:pPr>
        <w:widowControl w:val="0"/>
        <w:spacing w:line="360" w:lineRule="auto"/>
      </w:pPr>
      <w:r>
        <w:t>I</w:t>
      </w:r>
      <w:r w:rsidR="003C67FE">
        <w:t>n this case</w:t>
      </w:r>
      <w:r>
        <w:t xml:space="preserve"> the chi squared test would be:</w:t>
      </w:r>
    </w:p>
    <w:p w14:paraId="7DDEFF04" w14:textId="77777777" w:rsidR="00FF25AB" w:rsidRDefault="00FF25AB" w:rsidP="00FF25AB">
      <w:pPr>
        <w:widowControl w:val="0"/>
        <w:spacing w:line="360" w:lineRule="auto"/>
      </w:pPr>
      <w:r>
        <w:rPr>
          <w:rFonts w:ascii="Arial" w:eastAsia="Times New Roman" w:hAnsi="Arial" w:cs="Times New Roman"/>
          <w:position w:val="-66"/>
          <w:sz w:val="24"/>
          <w:szCs w:val="20"/>
        </w:rPr>
        <w:object w:dxaOrig="3437" w:dyaOrig="1080" w14:anchorId="049155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45pt;height:54pt" o:ole="">
            <v:imagedata r:id="rId40" o:title=""/>
          </v:shape>
          <o:OLEObject Type="Embed" ProgID="Equation.3" ShapeID="_x0000_i1025" DrawAspect="Content" ObjectID="_1722089228" r:id="rId41"/>
        </w:object>
      </w:r>
    </w:p>
    <w:p w14:paraId="30F88DC9" w14:textId="4CFA08EE" w:rsidR="00FF25AB" w:rsidRDefault="00FF25AB" w:rsidP="00FF25AB">
      <w:pPr>
        <w:widowControl w:val="0"/>
      </w:pPr>
      <w:r>
        <w:sym w:font="Symbol" w:char="F063"/>
      </w:r>
      <w:r>
        <w:rPr>
          <w:vertAlign w:val="superscript"/>
        </w:rPr>
        <w:t>2</w:t>
      </w:r>
      <w:r>
        <w:t xml:space="preserve"> = (</w:t>
      </w:r>
      <w:r>
        <w:rPr>
          <w:u w:val="single"/>
        </w:rPr>
        <w:t>n</w:t>
      </w:r>
      <w:r w:rsidR="00C10CEB">
        <w:rPr>
          <w:u w:val="single"/>
        </w:rPr>
        <w:t>umber</w:t>
      </w:r>
      <w:r>
        <w:rPr>
          <w:u w:val="single"/>
        </w:rPr>
        <w:t xml:space="preserve"> found in dark – n</w:t>
      </w:r>
      <w:r w:rsidR="00C10CEB">
        <w:rPr>
          <w:u w:val="single"/>
        </w:rPr>
        <w:t>umber</w:t>
      </w:r>
      <w:r>
        <w:rPr>
          <w:u w:val="single"/>
        </w:rPr>
        <w:t xml:space="preserve"> expected in dark</w:t>
      </w:r>
      <w:r>
        <w:t>)</w:t>
      </w:r>
      <w:r>
        <w:rPr>
          <w:vertAlign w:val="superscript"/>
        </w:rPr>
        <w:t>2</w:t>
      </w:r>
      <w:r>
        <w:t xml:space="preserve"> + (</w:t>
      </w:r>
      <w:r>
        <w:rPr>
          <w:u w:val="single"/>
        </w:rPr>
        <w:t>n</w:t>
      </w:r>
      <w:r w:rsidR="00C10CEB">
        <w:rPr>
          <w:u w:val="single"/>
        </w:rPr>
        <w:t>umber</w:t>
      </w:r>
      <w:r>
        <w:rPr>
          <w:u w:val="single"/>
        </w:rPr>
        <w:t xml:space="preserve"> found in light – n</w:t>
      </w:r>
      <w:r w:rsidR="00C10CEB">
        <w:rPr>
          <w:u w:val="single"/>
        </w:rPr>
        <w:t>umber</w:t>
      </w:r>
      <w:r>
        <w:rPr>
          <w:u w:val="single"/>
        </w:rPr>
        <w:t xml:space="preserve"> expected in the light</w:t>
      </w:r>
      <w:r>
        <w:t>)</w:t>
      </w:r>
      <w:r>
        <w:rPr>
          <w:vertAlign w:val="superscript"/>
        </w:rPr>
        <w:t>2</w:t>
      </w:r>
      <w:r>
        <w:t xml:space="preserve">  </w:t>
      </w:r>
    </w:p>
    <w:p w14:paraId="7C86E861" w14:textId="0CF0B154" w:rsidR="00FF25AB" w:rsidRPr="00073E31" w:rsidRDefault="00FF25AB" w:rsidP="00073E31">
      <w:pPr>
        <w:widowControl w:val="0"/>
      </w:pPr>
      <w:r>
        <w:tab/>
      </w:r>
      <w:r>
        <w:tab/>
        <w:t>n</w:t>
      </w:r>
      <w:r w:rsidR="00C10CEB">
        <w:t>umber</w:t>
      </w:r>
      <w:r>
        <w:t xml:space="preserve"> found in dark</w:t>
      </w:r>
      <w:r>
        <w:tab/>
      </w:r>
      <w:r>
        <w:tab/>
      </w:r>
      <w:r>
        <w:tab/>
      </w:r>
      <w:r>
        <w:tab/>
        <w:t xml:space="preserve"> n</w:t>
      </w:r>
      <w:r w:rsidR="00C10CEB">
        <w:t>umber</w:t>
      </w:r>
      <w:r>
        <w:t xml:space="preserve"> found in dark</w:t>
      </w:r>
    </w:p>
    <w:p w14:paraId="5E8DDEB4" w14:textId="27DBD63D" w:rsidR="00FF25AB" w:rsidRDefault="005C47CB" w:rsidP="00FF25AB">
      <w:pPr>
        <w:widowControl w:val="0"/>
      </w:pPr>
      <w:r>
        <w:sym w:font="Symbol" w:char="F063"/>
      </w:r>
      <w:r>
        <w:rPr>
          <w:vertAlign w:val="superscript"/>
        </w:rPr>
        <w:t>2</w:t>
      </w:r>
      <w:r>
        <w:t xml:space="preserve"> </w:t>
      </w:r>
      <w:r w:rsidR="00FF25AB">
        <w:t>=</w:t>
      </w:r>
      <w:r w:rsidR="00FF25AB">
        <w:tab/>
      </w:r>
      <w:r w:rsidR="00FF25AB">
        <w:tab/>
      </w:r>
      <w:r w:rsidR="00FF25AB">
        <w:rPr>
          <w:u w:val="single"/>
        </w:rPr>
        <w:t>(8-5)</w:t>
      </w:r>
      <w:r w:rsidR="00FF25AB">
        <w:rPr>
          <w:u w:val="single"/>
          <w:vertAlign w:val="superscript"/>
        </w:rPr>
        <w:t>2</w:t>
      </w:r>
      <w:r w:rsidR="00FF25AB">
        <w:t xml:space="preserve"> + </w:t>
      </w:r>
      <w:r w:rsidR="00FF25AB">
        <w:rPr>
          <w:u w:val="single"/>
        </w:rPr>
        <w:t>(2-5)</w:t>
      </w:r>
      <w:proofErr w:type="gramStart"/>
      <w:r w:rsidR="00FF25AB">
        <w:rPr>
          <w:u w:val="single"/>
          <w:vertAlign w:val="superscript"/>
        </w:rPr>
        <w:t>2</w:t>
      </w:r>
      <w:r w:rsidR="00FF25AB">
        <w:t xml:space="preserve">  =</w:t>
      </w:r>
      <w:proofErr w:type="gramEnd"/>
      <w:r w:rsidR="00FF25AB">
        <w:t xml:space="preserve"> 1.8 + 1.8 = 3.6</w:t>
      </w:r>
    </w:p>
    <w:p w14:paraId="7DCCA23E" w14:textId="235229E2" w:rsidR="00FF25AB" w:rsidRDefault="004B00D7" w:rsidP="00442B13">
      <w:pPr>
        <w:widowControl w:val="0"/>
        <w:ind w:firstLine="720"/>
      </w:pPr>
      <w:r>
        <w:rPr>
          <w:noProof/>
        </w:rPr>
        <w:drawing>
          <wp:anchor distT="0" distB="0" distL="114300" distR="114300" simplePos="0" relativeHeight="251666432" behindDoc="0" locked="0" layoutInCell="1" allowOverlap="1" wp14:anchorId="76B6A1FC" wp14:editId="65D35F11">
            <wp:simplePos x="0" y="0"/>
            <wp:positionH relativeFrom="column">
              <wp:posOffset>3785235</wp:posOffset>
            </wp:positionH>
            <wp:positionV relativeFrom="paragraph">
              <wp:posOffset>53884</wp:posOffset>
            </wp:positionV>
            <wp:extent cx="2763520" cy="1409700"/>
            <wp:effectExtent l="0" t="0" r="0" b="0"/>
            <wp:wrapSquare wrapText="bothSides"/>
            <wp:docPr id="4099" name="Picture 4099" descr="NS Table d - Chi-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NS Table d - Chi-square"/>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b="46562"/>
                    <a:stretch/>
                  </pic:blipFill>
                  <pic:spPr bwMode="auto">
                    <a:xfrm>
                      <a:off x="0" y="0"/>
                      <a:ext cx="2763520" cy="140970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FF25AB">
        <w:t xml:space="preserve">   </w:t>
      </w:r>
      <w:r w:rsidR="00FF25AB">
        <w:tab/>
        <w:t xml:space="preserve">  5            5</w:t>
      </w:r>
    </w:p>
    <w:p w14:paraId="2E790EB3" w14:textId="6CBC7BEF" w:rsidR="00FF25AB" w:rsidRDefault="004B00D7" w:rsidP="004B00D7">
      <w:pPr>
        <w:widowControl w:val="0"/>
        <w:spacing w:line="276" w:lineRule="auto"/>
        <w:rPr>
          <w:lang w:eastAsia="en-GB"/>
        </w:rPr>
      </w:pPr>
      <w:r>
        <w:rPr>
          <w:noProof/>
        </w:rPr>
        <mc:AlternateContent>
          <mc:Choice Requires="wps">
            <w:drawing>
              <wp:anchor distT="0" distB="0" distL="114300" distR="114300" simplePos="0" relativeHeight="251667456" behindDoc="0" locked="0" layoutInCell="1" allowOverlap="1" wp14:anchorId="2B6C9E80" wp14:editId="2D44ED42">
                <wp:simplePos x="0" y="0"/>
                <wp:positionH relativeFrom="column">
                  <wp:posOffset>4101193</wp:posOffset>
                </wp:positionH>
                <wp:positionV relativeFrom="paragraph">
                  <wp:posOffset>514169</wp:posOffset>
                </wp:positionV>
                <wp:extent cx="280307" cy="155121"/>
                <wp:effectExtent l="19050" t="19050" r="24765" b="16510"/>
                <wp:wrapNone/>
                <wp:docPr id="4100" name="Rectangle 4100"/>
                <wp:cNvGraphicFramePr/>
                <a:graphic xmlns:a="http://schemas.openxmlformats.org/drawingml/2006/main">
                  <a:graphicData uri="http://schemas.microsoft.com/office/word/2010/wordprocessingShape">
                    <wps:wsp>
                      <wps:cNvSpPr/>
                      <wps:spPr>
                        <a:xfrm>
                          <a:off x="0" y="0"/>
                          <a:ext cx="280307" cy="155121"/>
                        </a:xfrm>
                        <a:prstGeom prst="rect">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AE68C1" id="Rectangle 4100" o:spid="_x0000_s1026" style="position:absolute;margin-left:322.95pt;margin-top:40.5pt;width:22.05pt;height:12.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" filled="f" strokecolor="#7030a0" strokeweight="2.25pt"/>
            </w:pict>
          </mc:Fallback>
        </mc:AlternateContent>
      </w:r>
      <w:r w:rsidR="00FF25AB">
        <w:rPr>
          <w:lang w:eastAsia="en-GB"/>
        </w:rPr>
        <w:t xml:space="preserve">To find </w:t>
      </w:r>
      <w:proofErr w:type="gramStart"/>
      <w:r w:rsidR="00FF25AB">
        <w:rPr>
          <w:lang w:eastAsia="en-GB"/>
        </w:rPr>
        <w:t>whether or not</w:t>
      </w:r>
      <w:proofErr w:type="gramEnd"/>
      <w:r w:rsidR="00FF25AB">
        <w:rPr>
          <w:lang w:eastAsia="en-GB"/>
        </w:rPr>
        <w:t xml:space="preserve"> a chi-squared of 3.6 is significant it is compared to the numbers found in a chi-squared table at the 95% confidence level</w:t>
      </w:r>
      <w:r w:rsidR="003C67FE">
        <w:rPr>
          <w:lang w:eastAsia="en-GB"/>
        </w:rPr>
        <w:t xml:space="preserve"> (p=0.05)</w:t>
      </w:r>
      <w:r w:rsidR="00FF25AB">
        <w:rPr>
          <w:lang w:eastAsia="en-GB"/>
        </w:rPr>
        <w:t>.</w:t>
      </w:r>
    </w:p>
    <w:p w14:paraId="7535AB56" w14:textId="55530390" w:rsidR="00FF25AB" w:rsidRDefault="00FF25AB" w:rsidP="004B00D7">
      <w:pPr>
        <w:widowControl w:val="0"/>
        <w:spacing w:line="276" w:lineRule="auto"/>
        <w:rPr>
          <w:lang w:eastAsia="en-GB"/>
        </w:rPr>
      </w:pPr>
      <w:r>
        <w:rPr>
          <w:lang w:eastAsia="en-GB"/>
        </w:rPr>
        <w:t xml:space="preserve">Because there are only 2 </w:t>
      </w:r>
      <w:r w:rsidR="004B00D7">
        <w:rPr>
          <w:lang w:eastAsia="en-GB"/>
        </w:rPr>
        <w:t>conditions</w:t>
      </w:r>
      <w:r>
        <w:rPr>
          <w:lang w:eastAsia="en-GB"/>
        </w:rPr>
        <w:t xml:space="preserve"> the number of degrees of freedom is 2-1 = 1</w:t>
      </w:r>
      <w:r w:rsidR="004B00D7">
        <w:rPr>
          <w:lang w:eastAsia="en-GB"/>
        </w:rPr>
        <w:t xml:space="preserve">. </w:t>
      </w:r>
    </w:p>
    <w:p w14:paraId="66D10AFD" w14:textId="306D7CCB" w:rsidR="007F3802" w:rsidRDefault="007F3802" w:rsidP="004B00D7">
      <w:pPr>
        <w:spacing w:before="240" w:after="240" w:line="276" w:lineRule="auto"/>
        <w:rPr>
          <w:rFonts w:ascii="Calibri" w:eastAsia="Calibri" w:hAnsi="Calibri" w:cs="Calibri"/>
        </w:rPr>
      </w:pPr>
      <w:r>
        <w:rPr>
          <w:rFonts w:ascii="Calibri" w:eastAsia="Calibri" w:hAnsi="Calibri" w:cs="Calibri"/>
        </w:rPr>
        <w:t>If the calculated value for χ</w:t>
      </w:r>
      <w:r>
        <w:rPr>
          <w:rFonts w:ascii="Calibri" w:eastAsia="Calibri" w:hAnsi="Calibri" w:cs="Calibri"/>
          <w:vertAlign w:val="superscript"/>
        </w:rPr>
        <w:t>2</w:t>
      </w:r>
      <w:r>
        <w:rPr>
          <w:rFonts w:ascii="Calibri" w:eastAsia="Calibri" w:hAnsi="Calibri" w:cs="Calibri"/>
        </w:rPr>
        <w:t xml:space="preserve"> is </w:t>
      </w:r>
      <w:r>
        <w:rPr>
          <w:rFonts w:ascii="Calibri" w:eastAsia="Calibri" w:hAnsi="Calibri" w:cs="Calibri"/>
          <w:b/>
        </w:rPr>
        <w:t xml:space="preserve">greater </w:t>
      </w:r>
      <w:r>
        <w:rPr>
          <w:rFonts w:ascii="Calibri" w:eastAsia="Calibri" w:hAnsi="Calibri" w:cs="Calibri"/>
        </w:rPr>
        <w:t xml:space="preserve">than or equal to the critical value (found from the table below), then we can </w:t>
      </w:r>
      <w:r>
        <w:rPr>
          <w:rFonts w:ascii="Calibri" w:eastAsia="Calibri" w:hAnsi="Calibri" w:cs="Calibri"/>
          <w:b/>
        </w:rPr>
        <w:t xml:space="preserve">reject </w:t>
      </w:r>
      <w:r>
        <w:rPr>
          <w:rFonts w:ascii="Calibri" w:eastAsia="Calibri" w:hAnsi="Calibri" w:cs="Calibri"/>
        </w:rPr>
        <w:t xml:space="preserve">the null hypothesis and because there is a </w:t>
      </w:r>
      <w:r>
        <w:rPr>
          <w:rFonts w:ascii="Calibri" w:eastAsia="Calibri" w:hAnsi="Calibri" w:cs="Calibri"/>
          <w:b/>
        </w:rPr>
        <w:t xml:space="preserve">less than 5% probability </w:t>
      </w:r>
      <w:r>
        <w:rPr>
          <w:rFonts w:ascii="Calibri" w:eastAsia="Calibri" w:hAnsi="Calibri" w:cs="Calibri"/>
        </w:rPr>
        <w:t xml:space="preserve">that the </w:t>
      </w:r>
      <w:r>
        <w:rPr>
          <w:rFonts w:ascii="Calibri" w:eastAsia="Calibri" w:hAnsi="Calibri" w:cs="Calibri"/>
          <w:u w:val="single"/>
        </w:rPr>
        <w:t>difference between</w:t>
      </w:r>
      <w:r>
        <w:rPr>
          <w:rFonts w:ascii="Calibri" w:eastAsia="Calibri" w:hAnsi="Calibri" w:cs="Calibri"/>
        </w:rPr>
        <w:t xml:space="preserve"> the observed and expected values are due to </w:t>
      </w:r>
      <w:r>
        <w:rPr>
          <w:rFonts w:ascii="Calibri" w:eastAsia="Calibri" w:hAnsi="Calibri" w:cs="Calibri"/>
          <w:b/>
        </w:rPr>
        <w:t>chance</w:t>
      </w:r>
      <w:r>
        <w:rPr>
          <w:rFonts w:ascii="Calibri" w:eastAsia="Calibri" w:hAnsi="Calibri" w:cs="Calibri"/>
        </w:rPr>
        <w:t>.</w:t>
      </w:r>
    </w:p>
    <w:p w14:paraId="7C9F7721" w14:textId="4F2C133C" w:rsidR="007F3802" w:rsidRDefault="007F3802" w:rsidP="004B00D7">
      <w:pPr>
        <w:spacing w:after="240" w:line="276" w:lineRule="auto"/>
        <w:rPr>
          <w:rFonts w:ascii="Calibri" w:eastAsia="Calibri" w:hAnsi="Calibri" w:cs="Calibri"/>
        </w:rPr>
      </w:pPr>
      <w:r>
        <w:rPr>
          <w:rFonts w:ascii="Calibri" w:eastAsia="Calibri" w:hAnsi="Calibri" w:cs="Calibri"/>
        </w:rPr>
        <w:t>However, if the calculated value for χ</w:t>
      </w:r>
      <w:r>
        <w:rPr>
          <w:rFonts w:ascii="Calibri" w:eastAsia="Calibri" w:hAnsi="Calibri" w:cs="Calibri"/>
          <w:vertAlign w:val="superscript"/>
        </w:rPr>
        <w:t>2</w:t>
      </w:r>
      <w:r>
        <w:rPr>
          <w:rFonts w:ascii="Calibri" w:eastAsia="Calibri" w:hAnsi="Calibri" w:cs="Calibri"/>
        </w:rPr>
        <w:t xml:space="preserve"> is </w:t>
      </w:r>
      <w:r>
        <w:rPr>
          <w:rFonts w:ascii="Calibri" w:eastAsia="Calibri" w:hAnsi="Calibri" w:cs="Calibri"/>
          <w:b/>
        </w:rPr>
        <w:t xml:space="preserve">less than </w:t>
      </w:r>
      <w:r>
        <w:rPr>
          <w:rFonts w:ascii="Calibri" w:eastAsia="Calibri" w:hAnsi="Calibri" w:cs="Calibri"/>
        </w:rPr>
        <w:t xml:space="preserve">the critical value, then we </w:t>
      </w:r>
      <w:r>
        <w:rPr>
          <w:rFonts w:ascii="Calibri" w:eastAsia="Calibri" w:hAnsi="Calibri" w:cs="Calibri"/>
          <w:b/>
        </w:rPr>
        <w:t xml:space="preserve">accept </w:t>
      </w:r>
      <w:r>
        <w:rPr>
          <w:rFonts w:ascii="Calibri" w:eastAsia="Calibri" w:hAnsi="Calibri" w:cs="Calibri"/>
        </w:rPr>
        <w:t xml:space="preserve">the null hypothesis because there is a </w:t>
      </w:r>
      <w:r>
        <w:rPr>
          <w:rFonts w:ascii="Calibri" w:eastAsia="Calibri" w:hAnsi="Calibri" w:cs="Calibri"/>
          <w:b/>
        </w:rPr>
        <w:t xml:space="preserve">more than 5% probability </w:t>
      </w:r>
      <w:r>
        <w:rPr>
          <w:rFonts w:ascii="Calibri" w:eastAsia="Calibri" w:hAnsi="Calibri" w:cs="Calibri"/>
        </w:rPr>
        <w:t xml:space="preserve">that the </w:t>
      </w:r>
      <w:r>
        <w:rPr>
          <w:rFonts w:ascii="Calibri" w:eastAsia="Calibri" w:hAnsi="Calibri" w:cs="Calibri"/>
          <w:u w:val="single"/>
        </w:rPr>
        <w:t>difference between</w:t>
      </w:r>
      <w:r>
        <w:rPr>
          <w:rFonts w:ascii="Calibri" w:eastAsia="Calibri" w:hAnsi="Calibri" w:cs="Calibri"/>
        </w:rPr>
        <w:t xml:space="preserve"> the observed and expected values are due to </w:t>
      </w:r>
      <w:r>
        <w:rPr>
          <w:rFonts w:ascii="Calibri" w:eastAsia="Calibri" w:hAnsi="Calibri" w:cs="Calibri"/>
          <w:b/>
        </w:rPr>
        <w:t>chance</w:t>
      </w:r>
      <w:r>
        <w:rPr>
          <w:rFonts w:ascii="Calibri" w:eastAsia="Calibri" w:hAnsi="Calibri" w:cs="Calibri"/>
        </w:rPr>
        <w:t>.</w:t>
      </w:r>
    </w:p>
    <w:p w14:paraId="0CAA2A6C" w14:textId="6C04B6D9" w:rsidR="007F3802" w:rsidRDefault="007F3802" w:rsidP="004B00D7">
      <w:pPr>
        <w:spacing w:after="240" w:line="276" w:lineRule="auto"/>
        <w:rPr>
          <w:rFonts w:ascii="Calibri" w:eastAsia="Calibri" w:hAnsi="Calibri" w:cs="Calibri"/>
        </w:rPr>
      </w:pPr>
      <w:r w:rsidRPr="00BB4B08">
        <w:t xml:space="preserve">Critical value for 0.05 in the table is </w:t>
      </w:r>
      <w:r w:rsidRPr="00BB4B08">
        <w:rPr>
          <w:b/>
          <w:bCs/>
        </w:rPr>
        <w:t>3.84</w:t>
      </w:r>
      <w:r w:rsidR="00301B15">
        <w:rPr>
          <w:b/>
          <w:bCs/>
        </w:rPr>
        <w:t xml:space="preserve">, </w:t>
      </w:r>
      <w:r w:rsidR="00301B15">
        <w:t>3.6</w:t>
      </w:r>
      <w:r w:rsidRPr="00BB4B08">
        <w:t xml:space="preserve"> is less than 3.84 so </w:t>
      </w:r>
      <w:r>
        <w:rPr>
          <w:rFonts w:ascii="Calibri" w:eastAsia="Calibri" w:hAnsi="Calibri" w:cs="Calibri"/>
        </w:rPr>
        <w:t xml:space="preserve">we </w:t>
      </w:r>
      <w:r>
        <w:rPr>
          <w:rFonts w:ascii="Calibri" w:eastAsia="Calibri" w:hAnsi="Calibri" w:cs="Calibri"/>
          <w:b/>
        </w:rPr>
        <w:t xml:space="preserve">accept </w:t>
      </w:r>
      <w:r>
        <w:rPr>
          <w:rFonts w:ascii="Calibri" w:eastAsia="Calibri" w:hAnsi="Calibri" w:cs="Calibri"/>
        </w:rPr>
        <w:t xml:space="preserve">the null hypothesis because there is a </w:t>
      </w:r>
      <w:r>
        <w:rPr>
          <w:rFonts w:ascii="Calibri" w:eastAsia="Calibri" w:hAnsi="Calibri" w:cs="Calibri"/>
          <w:b/>
        </w:rPr>
        <w:t xml:space="preserve">more than 5% probability </w:t>
      </w:r>
      <w:r>
        <w:rPr>
          <w:rFonts w:ascii="Calibri" w:eastAsia="Calibri" w:hAnsi="Calibri" w:cs="Calibri"/>
        </w:rPr>
        <w:t xml:space="preserve">that the </w:t>
      </w:r>
      <w:r>
        <w:rPr>
          <w:rFonts w:ascii="Calibri" w:eastAsia="Calibri" w:hAnsi="Calibri" w:cs="Calibri"/>
          <w:u w:val="single"/>
        </w:rPr>
        <w:t>difference between</w:t>
      </w:r>
      <w:r>
        <w:rPr>
          <w:rFonts w:ascii="Calibri" w:eastAsia="Calibri" w:hAnsi="Calibri" w:cs="Calibri"/>
        </w:rPr>
        <w:t xml:space="preserve"> the observed and expected values are due to </w:t>
      </w:r>
      <w:r>
        <w:rPr>
          <w:rFonts w:ascii="Calibri" w:eastAsia="Calibri" w:hAnsi="Calibri" w:cs="Calibri"/>
          <w:b/>
        </w:rPr>
        <w:t>chance</w:t>
      </w:r>
      <w:r>
        <w:rPr>
          <w:rFonts w:ascii="Calibri" w:eastAsia="Calibri" w:hAnsi="Calibri" w:cs="Calibri"/>
        </w:rPr>
        <w:t xml:space="preserve">. </w:t>
      </w:r>
      <w:proofErr w:type="gramStart"/>
      <w:r w:rsidR="00C06E75">
        <w:rPr>
          <w:rFonts w:ascii="Calibri" w:eastAsia="Calibri" w:hAnsi="Calibri" w:cs="Calibri"/>
        </w:rPr>
        <w:t>So</w:t>
      </w:r>
      <w:proofErr w:type="gramEnd"/>
      <w:r w:rsidR="00C06E75">
        <w:rPr>
          <w:rFonts w:ascii="Calibri" w:eastAsia="Calibri" w:hAnsi="Calibri" w:cs="Calibri"/>
        </w:rPr>
        <w:t xml:space="preserve"> there is no significant difference between the observed and expected number of woodlice in each environment here. </w:t>
      </w:r>
    </w:p>
    <w:p w14:paraId="2736A723" w14:textId="1629B1F9" w:rsidR="007F3802" w:rsidRPr="00872D03" w:rsidRDefault="00824E07" w:rsidP="00872D03">
      <w:pPr>
        <w:spacing w:line="276" w:lineRule="auto"/>
        <w:jc w:val="center"/>
        <w:rPr>
          <w:b/>
          <w:bCs/>
        </w:rPr>
      </w:pPr>
      <w:r w:rsidRPr="00872D03">
        <w:rPr>
          <w:b/>
          <w:bCs/>
        </w:rPr>
        <w:t xml:space="preserve">REMEMBER: </w:t>
      </w:r>
      <w:r w:rsidR="007F3802" w:rsidRPr="00872D03">
        <w:rPr>
          <w:b/>
          <w:bCs/>
        </w:rPr>
        <w:t xml:space="preserve">You won’t be asked to calculate </w:t>
      </w:r>
      <w:r w:rsidR="007F3802" w:rsidRPr="00872D03">
        <w:rPr>
          <w:rFonts w:ascii="Calibri" w:eastAsia="Calibri" w:hAnsi="Calibri" w:cs="Calibri"/>
        </w:rPr>
        <w:t>χ</w:t>
      </w:r>
      <w:r w:rsidR="007F3802" w:rsidRPr="00872D03">
        <w:rPr>
          <w:rFonts w:ascii="Calibri" w:eastAsia="Calibri" w:hAnsi="Calibri" w:cs="Calibri"/>
          <w:vertAlign w:val="superscript"/>
        </w:rPr>
        <w:t xml:space="preserve">2 </w:t>
      </w:r>
      <w:r w:rsidR="007F3802" w:rsidRPr="00872D03">
        <w:rPr>
          <w:b/>
          <w:bCs/>
        </w:rPr>
        <w:t xml:space="preserve">in the </w:t>
      </w:r>
      <w:proofErr w:type="gramStart"/>
      <w:r w:rsidR="007F3802" w:rsidRPr="00872D03">
        <w:rPr>
          <w:b/>
          <w:bCs/>
        </w:rPr>
        <w:t>exam</w:t>
      </w:r>
      <w:proofErr w:type="gramEnd"/>
      <w:r w:rsidR="007F3802" w:rsidRPr="00872D03">
        <w:rPr>
          <w:b/>
          <w:bCs/>
        </w:rPr>
        <w:t xml:space="preserve"> but you may be asked to look up critical values and explain results.</w:t>
      </w:r>
    </w:p>
    <w:p w14:paraId="11C3E937" w14:textId="77777777" w:rsidR="00D25CC8" w:rsidRDefault="00D25CC8" w:rsidP="0075325E">
      <w:pPr>
        <w:widowControl w:val="0"/>
        <w:autoSpaceDE w:val="0"/>
        <w:autoSpaceDN w:val="0"/>
        <w:adjustRightInd w:val="0"/>
        <w:spacing w:before="60" w:line="240" w:lineRule="auto"/>
        <w:rPr>
          <w:rFonts w:cstheme="minorHAnsi"/>
          <w:b/>
          <w:bCs/>
          <w:sz w:val="24"/>
          <w:szCs w:val="24"/>
        </w:rPr>
      </w:pPr>
    </w:p>
    <w:p w14:paraId="492BBAA2" w14:textId="5A33D6CA" w:rsidR="00D52FFC" w:rsidRDefault="00F83B82" w:rsidP="0075325E">
      <w:pPr>
        <w:widowControl w:val="0"/>
        <w:autoSpaceDE w:val="0"/>
        <w:autoSpaceDN w:val="0"/>
        <w:adjustRightInd w:val="0"/>
        <w:spacing w:before="60" w:line="240" w:lineRule="auto"/>
        <w:rPr>
          <w:rFonts w:cstheme="minorHAnsi"/>
          <w:b/>
          <w:bCs/>
          <w:sz w:val="24"/>
          <w:szCs w:val="24"/>
        </w:rPr>
      </w:pPr>
      <w:r>
        <w:rPr>
          <w:rFonts w:cstheme="minorHAnsi"/>
          <w:b/>
          <w:bCs/>
          <w:sz w:val="24"/>
          <w:szCs w:val="24"/>
        </w:rPr>
        <w:lastRenderedPageBreak/>
        <w:t>Exam Questions</w:t>
      </w:r>
    </w:p>
    <w:p w14:paraId="03C1E365" w14:textId="47D3A46D" w:rsidR="00CA620C" w:rsidRPr="00EC7423" w:rsidRDefault="00CA620C" w:rsidP="00EC742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Q1.</w:t>
      </w:r>
      <w:r w:rsidR="00EC7423">
        <w:rPr>
          <w:rFonts w:ascii="Arial" w:hAnsi="Arial" w:cs="Arial"/>
          <w:b/>
          <w:bCs/>
          <w:color w:val="000000"/>
          <w:sz w:val="27"/>
          <w:szCs w:val="27"/>
        </w:rPr>
        <w:t xml:space="preserve"> </w:t>
      </w:r>
      <w:r>
        <w:rPr>
          <w:rFonts w:ascii="Arial" w:hAnsi="Arial" w:cs="Arial"/>
        </w:rPr>
        <w:t xml:space="preserve">Students investigated the response of beetle larvae to light. They marked sectors on a large circular sheet of cardboard. A lamp with a 100 W bulb was placed close to the cardboard sheet at position </w:t>
      </w:r>
      <w:r>
        <w:rPr>
          <w:rFonts w:ascii="Arial" w:hAnsi="Arial" w:cs="Arial"/>
          <w:b/>
          <w:bCs/>
        </w:rPr>
        <w:t>X</w:t>
      </w:r>
      <w:r>
        <w:rPr>
          <w:rFonts w:ascii="Arial" w:hAnsi="Arial" w:cs="Arial"/>
        </w:rPr>
        <w:t>. The larvae were released, one at a time, in the centre of the sheet. The direction in which each larva moved was determined by recording the sector into which it first crawled.</w:t>
      </w:r>
    </w:p>
    <w:p w14:paraId="403D5449" w14:textId="77777777" w:rsidR="00CA620C" w:rsidRDefault="00CA620C" w:rsidP="00CA620C">
      <w:pPr>
        <w:widowControl w:val="0"/>
        <w:autoSpaceDE w:val="0"/>
        <w:autoSpaceDN w:val="0"/>
        <w:adjustRightInd w:val="0"/>
        <w:spacing w:before="240" w:after="0" w:line="240" w:lineRule="auto"/>
        <w:ind w:left="567" w:right="567"/>
        <w:rPr>
          <w:rFonts w:ascii="Arial" w:hAnsi="Arial" w:cs="Arial"/>
        </w:rPr>
      </w:pPr>
      <w:r>
        <w:rPr>
          <w:rFonts w:ascii="Arial" w:hAnsi="Arial" w:cs="Arial"/>
        </w:rPr>
        <w:t>The results of 300 trials are shown in the diagram. The length of the bars indicates the number of larvae moving into each sector.</w:t>
      </w:r>
    </w:p>
    <w:p w14:paraId="0BD75003" w14:textId="003137CB" w:rsidR="00CA620C" w:rsidRDefault="00CA620C" w:rsidP="00CA620C">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9095F09" wp14:editId="21AE32DC">
            <wp:extent cx="4111123" cy="3687770"/>
            <wp:effectExtent l="0" t="0" r="3810" b="8255"/>
            <wp:docPr id="5" name="Picture 5" descr="A picture containing text,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engine&#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120984" cy="3696616"/>
                    </a:xfrm>
                    <a:prstGeom prst="rect">
                      <a:avLst/>
                    </a:prstGeom>
                    <a:noFill/>
                    <a:ln>
                      <a:noFill/>
                    </a:ln>
                  </pic:spPr>
                </pic:pic>
              </a:graphicData>
            </a:graphic>
          </wp:inline>
        </w:drawing>
      </w:r>
      <w:r>
        <w:rPr>
          <w:rFonts w:ascii="Arial" w:hAnsi="Arial" w:cs="Arial"/>
        </w:rPr>
        <w:t> </w:t>
      </w:r>
    </w:p>
    <w:p w14:paraId="5E252E3F" w14:textId="77777777" w:rsidR="00CA620C" w:rsidRDefault="00CA620C" w:rsidP="00CA620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The students concluded that the larvae respond by moving away from light.</w:t>
      </w:r>
    </w:p>
    <w:p w14:paraId="536C18B4" w14:textId="77777777" w:rsidR="00CA620C" w:rsidRDefault="00CA620C" w:rsidP="00CA620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What is the evidence for this conclusion?</w:t>
      </w:r>
    </w:p>
    <w:p w14:paraId="74FC87DB"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6F4CDEE"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8CD031"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5D1BD27F" w14:textId="77777777" w:rsidR="00CA620C" w:rsidRDefault="00CA620C" w:rsidP="00CA620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Suggest </w:t>
      </w:r>
      <w:r>
        <w:rPr>
          <w:rFonts w:ascii="Arial" w:hAnsi="Arial" w:cs="Arial"/>
          <w:b/>
          <w:bCs/>
        </w:rPr>
        <w:t>one</w:t>
      </w:r>
      <w:r>
        <w:rPr>
          <w:rFonts w:ascii="Arial" w:hAnsi="Arial" w:cs="Arial"/>
        </w:rPr>
        <w:t xml:space="preserve"> precaution that would ensure the response really was due to light.</w:t>
      </w:r>
    </w:p>
    <w:p w14:paraId="0F674528"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7D4BC0B"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73EA16E"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08C3AB9E" w14:textId="77777777" w:rsidR="00CA620C" w:rsidRDefault="00CA620C" w:rsidP="00CA620C">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(iii)     The larvae moved to a wide range of different sectors. Suggest an explanation for this.</w:t>
      </w:r>
    </w:p>
    <w:p w14:paraId="559B77C8"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84F1404" w14:textId="77777777" w:rsidR="00CA620C" w:rsidRDefault="00CA620C" w:rsidP="00CA620C">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1CBFA78F"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F8BE513" w14:textId="77777777" w:rsidR="00CA620C" w:rsidRDefault="00CA620C" w:rsidP="00CA620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(b)     The sector which gave the median result was sector 20. Explain how the median result would be calculated.</w:t>
      </w:r>
    </w:p>
    <w:p w14:paraId="34DFF8B9"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559D90"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8A544F"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D140F9"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B68E56"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F8913F4" w14:textId="50A2C08E" w:rsidR="00CA620C" w:rsidRDefault="00CA620C" w:rsidP="00EC742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6C012F9" w14:textId="50874ED7" w:rsidR="00CA620C" w:rsidRPr="00EC7423" w:rsidRDefault="00CA620C" w:rsidP="00EC742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Q2.</w:t>
      </w:r>
      <w:r w:rsidR="00EC7423">
        <w:rPr>
          <w:rFonts w:ascii="Arial" w:hAnsi="Arial" w:cs="Arial"/>
          <w:b/>
          <w:bCs/>
          <w:color w:val="000000"/>
          <w:sz w:val="27"/>
          <w:szCs w:val="27"/>
        </w:rPr>
        <w:t xml:space="preserve"> </w:t>
      </w:r>
      <w:r>
        <w:rPr>
          <w:rFonts w:ascii="Arial" w:hAnsi="Arial" w:cs="Arial"/>
        </w:rPr>
        <w:t>In an investigation by a student into the responses of maggots, the bottom of a large box was marked with six coloured segments, as shown in the diagram.</w:t>
      </w:r>
    </w:p>
    <w:p w14:paraId="01A4B726" w14:textId="2147FC18" w:rsidR="00CA620C" w:rsidRDefault="00CA620C" w:rsidP="00CA620C">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78FB9DB" wp14:editId="5772D697">
            <wp:extent cx="1632857" cy="1632857"/>
            <wp:effectExtent l="0" t="0" r="5715" b="5715"/>
            <wp:docPr id="3" name="Picture 3" descr="Chart, pi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pie chart&#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36265" cy="1636265"/>
                    </a:xfrm>
                    <a:prstGeom prst="rect">
                      <a:avLst/>
                    </a:prstGeom>
                    <a:noFill/>
                    <a:ln>
                      <a:noFill/>
                    </a:ln>
                  </pic:spPr>
                </pic:pic>
              </a:graphicData>
            </a:graphic>
          </wp:inline>
        </w:drawing>
      </w:r>
      <w:r>
        <w:rPr>
          <w:rFonts w:ascii="Arial" w:hAnsi="Arial" w:cs="Arial"/>
        </w:rPr>
        <w:t> </w:t>
      </w:r>
    </w:p>
    <w:p w14:paraId="2712D45E" w14:textId="77777777" w:rsidR="00CA620C" w:rsidRDefault="00CA620C" w:rsidP="00CA620C">
      <w:pPr>
        <w:widowControl w:val="0"/>
        <w:autoSpaceDE w:val="0"/>
        <w:autoSpaceDN w:val="0"/>
        <w:adjustRightInd w:val="0"/>
        <w:spacing w:before="240" w:after="0" w:line="240" w:lineRule="auto"/>
        <w:ind w:left="567" w:right="567"/>
        <w:rPr>
          <w:rFonts w:ascii="Arial" w:hAnsi="Arial" w:cs="Arial"/>
        </w:rPr>
      </w:pPr>
      <w:r>
        <w:rPr>
          <w:rFonts w:ascii="Arial" w:hAnsi="Arial" w:cs="Arial"/>
        </w:rPr>
        <w:t>30 maggots were placed on each segment in the box. A transparent cover was put on the box and light bulbs were positioned so that the segments were evenly illuminated. The positions of the maggots were recorded after one hour. The intensity of the light reflected by each segment was measured.</w:t>
      </w:r>
    </w:p>
    <w:p w14:paraId="1869F065" w14:textId="77777777" w:rsidR="00CA620C" w:rsidRDefault="00CA620C" w:rsidP="00CA620C">
      <w:pPr>
        <w:widowControl w:val="0"/>
        <w:autoSpaceDE w:val="0"/>
        <w:autoSpaceDN w:val="0"/>
        <w:adjustRightInd w:val="0"/>
        <w:spacing w:before="240" w:after="0" w:line="240" w:lineRule="auto"/>
        <w:ind w:left="567" w:right="567"/>
        <w:rPr>
          <w:rFonts w:ascii="Arial" w:hAnsi="Arial" w:cs="Arial"/>
        </w:rPr>
      </w:pPr>
      <w:r>
        <w:rPr>
          <w:rFonts w:ascii="Arial" w:hAnsi="Arial" w:cs="Arial"/>
        </w:rPr>
        <w:t>The experiment was repeated three more times. The total number of maggots in each segment from the four experiments is shown in the table.</w:t>
      </w:r>
    </w:p>
    <w:p w14:paraId="3338144B" w14:textId="77777777" w:rsidR="00CA620C" w:rsidRDefault="00CA620C" w:rsidP="00CA620C">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350" w:type="dxa"/>
        <w:tblLayout w:type="fixed"/>
        <w:tblCellMar>
          <w:left w:w="0" w:type="dxa"/>
          <w:right w:w="0" w:type="dxa"/>
        </w:tblCellMar>
        <w:tblLook w:val="0000" w:firstRow="0" w:lastRow="0" w:firstColumn="0" w:lastColumn="0" w:noHBand="0" w:noVBand="0"/>
      </w:tblPr>
      <w:tblGrid>
        <w:gridCol w:w="1843"/>
        <w:gridCol w:w="3119"/>
        <w:gridCol w:w="2985"/>
      </w:tblGrid>
      <w:tr w:rsidR="00CA620C" w14:paraId="3FDB39DC" w14:textId="77777777" w:rsidTr="00C23DCA">
        <w:tc>
          <w:tcPr>
            <w:tcW w:w="1843"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96F48EB" w14:textId="77777777" w:rsidR="00CA620C" w:rsidRDefault="00CA620C"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Colour of segment</w:t>
            </w:r>
          </w:p>
        </w:tc>
        <w:tc>
          <w:tcPr>
            <w:tcW w:w="3119" w:type="dxa"/>
            <w:tcBorders>
              <w:top w:val="single" w:sz="8" w:space="0" w:color="000000"/>
              <w:left w:val="nil"/>
              <w:bottom w:val="single" w:sz="8" w:space="0" w:color="000000"/>
              <w:right w:val="single" w:sz="8" w:space="0" w:color="000000"/>
            </w:tcBorders>
            <w:tcMar>
              <w:left w:w="108" w:type="dxa"/>
              <w:right w:w="108" w:type="dxa"/>
            </w:tcMar>
            <w:vAlign w:val="center"/>
          </w:tcPr>
          <w:p w14:paraId="0D4D1C07" w14:textId="77777777" w:rsidR="00CA620C" w:rsidRDefault="00CA620C"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Intensity of reflected light / arbitrary units</w:t>
            </w:r>
          </w:p>
        </w:tc>
        <w:tc>
          <w:tcPr>
            <w:tcW w:w="2985" w:type="dxa"/>
            <w:tcBorders>
              <w:top w:val="single" w:sz="8" w:space="0" w:color="000000"/>
              <w:left w:val="nil"/>
              <w:bottom w:val="single" w:sz="8" w:space="0" w:color="000000"/>
              <w:right w:val="single" w:sz="8" w:space="0" w:color="000000"/>
            </w:tcBorders>
            <w:tcMar>
              <w:left w:w="108" w:type="dxa"/>
              <w:right w:w="108" w:type="dxa"/>
            </w:tcMar>
            <w:vAlign w:val="center"/>
          </w:tcPr>
          <w:p w14:paraId="623900A9" w14:textId="77777777" w:rsidR="00CA620C" w:rsidRDefault="00CA620C"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Total number of maggots</w:t>
            </w:r>
          </w:p>
        </w:tc>
      </w:tr>
      <w:tr w:rsidR="00CA620C" w14:paraId="722EFA41"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584782A4"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Black</w:t>
            </w:r>
          </w:p>
        </w:tc>
        <w:tc>
          <w:tcPr>
            <w:tcW w:w="3119" w:type="dxa"/>
            <w:tcBorders>
              <w:top w:val="nil"/>
              <w:left w:val="nil"/>
              <w:bottom w:val="single" w:sz="8" w:space="0" w:color="000000"/>
              <w:right w:val="single" w:sz="8" w:space="0" w:color="000000"/>
            </w:tcBorders>
            <w:tcMar>
              <w:left w:w="108" w:type="dxa"/>
              <w:right w:w="108" w:type="dxa"/>
            </w:tcMar>
            <w:vAlign w:val="center"/>
          </w:tcPr>
          <w:p w14:paraId="4A6B9FA0"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w:t>
            </w:r>
          </w:p>
        </w:tc>
        <w:tc>
          <w:tcPr>
            <w:tcW w:w="2985" w:type="dxa"/>
            <w:tcBorders>
              <w:top w:val="nil"/>
              <w:left w:val="nil"/>
              <w:bottom w:val="single" w:sz="8" w:space="0" w:color="000000"/>
              <w:right w:val="single" w:sz="8" w:space="0" w:color="000000"/>
            </w:tcBorders>
            <w:tcMar>
              <w:left w:w="108" w:type="dxa"/>
              <w:right w:w="108" w:type="dxa"/>
            </w:tcMar>
            <w:vAlign w:val="center"/>
          </w:tcPr>
          <w:p w14:paraId="1DD792FF"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154</w:t>
            </w:r>
          </w:p>
        </w:tc>
      </w:tr>
      <w:tr w:rsidR="00CA620C" w14:paraId="268641A2"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0F43839B"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Red</w:t>
            </w:r>
          </w:p>
        </w:tc>
        <w:tc>
          <w:tcPr>
            <w:tcW w:w="3119" w:type="dxa"/>
            <w:tcBorders>
              <w:top w:val="nil"/>
              <w:left w:val="nil"/>
              <w:bottom w:val="single" w:sz="8" w:space="0" w:color="000000"/>
              <w:right w:val="single" w:sz="8" w:space="0" w:color="000000"/>
            </w:tcBorders>
            <w:tcMar>
              <w:left w:w="108" w:type="dxa"/>
              <w:right w:w="108" w:type="dxa"/>
            </w:tcMar>
            <w:vAlign w:val="center"/>
          </w:tcPr>
          <w:p w14:paraId="2C1C8BAE"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25</w:t>
            </w:r>
          </w:p>
        </w:tc>
        <w:tc>
          <w:tcPr>
            <w:tcW w:w="2985" w:type="dxa"/>
            <w:tcBorders>
              <w:top w:val="nil"/>
              <w:left w:val="nil"/>
              <w:bottom w:val="single" w:sz="8" w:space="0" w:color="000000"/>
              <w:right w:val="single" w:sz="8" w:space="0" w:color="000000"/>
            </w:tcBorders>
            <w:tcMar>
              <w:left w:w="108" w:type="dxa"/>
              <w:right w:w="108" w:type="dxa"/>
            </w:tcMar>
            <w:vAlign w:val="center"/>
          </w:tcPr>
          <w:p w14:paraId="5E2758CB"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229</w:t>
            </w:r>
          </w:p>
        </w:tc>
      </w:tr>
      <w:tr w:rsidR="00CA620C" w14:paraId="0A615E17"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0790AE2F"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Blue</w:t>
            </w:r>
          </w:p>
        </w:tc>
        <w:tc>
          <w:tcPr>
            <w:tcW w:w="3119" w:type="dxa"/>
            <w:tcBorders>
              <w:top w:val="nil"/>
              <w:left w:val="nil"/>
              <w:bottom w:val="single" w:sz="8" w:space="0" w:color="000000"/>
              <w:right w:val="single" w:sz="8" w:space="0" w:color="000000"/>
            </w:tcBorders>
            <w:tcMar>
              <w:left w:w="108" w:type="dxa"/>
              <w:right w:w="108" w:type="dxa"/>
            </w:tcMar>
            <w:vAlign w:val="center"/>
          </w:tcPr>
          <w:p w14:paraId="5476FBBE"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10</w:t>
            </w:r>
          </w:p>
        </w:tc>
        <w:tc>
          <w:tcPr>
            <w:tcW w:w="2985" w:type="dxa"/>
            <w:tcBorders>
              <w:top w:val="nil"/>
              <w:left w:val="nil"/>
              <w:bottom w:val="single" w:sz="8" w:space="0" w:color="000000"/>
              <w:right w:val="single" w:sz="8" w:space="0" w:color="000000"/>
            </w:tcBorders>
            <w:tcMar>
              <w:left w:w="108" w:type="dxa"/>
              <w:right w:w="108" w:type="dxa"/>
            </w:tcMar>
            <w:vAlign w:val="center"/>
          </w:tcPr>
          <w:p w14:paraId="73A48A7A"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178</w:t>
            </w:r>
          </w:p>
        </w:tc>
      </w:tr>
      <w:tr w:rsidR="00CA620C" w14:paraId="2678D91F"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54633DE5"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White</w:t>
            </w:r>
          </w:p>
        </w:tc>
        <w:tc>
          <w:tcPr>
            <w:tcW w:w="3119" w:type="dxa"/>
            <w:tcBorders>
              <w:top w:val="nil"/>
              <w:left w:val="nil"/>
              <w:bottom w:val="single" w:sz="8" w:space="0" w:color="000000"/>
              <w:right w:val="single" w:sz="8" w:space="0" w:color="000000"/>
            </w:tcBorders>
            <w:tcMar>
              <w:left w:w="108" w:type="dxa"/>
              <w:right w:w="108" w:type="dxa"/>
            </w:tcMar>
            <w:vAlign w:val="center"/>
          </w:tcPr>
          <w:p w14:paraId="7E4A541A"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44</w:t>
            </w:r>
          </w:p>
        </w:tc>
        <w:tc>
          <w:tcPr>
            <w:tcW w:w="2985" w:type="dxa"/>
            <w:tcBorders>
              <w:top w:val="nil"/>
              <w:left w:val="nil"/>
              <w:bottom w:val="single" w:sz="8" w:space="0" w:color="000000"/>
              <w:right w:val="single" w:sz="8" w:space="0" w:color="000000"/>
            </w:tcBorders>
            <w:tcMar>
              <w:left w:w="108" w:type="dxa"/>
              <w:right w:w="108" w:type="dxa"/>
            </w:tcMar>
            <w:vAlign w:val="center"/>
          </w:tcPr>
          <w:p w14:paraId="04896874"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47</w:t>
            </w:r>
          </w:p>
        </w:tc>
      </w:tr>
      <w:tr w:rsidR="00CA620C" w14:paraId="6F39548C"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052E4FD5"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Green</w:t>
            </w:r>
          </w:p>
        </w:tc>
        <w:tc>
          <w:tcPr>
            <w:tcW w:w="3119" w:type="dxa"/>
            <w:tcBorders>
              <w:top w:val="nil"/>
              <w:left w:val="nil"/>
              <w:bottom w:val="single" w:sz="8" w:space="0" w:color="000000"/>
              <w:right w:val="single" w:sz="8" w:space="0" w:color="000000"/>
            </w:tcBorders>
            <w:tcMar>
              <w:left w:w="108" w:type="dxa"/>
              <w:right w:w="108" w:type="dxa"/>
            </w:tcMar>
            <w:vAlign w:val="center"/>
          </w:tcPr>
          <w:p w14:paraId="5CB9627D"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25</w:t>
            </w:r>
          </w:p>
        </w:tc>
        <w:tc>
          <w:tcPr>
            <w:tcW w:w="2985" w:type="dxa"/>
            <w:tcBorders>
              <w:top w:val="nil"/>
              <w:left w:val="nil"/>
              <w:bottom w:val="single" w:sz="8" w:space="0" w:color="000000"/>
              <w:right w:val="single" w:sz="8" w:space="0" w:color="000000"/>
            </w:tcBorders>
            <w:tcMar>
              <w:left w:w="108" w:type="dxa"/>
              <w:right w:w="108" w:type="dxa"/>
            </w:tcMar>
            <w:vAlign w:val="center"/>
          </w:tcPr>
          <w:p w14:paraId="4F043385"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48</w:t>
            </w:r>
          </w:p>
        </w:tc>
      </w:tr>
      <w:tr w:rsidR="00CA620C" w14:paraId="6FC06CB3" w14:textId="77777777" w:rsidTr="00C23DCA">
        <w:tc>
          <w:tcPr>
            <w:tcW w:w="1843" w:type="dxa"/>
            <w:tcBorders>
              <w:top w:val="nil"/>
              <w:left w:val="single" w:sz="8" w:space="0" w:color="000000"/>
              <w:bottom w:val="single" w:sz="8" w:space="0" w:color="000000"/>
              <w:right w:val="single" w:sz="8" w:space="0" w:color="000000"/>
            </w:tcBorders>
            <w:tcMar>
              <w:left w:w="108" w:type="dxa"/>
              <w:right w:w="108" w:type="dxa"/>
            </w:tcMar>
            <w:vAlign w:val="center"/>
          </w:tcPr>
          <w:p w14:paraId="056D79E5"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Yellow</w:t>
            </w:r>
          </w:p>
        </w:tc>
        <w:tc>
          <w:tcPr>
            <w:tcW w:w="3119" w:type="dxa"/>
            <w:tcBorders>
              <w:top w:val="nil"/>
              <w:left w:val="nil"/>
              <w:bottom w:val="single" w:sz="8" w:space="0" w:color="000000"/>
              <w:right w:val="single" w:sz="8" w:space="0" w:color="000000"/>
            </w:tcBorders>
            <w:tcMar>
              <w:left w:w="108" w:type="dxa"/>
              <w:right w:w="108" w:type="dxa"/>
            </w:tcMar>
            <w:vAlign w:val="center"/>
          </w:tcPr>
          <w:p w14:paraId="53EA038F"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c>
          <w:tcPr>
            <w:tcW w:w="2985" w:type="dxa"/>
            <w:tcBorders>
              <w:top w:val="nil"/>
              <w:left w:val="nil"/>
              <w:bottom w:val="single" w:sz="8" w:space="0" w:color="000000"/>
              <w:right w:val="single" w:sz="8" w:space="0" w:color="000000"/>
            </w:tcBorders>
            <w:tcMar>
              <w:left w:w="108" w:type="dxa"/>
              <w:right w:w="108" w:type="dxa"/>
            </w:tcMar>
            <w:vAlign w:val="center"/>
          </w:tcPr>
          <w:p w14:paraId="539755B9" w14:textId="77777777" w:rsidR="00CA620C" w:rsidRDefault="00CA620C"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64</w:t>
            </w:r>
          </w:p>
        </w:tc>
      </w:tr>
    </w:tbl>
    <w:p w14:paraId="44170EB5" w14:textId="77777777" w:rsidR="00CA620C" w:rsidRDefault="00CA620C" w:rsidP="00CA620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Give </w:t>
      </w:r>
      <w:r>
        <w:rPr>
          <w:rFonts w:ascii="Arial" w:hAnsi="Arial" w:cs="Arial"/>
          <w:b/>
          <w:bCs/>
        </w:rPr>
        <w:t>one</w:t>
      </w:r>
      <w:r>
        <w:rPr>
          <w:rFonts w:ascii="Arial" w:hAnsi="Arial" w:cs="Arial"/>
        </w:rPr>
        <w:t xml:space="preserve"> conclusion about the responses of maggots which is supported by these results.</w:t>
      </w:r>
    </w:p>
    <w:p w14:paraId="439BFD03"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462BF6"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116E55"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lastRenderedPageBreak/>
        <w:t>Give the evidence from the table for your conclusion.</w:t>
      </w:r>
    </w:p>
    <w:p w14:paraId="5CC29748"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328E48"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E8933EE"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099E7CA" w14:textId="77777777" w:rsidR="00CA620C" w:rsidRDefault="00CA620C" w:rsidP="00CA620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The chi-squared test was used to analyse the data. For the results obtained, suggest </w:t>
      </w:r>
      <w:r>
        <w:rPr>
          <w:rFonts w:ascii="Arial" w:hAnsi="Arial" w:cs="Arial"/>
          <w:b/>
          <w:bCs/>
        </w:rPr>
        <w:t>one</w:t>
      </w:r>
      <w:r>
        <w:rPr>
          <w:rFonts w:ascii="Arial" w:hAnsi="Arial" w:cs="Arial"/>
        </w:rPr>
        <w:t xml:space="preserve"> null hypothesis which might be analysed by a chi-squared test.</w:t>
      </w:r>
    </w:p>
    <w:p w14:paraId="7B5DD7F1"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323528"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2E1C11"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2AF79E88" w14:textId="77777777" w:rsidR="00CA620C" w:rsidRDefault="00CA620C" w:rsidP="00CA620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It was suggested that the movement of the maggots might have been influenced by the Earth’s magnetic field. Suggest </w:t>
      </w:r>
      <w:r>
        <w:rPr>
          <w:rFonts w:ascii="Arial" w:hAnsi="Arial" w:cs="Arial"/>
          <w:b/>
          <w:bCs/>
        </w:rPr>
        <w:t>one</w:t>
      </w:r>
      <w:r>
        <w:rPr>
          <w:rFonts w:ascii="Arial" w:hAnsi="Arial" w:cs="Arial"/>
        </w:rPr>
        <w:t xml:space="preserve"> simple way of repeating the investigation which would avoid this possibility.</w:t>
      </w:r>
    </w:p>
    <w:p w14:paraId="78897F86"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DEE39C1" w14:textId="77777777" w:rsidR="00CA620C" w:rsidRDefault="00CA620C" w:rsidP="00CA620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2A878A" w14:textId="77777777" w:rsidR="00CA620C" w:rsidRDefault="00CA620C" w:rsidP="00CA620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D6EFCE5" w14:textId="5B09B904" w:rsidR="00EB0E3F" w:rsidRDefault="00EB0E3F" w:rsidP="00EC7423">
      <w:pPr>
        <w:widowControl w:val="0"/>
        <w:autoSpaceDE w:val="0"/>
        <w:autoSpaceDN w:val="0"/>
        <w:adjustRightInd w:val="0"/>
        <w:spacing w:before="450" w:after="45" w:line="240" w:lineRule="auto"/>
        <w:ind w:right="45"/>
        <w:rPr>
          <w:rFonts w:ascii="Arial" w:hAnsi="Arial" w:cs="Arial"/>
        </w:rPr>
      </w:pPr>
      <w:r>
        <w:rPr>
          <w:rFonts w:ascii="Arial" w:hAnsi="Arial" w:cs="Arial"/>
          <w:b/>
          <w:bCs/>
          <w:color w:val="000000"/>
          <w:sz w:val="27"/>
          <w:szCs w:val="27"/>
        </w:rPr>
        <w:t>Q</w:t>
      </w:r>
      <w:r w:rsidR="00EC7423">
        <w:rPr>
          <w:rFonts w:ascii="Arial" w:hAnsi="Arial" w:cs="Arial"/>
          <w:b/>
          <w:bCs/>
          <w:color w:val="000000"/>
          <w:sz w:val="27"/>
          <w:szCs w:val="27"/>
        </w:rPr>
        <w:t>3</w:t>
      </w:r>
      <w:r>
        <w:rPr>
          <w:rFonts w:ascii="Arial" w:hAnsi="Arial" w:cs="Arial"/>
          <w:b/>
          <w:bCs/>
          <w:color w:val="000000"/>
          <w:sz w:val="27"/>
          <w:szCs w:val="27"/>
        </w:rPr>
        <w:t>.</w:t>
      </w:r>
      <w:r w:rsidR="00EC7423">
        <w:rPr>
          <w:rFonts w:ascii="Arial" w:hAnsi="Arial" w:cs="Arial"/>
          <w:b/>
          <w:bCs/>
          <w:color w:val="000000"/>
          <w:sz w:val="27"/>
          <w:szCs w:val="27"/>
        </w:rPr>
        <w:t xml:space="preserve"> </w:t>
      </w:r>
      <w:r>
        <w:rPr>
          <w:rFonts w:ascii="Arial" w:hAnsi="Arial" w:cs="Arial"/>
        </w:rPr>
        <w:t xml:space="preserve">Scientists investigated the effect of relative humidity on the activity of woodlice. They set up a Petri dish as shown in </w:t>
      </w:r>
      <w:r>
        <w:rPr>
          <w:rFonts w:ascii="Arial" w:hAnsi="Arial" w:cs="Arial"/>
          <w:b/>
          <w:bCs/>
        </w:rPr>
        <w:t>Figure 1</w:t>
      </w:r>
      <w:r>
        <w:rPr>
          <w:rFonts w:ascii="Arial" w:hAnsi="Arial" w:cs="Arial"/>
        </w:rPr>
        <w:t>.</w:t>
      </w:r>
    </w:p>
    <w:p w14:paraId="55E8D30D"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In the bottom half they put a substance which absorbs water. Different concentrations of this substance produced different </w:t>
      </w:r>
      <w:proofErr w:type="spellStart"/>
      <w:r>
        <w:rPr>
          <w:rFonts w:ascii="Arial" w:hAnsi="Arial" w:cs="Arial"/>
        </w:rPr>
        <w:t>humidities</w:t>
      </w:r>
      <w:proofErr w:type="spellEnd"/>
      <w:r>
        <w:rPr>
          <w:rFonts w:ascii="Arial" w:hAnsi="Arial" w:cs="Arial"/>
        </w:rPr>
        <w:t xml:space="preserve"> in the air above the mesh.</w:t>
      </w:r>
    </w:p>
    <w:p w14:paraId="5FF58F49" w14:textId="77777777" w:rsidR="00EB0E3F" w:rsidRDefault="00EB0E3F" w:rsidP="00EB0E3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6A86BD22" w14:textId="5F9AEDD7" w:rsidR="00EB0E3F" w:rsidRDefault="00EB0E3F" w:rsidP="00EB0E3F">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445DA68" wp14:editId="680D419C">
            <wp:extent cx="3486785" cy="1493520"/>
            <wp:effectExtent l="0" t="0" r="0" b="0"/>
            <wp:docPr id="23" name="Picture 2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Diagram&#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86785" cy="1493520"/>
                    </a:xfrm>
                    <a:prstGeom prst="rect">
                      <a:avLst/>
                    </a:prstGeom>
                    <a:noFill/>
                    <a:ln>
                      <a:noFill/>
                    </a:ln>
                  </pic:spPr>
                </pic:pic>
              </a:graphicData>
            </a:graphic>
          </wp:inline>
        </w:drawing>
      </w:r>
      <w:r>
        <w:rPr>
          <w:rFonts w:ascii="Arial" w:hAnsi="Arial" w:cs="Arial"/>
        </w:rPr>
        <w:t> </w:t>
      </w:r>
    </w:p>
    <w:p w14:paraId="4E12A47B"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w:t>
      </w:r>
    </w:p>
    <w:p w14:paraId="3C3CE870"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placed 10 woodlice in the top half of the dish</w:t>
      </w:r>
    </w:p>
    <w:p w14:paraId="07ADDDCB"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replaced the lid and left the apparatus for 15 minutes in the laboratory</w:t>
      </w:r>
    </w:p>
    <w:p w14:paraId="342264B4"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recorded the number of woodlice </w:t>
      </w:r>
      <w:r>
        <w:rPr>
          <w:rFonts w:ascii="Arial" w:hAnsi="Arial" w:cs="Arial"/>
          <w:b/>
          <w:bCs/>
        </w:rPr>
        <w:t>not</w:t>
      </w:r>
      <w:r>
        <w:rPr>
          <w:rFonts w:ascii="Arial" w:hAnsi="Arial" w:cs="Arial"/>
        </w:rPr>
        <w:t xml:space="preserve"> moving during the next 30 seconds</w:t>
      </w:r>
    </w:p>
    <w:p w14:paraId="267E0A76"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repeated the experiment to obtain data for 100 woodlice</w:t>
      </w:r>
    </w:p>
    <w:p w14:paraId="4C6405C4"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repeated the experiment at different </w:t>
      </w:r>
      <w:proofErr w:type="spellStart"/>
      <w:r>
        <w:rPr>
          <w:rFonts w:ascii="Arial" w:hAnsi="Arial" w:cs="Arial"/>
        </w:rPr>
        <w:t>humidities</w:t>
      </w:r>
      <w:proofErr w:type="spellEnd"/>
      <w:r>
        <w:rPr>
          <w:rFonts w:ascii="Arial" w:hAnsi="Arial" w:cs="Arial"/>
        </w:rPr>
        <w:t>.</w:t>
      </w:r>
    </w:p>
    <w:p w14:paraId="343E132F"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results are shown in </w:t>
      </w:r>
      <w:r>
        <w:rPr>
          <w:rFonts w:ascii="Arial" w:hAnsi="Arial" w:cs="Arial"/>
          <w:b/>
          <w:bCs/>
        </w:rPr>
        <w:t>Figure 2</w:t>
      </w:r>
      <w:r>
        <w:rPr>
          <w:rFonts w:ascii="Arial" w:hAnsi="Arial" w:cs="Arial"/>
        </w:rPr>
        <w:t>.</w:t>
      </w:r>
    </w:p>
    <w:p w14:paraId="4C72C9E4" w14:textId="77777777" w:rsidR="00EB0E3F" w:rsidRDefault="00EB0E3F" w:rsidP="00EB0E3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6AB8052B" w14:textId="3771D8B1" w:rsidR="00EB0E3F" w:rsidRDefault="00EB0E3F" w:rsidP="00EB0E3F">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lastRenderedPageBreak/>
        <w:drawing>
          <wp:inline distT="0" distB="0" distL="0" distR="0" wp14:anchorId="26D88B72" wp14:editId="7EDE766B">
            <wp:extent cx="4754880" cy="4047490"/>
            <wp:effectExtent l="0" t="0" r="7620" b="0"/>
            <wp:docPr id="22" name="Picture 2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scatter chart&#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754880" cy="4047490"/>
                    </a:xfrm>
                    <a:prstGeom prst="rect">
                      <a:avLst/>
                    </a:prstGeom>
                    <a:noFill/>
                    <a:ln>
                      <a:noFill/>
                    </a:ln>
                  </pic:spPr>
                </pic:pic>
              </a:graphicData>
            </a:graphic>
          </wp:inline>
        </w:drawing>
      </w:r>
      <w:r>
        <w:rPr>
          <w:rFonts w:ascii="Arial" w:hAnsi="Arial" w:cs="Arial"/>
        </w:rPr>
        <w:t> </w:t>
      </w:r>
    </w:p>
    <w:p w14:paraId="30AB3E8E"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The movement of the woodlice in low relative humidity is an advantage to their survival.</w:t>
      </w:r>
      <w:r>
        <w:rPr>
          <w:rFonts w:ascii="Arial" w:hAnsi="Arial" w:cs="Arial"/>
        </w:rPr>
        <w:br/>
        <w:t>Explain how.</w:t>
      </w:r>
    </w:p>
    <w:p w14:paraId="348B91B2"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696137C6"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1A5862A"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5618CDED"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10A0E0AE"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_______________________________________________________________________</w:t>
      </w:r>
    </w:p>
    <w:p w14:paraId="06D8360D"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(Total 2 marks)</w:t>
      </w:r>
    </w:p>
    <w:p w14:paraId="023FC079" w14:textId="7DC02A71" w:rsidR="00EC7423" w:rsidRPr="00EC7423" w:rsidRDefault="00EC7423" w:rsidP="00EC742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 xml:space="preserve">Q4. </w:t>
      </w:r>
      <w:r>
        <w:rPr>
          <w:rFonts w:ascii="Arial" w:hAnsi="Arial" w:cs="Arial"/>
        </w:rPr>
        <w:t>A student investigated the effect of distance from a forced turn on the direction woodlice turned when next given a choice. The following figure shows her results.</w:t>
      </w:r>
    </w:p>
    <w:p w14:paraId="62C7974E" w14:textId="77777777" w:rsidR="00EC7423" w:rsidRDefault="00EC7423" w:rsidP="00EC742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noProof/>
        </w:rPr>
        <w:drawing>
          <wp:inline distT="0" distB="0" distL="0" distR="0" wp14:anchorId="2FB2E371" wp14:editId="0179D917">
            <wp:extent cx="4996542" cy="2283141"/>
            <wp:effectExtent l="0" t="0" r="0" b="3175"/>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08486" cy="2288599"/>
                    </a:xfrm>
                    <a:prstGeom prst="rect">
                      <a:avLst/>
                    </a:prstGeom>
                    <a:noFill/>
                    <a:ln>
                      <a:noFill/>
                    </a:ln>
                  </pic:spPr>
                </pic:pic>
              </a:graphicData>
            </a:graphic>
          </wp:inline>
        </w:drawing>
      </w:r>
      <w:r>
        <w:rPr>
          <w:rFonts w:ascii="Arial" w:hAnsi="Arial" w:cs="Arial"/>
        </w:rPr>
        <w:t> </w:t>
      </w:r>
    </w:p>
    <w:p w14:paraId="1E0488C3" w14:textId="77777777" w:rsidR="00EC7423" w:rsidRDefault="00EC7423" w:rsidP="00EC742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Describe the response of woodlice to increased distance between turns.</w:t>
      </w:r>
    </w:p>
    <w:p w14:paraId="2EFF7596"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94EBFAE"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D1C34EC"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E274336"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3128A74" w14:textId="77777777" w:rsidR="00EC7423" w:rsidRDefault="00EC7423" w:rsidP="00EC742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95658BE" w14:textId="77777777" w:rsidR="00EC7423" w:rsidRDefault="00EC7423" w:rsidP="00EC742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Can you conclude that woodlice show turn alternation behaviour when the distance between the forced turn and the second turn was 10 cm?</w:t>
      </w:r>
      <w:r>
        <w:rPr>
          <w:rFonts w:ascii="Arial" w:hAnsi="Arial" w:cs="Arial"/>
        </w:rPr>
        <w:br/>
        <w:t>Explain your answer.</w:t>
      </w:r>
    </w:p>
    <w:p w14:paraId="509717E9"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7D29E6"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BD37BF"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105008"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3FAD739" w14:textId="77777777" w:rsidR="00EC7423" w:rsidRDefault="00EC7423" w:rsidP="00EC742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91F7ECD" w14:textId="77777777" w:rsidR="00EC7423" w:rsidRDefault="00EC7423" w:rsidP="00EC742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student suggested that the difference in turning behaviour of the woodlice in her investigation was due to the distance between the first and second turn. Her friend suggested that it was due to the time taken to get from the first to the second turn and </w:t>
      </w:r>
      <w:r>
        <w:rPr>
          <w:rFonts w:ascii="Arial" w:hAnsi="Arial" w:cs="Arial"/>
          <w:b/>
          <w:bCs/>
        </w:rPr>
        <w:t>not</w:t>
      </w:r>
      <w:r>
        <w:rPr>
          <w:rFonts w:ascii="Arial" w:hAnsi="Arial" w:cs="Arial"/>
        </w:rPr>
        <w:t xml:space="preserve"> the distance. Suggest how you could investigate which of these two possibilities is more likely.</w:t>
      </w:r>
    </w:p>
    <w:p w14:paraId="185030D4"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6DEAE3"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ED8F74F"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4945A4E"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A593C8C"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4516A9" w14:textId="77777777" w:rsidR="00EC7423" w:rsidRDefault="00EC7423" w:rsidP="00EC742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683217F" w14:textId="77777777" w:rsidR="00EC7423" w:rsidRDefault="00EC7423" w:rsidP="00EC7423">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(d)     Woodlice usually live in areas </w:t>
      </w:r>
      <w:proofErr w:type="gramStart"/>
      <w:r>
        <w:rPr>
          <w:rFonts w:ascii="Arial" w:hAnsi="Arial" w:cs="Arial"/>
        </w:rPr>
        <w:t>where</w:t>
      </w:r>
      <w:proofErr w:type="gramEnd"/>
      <w:r>
        <w:rPr>
          <w:rFonts w:ascii="Arial" w:hAnsi="Arial" w:cs="Arial"/>
        </w:rPr>
        <w:t xml:space="preserve"> stones and twigs form obstacles. Obstacles in the path of woodlice cause them to make forced turns. The more obstacles there are in the path, the shorter the distance between the forced turns.</w:t>
      </w:r>
    </w:p>
    <w:p w14:paraId="3FA8BF48"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Use the data in the figure above to explain how the behaviour of woodlice results in them moving rapidly out of unfavourable areas.</w:t>
      </w:r>
    </w:p>
    <w:p w14:paraId="47BF0532"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37396B"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A260B7"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6511B6"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7656D07" w14:textId="77777777" w:rsidR="00EC7423" w:rsidRDefault="00EC7423" w:rsidP="00EC742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9146D53" w14:textId="77777777" w:rsidR="00EC7423" w:rsidRDefault="00EC7423" w:rsidP="00EC7423">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5CDA8A5" w14:textId="58F149BC" w:rsidR="00EB0E3F" w:rsidRPr="00EC7423" w:rsidRDefault="00EB0E3F" w:rsidP="00EC7423">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EC7423">
        <w:rPr>
          <w:rFonts w:ascii="Arial" w:hAnsi="Arial" w:cs="Arial"/>
          <w:b/>
          <w:bCs/>
          <w:color w:val="000000"/>
          <w:sz w:val="27"/>
          <w:szCs w:val="27"/>
        </w:rPr>
        <w:t>5</w:t>
      </w:r>
      <w:r>
        <w:rPr>
          <w:rFonts w:ascii="Arial" w:hAnsi="Arial" w:cs="Arial"/>
          <w:b/>
          <w:bCs/>
          <w:color w:val="000000"/>
          <w:sz w:val="27"/>
          <w:szCs w:val="27"/>
        </w:rPr>
        <w:t>.</w:t>
      </w:r>
      <w:r w:rsidR="00EC7423">
        <w:rPr>
          <w:rFonts w:ascii="Arial" w:hAnsi="Arial" w:cs="Arial"/>
          <w:b/>
          <w:bCs/>
          <w:color w:val="000000"/>
          <w:sz w:val="27"/>
          <w:szCs w:val="27"/>
        </w:rPr>
        <w:t xml:space="preserve"> </w:t>
      </w:r>
      <w:r>
        <w:rPr>
          <w:rFonts w:ascii="Arial" w:hAnsi="Arial" w:cs="Arial"/>
        </w:rPr>
        <w:t xml:space="preserve">Woodlice use gills for gas exchange. These gills are situated on the outside of the </w:t>
      </w:r>
      <w:proofErr w:type="gramStart"/>
      <w:r>
        <w:rPr>
          <w:rFonts w:ascii="Arial" w:hAnsi="Arial" w:cs="Arial"/>
        </w:rPr>
        <w:t>animal</w:t>
      </w:r>
      <w:proofErr w:type="gramEnd"/>
      <w:r>
        <w:rPr>
          <w:rFonts w:ascii="Arial" w:hAnsi="Arial" w:cs="Arial"/>
        </w:rPr>
        <w:t xml:space="preserve"> so water loss occurs from the gill surface. When a number of woodlice occur </w:t>
      </w:r>
      <w:proofErr w:type="gramStart"/>
      <w:r>
        <w:rPr>
          <w:rFonts w:ascii="Arial" w:hAnsi="Arial" w:cs="Arial"/>
        </w:rPr>
        <w:t>together</w:t>
      </w:r>
      <w:proofErr w:type="gramEnd"/>
      <w:r>
        <w:rPr>
          <w:rFonts w:ascii="Arial" w:hAnsi="Arial" w:cs="Arial"/>
        </w:rPr>
        <w:t xml:space="preserve"> they often form a ‘clump’ with individual woodlice touching each other.</w:t>
      </w:r>
    </w:p>
    <w:p w14:paraId="1DCBB69B"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A student investigated the effect of clumping on the rate of water loss from the woodlice. The student divided the 12 woodlice into two groups. He allowed the woodlice in group A to clump </w:t>
      </w:r>
      <w:proofErr w:type="gramStart"/>
      <w:r>
        <w:rPr>
          <w:rFonts w:ascii="Arial" w:hAnsi="Arial" w:cs="Arial"/>
        </w:rPr>
        <w:t>together, but</w:t>
      </w:r>
      <w:proofErr w:type="gramEnd"/>
      <w:r>
        <w:rPr>
          <w:rFonts w:ascii="Arial" w:hAnsi="Arial" w:cs="Arial"/>
        </w:rPr>
        <w:t xml:space="preserve"> kept the woodlice in group B separate from each other.</w:t>
      </w:r>
    </w:p>
    <w:p w14:paraId="2B292B08" w14:textId="77777777" w:rsidR="00EB0E3F" w:rsidRDefault="00EB0E3F" w:rsidP="00EB0E3F">
      <w:pPr>
        <w:widowControl w:val="0"/>
        <w:autoSpaceDE w:val="0"/>
        <w:autoSpaceDN w:val="0"/>
        <w:adjustRightInd w:val="0"/>
        <w:spacing w:after="0" w:line="240" w:lineRule="auto"/>
        <w:ind w:left="567" w:right="567"/>
        <w:rPr>
          <w:rFonts w:ascii="Arial" w:hAnsi="Arial" w:cs="Arial"/>
        </w:rPr>
      </w:pPr>
      <w:r>
        <w:rPr>
          <w:rFonts w:ascii="Arial" w:hAnsi="Arial" w:cs="Arial"/>
        </w:rPr>
        <w:t>The following table shows the mean mass of the woodlice in each group.</w:t>
      </w:r>
    </w:p>
    <w:p w14:paraId="656499C3" w14:textId="77777777" w:rsidR="00EB0E3F" w:rsidRDefault="00EB0E3F" w:rsidP="00EB0E3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072" w:type="dxa"/>
        <w:tblLayout w:type="fixed"/>
        <w:tblCellMar>
          <w:left w:w="75" w:type="dxa"/>
          <w:right w:w="75" w:type="dxa"/>
        </w:tblCellMar>
        <w:tblLook w:val="0000" w:firstRow="0" w:lastRow="0" w:firstColumn="0" w:lastColumn="0" w:noHBand="0" w:noVBand="0"/>
      </w:tblPr>
      <w:tblGrid>
        <w:gridCol w:w="2400"/>
        <w:gridCol w:w="2400"/>
        <w:gridCol w:w="2400"/>
      </w:tblGrid>
      <w:tr w:rsidR="00EB0E3F" w14:paraId="62339DAA" w14:textId="77777777" w:rsidTr="00C23DCA">
        <w:tc>
          <w:tcPr>
            <w:tcW w:w="24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F6BAF18" w14:textId="77777777" w:rsidR="00EB0E3F" w:rsidRDefault="00EB0E3F"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Time / minutes</w:t>
            </w:r>
          </w:p>
        </w:tc>
        <w:tc>
          <w:tcPr>
            <w:tcW w:w="48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tcPr>
          <w:p w14:paraId="41292314" w14:textId="77777777" w:rsidR="00EB0E3F" w:rsidRDefault="00EB0E3F"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Mean mass of woodlice / g</w:t>
            </w:r>
          </w:p>
        </w:tc>
      </w:tr>
      <w:tr w:rsidR="00EB0E3F" w14:paraId="5405D745" w14:textId="77777777" w:rsidTr="00C23DCA">
        <w:tc>
          <w:tcPr>
            <w:tcW w:w="2400" w:type="dxa"/>
            <w:vMerge/>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71347612" w14:textId="77777777" w:rsidR="00EB0E3F" w:rsidRDefault="00EB0E3F" w:rsidP="00C23DCA">
            <w:pPr>
              <w:widowControl w:val="0"/>
              <w:autoSpaceDE w:val="0"/>
              <w:autoSpaceDN w:val="0"/>
              <w:adjustRightInd w:val="0"/>
              <w:spacing w:after="0" w:line="240" w:lineRule="auto"/>
              <w:rPr>
                <w:rFonts w:ascii="Arial" w:hAnsi="Arial" w:cs="Arial"/>
                <w:b/>
                <w:bCs/>
              </w:rPr>
            </w:pP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4A27F49" w14:textId="77777777" w:rsidR="00EB0E3F" w:rsidRDefault="00EB0E3F"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rPr>
              <w:t xml:space="preserve">Group </w:t>
            </w:r>
            <w:r>
              <w:rPr>
                <w:rFonts w:ascii="Arial" w:hAnsi="Arial" w:cs="Arial"/>
                <w:b/>
                <w:bCs/>
              </w:rPr>
              <w:t>A</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68F9D8FA" w14:textId="77777777" w:rsidR="00EB0E3F" w:rsidRDefault="00EB0E3F" w:rsidP="00C23DCA">
            <w:pPr>
              <w:widowControl w:val="0"/>
              <w:autoSpaceDE w:val="0"/>
              <w:autoSpaceDN w:val="0"/>
              <w:adjustRightInd w:val="0"/>
              <w:spacing w:before="120" w:after="120" w:line="240" w:lineRule="auto"/>
              <w:jc w:val="center"/>
              <w:rPr>
                <w:rFonts w:ascii="Arial" w:hAnsi="Arial" w:cs="Arial"/>
                <w:b/>
                <w:bCs/>
              </w:rPr>
            </w:pPr>
            <w:r>
              <w:rPr>
                <w:rFonts w:ascii="Arial" w:hAnsi="Arial" w:cs="Arial"/>
              </w:rPr>
              <w:t xml:space="preserve">Group </w:t>
            </w:r>
            <w:r>
              <w:rPr>
                <w:rFonts w:ascii="Arial" w:hAnsi="Arial" w:cs="Arial"/>
                <w:b/>
                <w:bCs/>
              </w:rPr>
              <w:t>B</w:t>
            </w:r>
          </w:p>
        </w:tc>
      </w:tr>
      <w:tr w:rsidR="00EB0E3F" w14:paraId="5AED2CA0" w14:textId="77777777" w:rsidTr="00C23DCA">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F2053D8"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63D873F"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0.180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17A4671"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0.175</w:t>
            </w:r>
          </w:p>
        </w:tc>
      </w:tr>
      <w:tr w:rsidR="00EB0E3F" w14:paraId="6F809949" w14:textId="77777777" w:rsidTr="00C23DCA">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7D5CC37"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20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0084EDE"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0.170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9C68247"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0.130</w:t>
            </w:r>
          </w:p>
        </w:tc>
      </w:tr>
      <w:tr w:rsidR="00EB0E3F" w14:paraId="595E1967" w14:textId="77777777" w:rsidTr="00C23DCA">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38567E7"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40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FEFCF6E"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0.165</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DF55F84"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0.110</w:t>
            </w:r>
          </w:p>
        </w:tc>
      </w:tr>
      <w:tr w:rsidR="00EB0E3F" w14:paraId="0E5E2558" w14:textId="77777777" w:rsidTr="00C23DCA">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A016514"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60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728F6FE1"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0.160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03C3ECC0"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0.090</w:t>
            </w:r>
          </w:p>
        </w:tc>
      </w:tr>
      <w:tr w:rsidR="00EB0E3F" w14:paraId="79B5BED2" w14:textId="77777777" w:rsidTr="00C23DCA">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4CCB5F29"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80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310E7898"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0.160</w:t>
            </w:r>
          </w:p>
        </w:tc>
        <w:tc>
          <w:tcPr>
            <w:tcW w:w="24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13352AC0" w14:textId="77777777" w:rsidR="00EB0E3F" w:rsidRDefault="00EB0E3F" w:rsidP="00C23DCA">
            <w:pPr>
              <w:widowControl w:val="0"/>
              <w:autoSpaceDE w:val="0"/>
              <w:autoSpaceDN w:val="0"/>
              <w:adjustRightInd w:val="0"/>
              <w:spacing w:before="120" w:after="120" w:line="240" w:lineRule="auto"/>
              <w:jc w:val="center"/>
              <w:rPr>
                <w:rFonts w:ascii="Arial" w:hAnsi="Arial" w:cs="Arial"/>
              </w:rPr>
            </w:pPr>
            <w:r>
              <w:rPr>
                <w:rFonts w:ascii="Arial" w:hAnsi="Arial" w:cs="Arial"/>
              </w:rPr>
              <w:t>0.080</w:t>
            </w:r>
          </w:p>
        </w:tc>
      </w:tr>
    </w:tbl>
    <w:p w14:paraId="4C666B89"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xml:space="preserve"> Calculate the percentage loss in the mean mass of the woodlice in Group </w:t>
      </w:r>
      <w:r>
        <w:rPr>
          <w:rFonts w:ascii="Arial" w:hAnsi="Arial" w:cs="Arial"/>
          <w:b/>
          <w:bCs/>
        </w:rPr>
        <w:t>A</w:t>
      </w:r>
      <w:r>
        <w:rPr>
          <w:rFonts w:ascii="Arial" w:hAnsi="Arial" w:cs="Arial"/>
        </w:rPr>
        <w:t xml:space="preserve"> during the investigation. Show your working.</w:t>
      </w:r>
    </w:p>
    <w:p w14:paraId="10383A51"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2AFBB48B" w14:textId="02F91342" w:rsidR="00EB0E3F" w:rsidRDefault="00EB0E3F" w:rsidP="003B7D0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154A0D9E"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w:t>
      </w:r>
    </w:p>
    <w:p w14:paraId="54F92710" w14:textId="77777777" w:rsidR="00EB0E3F" w:rsidRDefault="00EB0E3F" w:rsidP="00EB0E3F">
      <w:pPr>
        <w:widowControl w:val="0"/>
        <w:autoSpaceDE w:val="0"/>
        <w:autoSpaceDN w:val="0"/>
        <w:adjustRightInd w:val="0"/>
        <w:spacing w:before="240" w:after="0" w:line="240" w:lineRule="auto"/>
        <w:ind w:right="567"/>
        <w:jc w:val="right"/>
        <w:rPr>
          <w:rFonts w:ascii="Arial" w:hAnsi="Arial" w:cs="Arial"/>
        </w:rPr>
      </w:pPr>
      <w:r>
        <w:rPr>
          <w:rFonts w:ascii="Arial" w:hAnsi="Arial" w:cs="Arial"/>
        </w:rPr>
        <w:t>Answer ____________________</w:t>
      </w:r>
    </w:p>
    <w:p w14:paraId="755C6148"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40D0A81"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xml:space="preserve"> Woodlice in Group </w:t>
      </w:r>
      <w:r>
        <w:rPr>
          <w:rFonts w:ascii="Arial" w:hAnsi="Arial" w:cs="Arial"/>
          <w:b/>
          <w:bCs/>
        </w:rPr>
        <w:t>B</w:t>
      </w:r>
      <w:r>
        <w:rPr>
          <w:rFonts w:ascii="Arial" w:hAnsi="Arial" w:cs="Arial"/>
        </w:rPr>
        <w:t xml:space="preserve"> had a greater percentage loss in mean mass during the investigation than woodlice in Group </w:t>
      </w:r>
      <w:r>
        <w:rPr>
          <w:rFonts w:ascii="Arial" w:hAnsi="Arial" w:cs="Arial"/>
          <w:b/>
          <w:bCs/>
        </w:rPr>
        <w:t>A</w:t>
      </w:r>
      <w:r>
        <w:rPr>
          <w:rFonts w:ascii="Arial" w:hAnsi="Arial" w:cs="Arial"/>
        </w:rPr>
        <w:t>. Explain why.</w:t>
      </w:r>
    </w:p>
    <w:p w14:paraId="3358E0BD"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B27F75"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D0B2AD"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636466"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60F76D2"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A4E20FE"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548DC8"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0D025DE"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It would be useful to give the loss in mean mass as a percentage in this investigation.</w:t>
      </w:r>
      <w:r>
        <w:rPr>
          <w:rFonts w:ascii="Arial" w:hAnsi="Arial" w:cs="Arial"/>
        </w:rPr>
        <w:br/>
        <w:t>Explain why.</w:t>
      </w:r>
    </w:p>
    <w:p w14:paraId="2C49AB4A"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9D3F475" w14:textId="44609053" w:rsidR="00EB0E3F" w:rsidRPr="003B7D0F" w:rsidRDefault="00EB0E3F" w:rsidP="003B7D0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3B7D0F">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1)</w:t>
      </w:r>
    </w:p>
    <w:p w14:paraId="12FE8E05" w14:textId="5FC62E44" w:rsidR="00EB0E3F" w:rsidRPr="003B7D0F" w:rsidRDefault="00EB0E3F" w:rsidP="003B7D0F">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C0B9F">
        <w:rPr>
          <w:rFonts w:ascii="Arial" w:hAnsi="Arial" w:cs="Arial"/>
          <w:b/>
          <w:bCs/>
          <w:color w:val="000000"/>
          <w:sz w:val="27"/>
          <w:szCs w:val="27"/>
        </w:rPr>
        <w:t>6</w:t>
      </w:r>
      <w:r>
        <w:rPr>
          <w:rFonts w:ascii="Arial" w:hAnsi="Arial" w:cs="Arial"/>
          <w:b/>
          <w:bCs/>
          <w:color w:val="000000"/>
          <w:sz w:val="27"/>
          <w:szCs w:val="27"/>
        </w:rPr>
        <w:t>.</w:t>
      </w:r>
      <w:r w:rsidR="003B7D0F">
        <w:rPr>
          <w:rFonts w:ascii="Arial" w:hAnsi="Arial" w:cs="Arial"/>
          <w:b/>
          <w:bCs/>
          <w:color w:val="000000"/>
          <w:sz w:val="27"/>
          <w:szCs w:val="27"/>
        </w:rPr>
        <w:t xml:space="preserve"> </w:t>
      </w:r>
      <w:r>
        <w:rPr>
          <w:rFonts w:ascii="Arial" w:hAnsi="Arial" w:cs="Arial"/>
        </w:rPr>
        <w:t xml:space="preserve">Scientists investigated the effect of relative humidity on the activity of woodlice. They set up a Petri dish as shown in </w:t>
      </w:r>
      <w:r>
        <w:rPr>
          <w:rFonts w:ascii="Arial" w:hAnsi="Arial" w:cs="Arial"/>
          <w:b/>
          <w:bCs/>
        </w:rPr>
        <w:t>Figure 1</w:t>
      </w:r>
      <w:r>
        <w:rPr>
          <w:rFonts w:ascii="Arial" w:hAnsi="Arial" w:cs="Arial"/>
        </w:rPr>
        <w:t>.</w:t>
      </w:r>
    </w:p>
    <w:p w14:paraId="4A9B14C1"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In the bottom half they put a substance which absorbs water. Different concentrations of this substance produced different </w:t>
      </w:r>
      <w:proofErr w:type="spellStart"/>
      <w:r>
        <w:rPr>
          <w:rFonts w:ascii="Arial" w:hAnsi="Arial" w:cs="Arial"/>
        </w:rPr>
        <w:t>humidities</w:t>
      </w:r>
      <w:proofErr w:type="spellEnd"/>
      <w:r>
        <w:rPr>
          <w:rFonts w:ascii="Arial" w:hAnsi="Arial" w:cs="Arial"/>
        </w:rPr>
        <w:t xml:space="preserve"> in the air above the mesh.</w:t>
      </w:r>
    </w:p>
    <w:p w14:paraId="3A782022" w14:textId="77777777" w:rsidR="00EB0E3F" w:rsidRDefault="00EB0E3F" w:rsidP="00EB0E3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D758109" w14:textId="07AA97CE" w:rsidR="00EB0E3F" w:rsidRDefault="00EB0E3F" w:rsidP="00EB0E3F">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C6A48B6" wp14:editId="63E94936">
            <wp:extent cx="3486785" cy="149352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86785" cy="1493520"/>
                    </a:xfrm>
                    <a:prstGeom prst="rect">
                      <a:avLst/>
                    </a:prstGeom>
                    <a:noFill/>
                    <a:ln>
                      <a:noFill/>
                    </a:ln>
                  </pic:spPr>
                </pic:pic>
              </a:graphicData>
            </a:graphic>
          </wp:inline>
        </w:drawing>
      </w:r>
      <w:r>
        <w:rPr>
          <w:rFonts w:ascii="Arial" w:hAnsi="Arial" w:cs="Arial"/>
        </w:rPr>
        <w:t> </w:t>
      </w:r>
    </w:p>
    <w:p w14:paraId="0FE3F117"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The scientists</w:t>
      </w:r>
    </w:p>
    <w:p w14:paraId="36A4C963"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placed 10 woodlice in the top half of the dish</w:t>
      </w:r>
    </w:p>
    <w:p w14:paraId="6ACEA01F"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replaced the lid and left the apparatus for 15 minutes in the laboratory</w:t>
      </w:r>
    </w:p>
    <w:p w14:paraId="13E1B834"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recorded the number of woodlice </w:t>
      </w:r>
      <w:r>
        <w:rPr>
          <w:rFonts w:ascii="Arial" w:hAnsi="Arial" w:cs="Arial"/>
          <w:b/>
          <w:bCs/>
        </w:rPr>
        <w:t>not</w:t>
      </w:r>
      <w:r>
        <w:rPr>
          <w:rFonts w:ascii="Arial" w:hAnsi="Arial" w:cs="Arial"/>
        </w:rPr>
        <w:t xml:space="preserve"> moving during the next 30 seconds</w:t>
      </w:r>
    </w:p>
    <w:p w14:paraId="55646EF1"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repeated the experiment to obtain data for 100 woodlice</w:t>
      </w:r>
    </w:p>
    <w:p w14:paraId="0900FB68" w14:textId="77777777" w:rsidR="00EB0E3F" w:rsidRDefault="00EB0E3F" w:rsidP="00EB0E3F">
      <w:pPr>
        <w:widowControl w:val="0"/>
        <w:autoSpaceDE w:val="0"/>
        <w:autoSpaceDN w:val="0"/>
        <w:adjustRightInd w:val="0"/>
        <w:spacing w:after="0" w:line="240" w:lineRule="auto"/>
        <w:ind w:left="1134" w:right="567" w:hanging="567"/>
        <w:rPr>
          <w:rFonts w:ascii="Arial" w:hAnsi="Arial" w:cs="Arial"/>
        </w:rPr>
      </w:pPr>
      <w:r>
        <w:rPr>
          <w:rFonts w:ascii="Arial" w:hAnsi="Arial" w:cs="Arial"/>
        </w:rPr>
        <w:t xml:space="preserve">•        repeated the experiment at different </w:t>
      </w:r>
      <w:proofErr w:type="spellStart"/>
      <w:r>
        <w:rPr>
          <w:rFonts w:ascii="Arial" w:hAnsi="Arial" w:cs="Arial"/>
        </w:rPr>
        <w:t>humidities</w:t>
      </w:r>
      <w:proofErr w:type="spellEnd"/>
      <w:r>
        <w:rPr>
          <w:rFonts w:ascii="Arial" w:hAnsi="Arial" w:cs="Arial"/>
        </w:rPr>
        <w:t>.</w:t>
      </w:r>
    </w:p>
    <w:p w14:paraId="05B96ED2" w14:textId="77777777" w:rsidR="00EB0E3F" w:rsidRDefault="00EB0E3F" w:rsidP="00EB0E3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 results are shown in </w:t>
      </w:r>
      <w:r>
        <w:rPr>
          <w:rFonts w:ascii="Arial" w:hAnsi="Arial" w:cs="Arial"/>
          <w:b/>
          <w:bCs/>
        </w:rPr>
        <w:t>Figure 2</w:t>
      </w:r>
      <w:r>
        <w:rPr>
          <w:rFonts w:ascii="Arial" w:hAnsi="Arial" w:cs="Arial"/>
        </w:rPr>
        <w:t>.</w:t>
      </w:r>
    </w:p>
    <w:p w14:paraId="35DD1DF2" w14:textId="77777777" w:rsidR="00EB0E3F" w:rsidRDefault="00EB0E3F" w:rsidP="00EB0E3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7ED29478" w14:textId="098F7AFB" w:rsidR="00EB0E3F" w:rsidRDefault="00EB0E3F" w:rsidP="00EB0E3F">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b/>
          <w:bCs/>
          <w:noProof/>
        </w:rPr>
        <w:drawing>
          <wp:inline distT="0" distB="0" distL="0" distR="0" wp14:anchorId="74746613" wp14:editId="1B759986">
            <wp:extent cx="4754880" cy="4047490"/>
            <wp:effectExtent l="0" t="0" r="7620" b="0"/>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754880" cy="4047490"/>
                    </a:xfrm>
                    <a:prstGeom prst="rect">
                      <a:avLst/>
                    </a:prstGeom>
                    <a:noFill/>
                    <a:ln>
                      <a:noFill/>
                    </a:ln>
                  </pic:spPr>
                </pic:pic>
              </a:graphicData>
            </a:graphic>
          </wp:inline>
        </w:drawing>
      </w:r>
      <w:r>
        <w:rPr>
          <w:rFonts w:ascii="Arial" w:hAnsi="Arial" w:cs="Arial"/>
        </w:rPr>
        <w:t> </w:t>
      </w:r>
    </w:p>
    <w:p w14:paraId="1D6DC18D" w14:textId="77777777" w:rsidR="003B7D0F" w:rsidRDefault="003B7D0F" w:rsidP="00EB0E3F">
      <w:pPr>
        <w:widowControl w:val="0"/>
        <w:autoSpaceDE w:val="0"/>
        <w:autoSpaceDN w:val="0"/>
        <w:adjustRightInd w:val="0"/>
        <w:spacing w:before="240" w:after="0" w:line="240" w:lineRule="auto"/>
        <w:ind w:left="1134" w:right="567" w:hanging="567"/>
        <w:rPr>
          <w:rFonts w:ascii="Arial" w:hAnsi="Arial" w:cs="Arial"/>
        </w:rPr>
      </w:pPr>
    </w:p>
    <w:p w14:paraId="6F96AB57" w14:textId="478D93D9"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(a)     The woodlice were left for 15 minutes before their movement was recorded. Give </w:t>
      </w:r>
      <w:r>
        <w:rPr>
          <w:rFonts w:ascii="Arial" w:hAnsi="Arial" w:cs="Arial"/>
          <w:b/>
          <w:bCs/>
        </w:rPr>
        <w:t>two</w:t>
      </w:r>
      <w:r>
        <w:rPr>
          <w:rFonts w:ascii="Arial" w:hAnsi="Arial" w:cs="Arial"/>
        </w:rPr>
        <w:t xml:space="preserve"> reasons for this.</w:t>
      </w:r>
    </w:p>
    <w:p w14:paraId="02380A3E"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AED93B6"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4886E2"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446B6DCF"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86072A4"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571AF29D"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It is </w:t>
      </w:r>
      <w:r>
        <w:rPr>
          <w:rFonts w:ascii="Arial" w:hAnsi="Arial" w:cs="Arial"/>
          <w:b/>
          <w:bCs/>
        </w:rPr>
        <w:t>not</w:t>
      </w:r>
      <w:r>
        <w:rPr>
          <w:rFonts w:ascii="Arial" w:hAnsi="Arial" w:cs="Arial"/>
        </w:rPr>
        <w:t xml:space="preserve"> possible to conclude that the change in the behaviour of the woodlice shown in </w:t>
      </w:r>
      <w:r>
        <w:rPr>
          <w:rFonts w:ascii="Arial" w:hAnsi="Arial" w:cs="Arial"/>
          <w:b/>
          <w:bCs/>
        </w:rPr>
        <w:t>Figure 2</w:t>
      </w:r>
      <w:r>
        <w:rPr>
          <w:rFonts w:ascii="Arial" w:hAnsi="Arial" w:cs="Arial"/>
        </w:rPr>
        <w:t xml:space="preserve"> is caused by changes in humidity. Explain why.</w:t>
      </w:r>
    </w:p>
    <w:p w14:paraId="3FDA6699"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89ED532"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065C24B"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DB9D00"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22D619"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17C79C4"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F581146" w14:textId="77777777" w:rsidR="00EB0E3F" w:rsidRDefault="00EB0E3F" w:rsidP="00EB0E3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(c)     The points in </w:t>
      </w:r>
      <w:r>
        <w:rPr>
          <w:rFonts w:ascii="Arial" w:hAnsi="Arial" w:cs="Arial"/>
          <w:b/>
          <w:bCs/>
        </w:rPr>
        <w:t>Figure 2</w:t>
      </w:r>
      <w:r>
        <w:rPr>
          <w:rFonts w:ascii="Arial" w:hAnsi="Arial" w:cs="Arial"/>
        </w:rPr>
        <w:t xml:space="preserve"> do not all fall on the curve. Suggest why.</w:t>
      </w:r>
    </w:p>
    <w:p w14:paraId="409B5F54"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A4FC7F"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B776BF5"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F7544FB"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0E44D1D"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16F3C28" w14:textId="77777777" w:rsidR="00EB0E3F" w:rsidRDefault="00EB0E3F" w:rsidP="00EB0E3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363B695" w14:textId="77777777" w:rsidR="00EB0E3F" w:rsidRDefault="00EB0E3F" w:rsidP="00EB0E3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C786AAF" w14:textId="77777777" w:rsidR="00F83B82" w:rsidRDefault="00F83B82" w:rsidP="0075325E">
      <w:pPr>
        <w:widowControl w:val="0"/>
        <w:autoSpaceDE w:val="0"/>
        <w:autoSpaceDN w:val="0"/>
        <w:adjustRightInd w:val="0"/>
        <w:spacing w:before="60" w:line="240" w:lineRule="auto"/>
        <w:rPr>
          <w:rFonts w:cstheme="minorHAnsi"/>
          <w:b/>
          <w:bCs/>
          <w:sz w:val="24"/>
          <w:szCs w:val="24"/>
        </w:rPr>
      </w:pPr>
    </w:p>
    <w:p w14:paraId="0D0DCD8D"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5FB3D6B7"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0763830D"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1C0674AB"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7DCE43EF"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457BAED3"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452A181E" w14:textId="77777777" w:rsidR="003B7D0F" w:rsidRDefault="003B7D0F" w:rsidP="0075325E">
      <w:pPr>
        <w:widowControl w:val="0"/>
        <w:autoSpaceDE w:val="0"/>
        <w:autoSpaceDN w:val="0"/>
        <w:adjustRightInd w:val="0"/>
        <w:spacing w:before="60" w:line="240" w:lineRule="auto"/>
        <w:rPr>
          <w:rFonts w:cstheme="minorHAnsi"/>
          <w:b/>
          <w:bCs/>
          <w:sz w:val="24"/>
          <w:szCs w:val="24"/>
        </w:rPr>
      </w:pPr>
    </w:p>
    <w:p w14:paraId="0C95FDC0" w14:textId="77777777" w:rsidR="00F83B82" w:rsidRDefault="00F83B82" w:rsidP="00824E07">
      <w:pPr>
        <w:widowControl w:val="0"/>
        <w:autoSpaceDE w:val="0"/>
        <w:autoSpaceDN w:val="0"/>
        <w:adjustRightInd w:val="0"/>
        <w:spacing w:before="60" w:line="240" w:lineRule="auto"/>
        <w:jc w:val="center"/>
        <w:rPr>
          <w:rFonts w:cstheme="minorHAnsi"/>
          <w:b/>
          <w:bCs/>
          <w:sz w:val="28"/>
          <w:szCs w:val="28"/>
          <w:u w:val="single"/>
        </w:rPr>
      </w:pPr>
    </w:p>
    <w:p w14:paraId="04B419B3" w14:textId="77777777" w:rsidR="00F83B82" w:rsidRDefault="00F83B82" w:rsidP="00824E07">
      <w:pPr>
        <w:widowControl w:val="0"/>
        <w:autoSpaceDE w:val="0"/>
        <w:autoSpaceDN w:val="0"/>
        <w:adjustRightInd w:val="0"/>
        <w:spacing w:before="60" w:line="240" w:lineRule="auto"/>
        <w:jc w:val="center"/>
        <w:rPr>
          <w:rFonts w:cstheme="minorHAnsi"/>
          <w:b/>
          <w:bCs/>
          <w:sz w:val="28"/>
          <w:szCs w:val="28"/>
          <w:u w:val="single"/>
        </w:rPr>
      </w:pPr>
    </w:p>
    <w:p w14:paraId="79C37C39" w14:textId="71347687" w:rsidR="00D52FFC" w:rsidRPr="00824E07" w:rsidRDefault="00D52FFC" w:rsidP="00824E07">
      <w:pPr>
        <w:widowControl w:val="0"/>
        <w:autoSpaceDE w:val="0"/>
        <w:autoSpaceDN w:val="0"/>
        <w:adjustRightInd w:val="0"/>
        <w:spacing w:before="60" w:line="240" w:lineRule="auto"/>
        <w:jc w:val="center"/>
        <w:rPr>
          <w:rFonts w:cstheme="minorHAnsi"/>
          <w:b/>
          <w:bCs/>
          <w:sz w:val="28"/>
          <w:szCs w:val="28"/>
          <w:u w:val="single"/>
        </w:rPr>
      </w:pPr>
      <w:r w:rsidRPr="00824E07">
        <w:rPr>
          <w:rFonts w:cstheme="minorHAnsi"/>
          <w:b/>
          <w:bCs/>
          <w:sz w:val="28"/>
          <w:szCs w:val="28"/>
          <w:u w:val="single"/>
        </w:rPr>
        <w:lastRenderedPageBreak/>
        <w:t>Lesson 3: Plant Responses</w:t>
      </w:r>
    </w:p>
    <w:p w14:paraId="08D10EE8" w14:textId="7271AC6F" w:rsidR="00C37D0F" w:rsidRPr="007B2808" w:rsidRDefault="00C37D0F" w:rsidP="0075325E">
      <w:pPr>
        <w:widowControl w:val="0"/>
        <w:autoSpaceDE w:val="0"/>
        <w:autoSpaceDN w:val="0"/>
        <w:adjustRightInd w:val="0"/>
        <w:spacing w:before="60" w:line="240" w:lineRule="auto"/>
        <w:rPr>
          <w:rFonts w:cstheme="minorHAnsi"/>
          <w:b/>
          <w:bCs/>
          <w:sz w:val="24"/>
          <w:szCs w:val="24"/>
          <w:u w:val="single"/>
        </w:rPr>
      </w:pPr>
      <w:r w:rsidRPr="007B2808">
        <w:rPr>
          <w:rFonts w:cstheme="minorHAnsi"/>
          <w:b/>
          <w:bCs/>
          <w:sz w:val="24"/>
          <w:szCs w:val="24"/>
          <w:u w:val="single"/>
        </w:rPr>
        <w:t>Key Words</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45"/>
        <w:gridCol w:w="7905"/>
      </w:tblGrid>
      <w:tr w:rsidR="00C37D0F" w:rsidRPr="001C5313" w14:paraId="6D5E7378" w14:textId="77777777" w:rsidTr="00FA13F2">
        <w:tc>
          <w:tcPr>
            <w:tcW w:w="2145" w:type="dxa"/>
            <w:tcBorders>
              <w:top w:val="nil"/>
              <w:left w:val="nil"/>
              <w:bottom w:val="single" w:sz="6" w:space="0" w:color="auto"/>
              <w:right w:val="single" w:sz="6" w:space="0" w:color="auto"/>
            </w:tcBorders>
            <w:shd w:val="clear" w:color="auto" w:fill="auto"/>
            <w:hideMark/>
          </w:tcPr>
          <w:p w14:paraId="470588BE"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Tropism</w:t>
            </w:r>
            <w:r w:rsidRPr="001C5313">
              <w:rPr>
                <w:rFonts w:ascii="Calibri Light" w:eastAsia="Times New Roman" w:hAnsi="Calibri Light" w:cs="Calibri Light"/>
                <w:sz w:val="24"/>
                <w:szCs w:val="24"/>
                <w:lang w:eastAsia="en-GB"/>
              </w:rPr>
              <w:t> </w:t>
            </w:r>
          </w:p>
        </w:tc>
        <w:tc>
          <w:tcPr>
            <w:tcW w:w="7905" w:type="dxa"/>
            <w:tcBorders>
              <w:top w:val="nil"/>
              <w:left w:val="nil"/>
              <w:bottom w:val="single" w:sz="6" w:space="0" w:color="auto"/>
              <w:right w:val="single" w:sz="6" w:space="0" w:color="auto"/>
            </w:tcBorders>
            <w:shd w:val="clear" w:color="auto" w:fill="auto"/>
            <w:hideMark/>
          </w:tcPr>
          <w:p w14:paraId="3A5BC341"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A growth movement of a part of a plant in response to a directional stimulus</w:t>
            </w:r>
            <w:r w:rsidRPr="001C5313">
              <w:rPr>
                <w:rFonts w:ascii="Calibri Light" w:eastAsia="Times New Roman" w:hAnsi="Calibri Light" w:cs="Calibri Light"/>
                <w:sz w:val="24"/>
                <w:szCs w:val="24"/>
                <w:lang w:eastAsia="en-GB"/>
              </w:rPr>
              <w:t> </w:t>
            </w:r>
          </w:p>
        </w:tc>
      </w:tr>
      <w:tr w:rsidR="00C37D0F" w:rsidRPr="001C5313" w14:paraId="15E7E153" w14:textId="77777777" w:rsidTr="00FA13F2">
        <w:tc>
          <w:tcPr>
            <w:tcW w:w="2145" w:type="dxa"/>
            <w:tcBorders>
              <w:top w:val="nil"/>
              <w:left w:val="nil"/>
              <w:bottom w:val="single" w:sz="6" w:space="0" w:color="auto"/>
              <w:right w:val="single" w:sz="6" w:space="0" w:color="auto"/>
            </w:tcBorders>
            <w:shd w:val="clear" w:color="auto" w:fill="auto"/>
            <w:hideMark/>
          </w:tcPr>
          <w:p w14:paraId="5B80C125"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IAA</w:t>
            </w:r>
            <w:r w:rsidRPr="001C5313">
              <w:rPr>
                <w:rFonts w:ascii="Calibri Light" w:eastAsia="Times New Roman" w:hAnsi="Calibri Light" w:cs="Calibri Light"/>
                <w:sz w:val="24"/>
                <w:szCs w:val="24"/>
                <w:lang w:eastAsia="en-GB"/>
              </w:rPr>
              <w:t> </w:t>
            </w:r>
          </w:p>
        </w:tc>
        <w:tc>
          <w:tcPr>
            <w:tcW w:w="7905" w:type="dxa"/>
            <w:tcBorders>
              <w:top w:val="nil"/>
              <w:left w:val="nil"/>
              <w:bottom w:val="single" w:sz="6" w:space="0" w:color="auto"/>
              <w:right w:val="single" w:sz="6" w:space="0" w:color="auto"/>
            </w:tcBorders>
            <w:shd w:val="clear" w:color="auto" w:fill="auto"/>
            <w:hideMark/>
          </w:tcPr>
          <w:p w14:paraId="757EA0B3"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Indoleacetic acid (IAA) is an auxin – a plant growth factor which is produced in small quantities. It controls plant cell elongation. It causes elongation of shoot cells but inhibits elongation in root cells.</w:t>
            </w:r>
            <w:r w:rsidRPr="001C5313">
              <w:rPr>
                <w:rFonts w:ascii="Calibri Light" w:eastAsia="Times New Roman" w:hAnsi="Calibri Light" w:cs="Calibri Light"/>
                <w:sz w:val="24"/>
                <w:szCs w:val="24"/>
                <w:lang w:eastAsia="en-GB"/>
              </w:rPr>
              <w:t> </w:t>
            </w:r>
          </w:p>
        </w:tc>
      </w:tr>
      <w:tr w:rsidR="00C37D0F" w:rsidRPr="001C5313" w14:paraId="231D3371" w14:textId="77777777" w:rsidTr="00FA13F2">
        <w:tc>
          <w:tcPr>
            <w:tcW w:w="2145" w:type="dxa"/>
            <w:tcBorders>
              <w:top w:val="nil"/>
              <w:left w:val="nil"/>
              <w:bottom w:val="single" w:sz="6" w:space="0" w:color="auto"/>
              <w:right w:val="single" w:sz="6" w:space="0" w:color="auto"/>
            </w:tcBorders>
            <w:shd w:val="clear" w:color="auto" w:fill="auto"/>
            <w:hideMark/>
          </w:tcPr>
          <w:p w14:paraId="7BBBEF03"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Plant growth factors</w:t>
            </w:r>
            <w:r w:rsidRPr="001C5313">
              <w:rPr>
                <w:rFonts w:ascii="Calibri Light" w:eastAsia="Times New Roman" w:hAnsi="Calibri Light" w:cs="Calibri Light"/>
                <w:sz w:val="24"/>
                <w:szCs w:val="24"/>
                <w:lang w:eastAsia="en-GB"/>
              </w:rPr>
              <w:t> </w:t>
            </w:r>
          </w:p>
        </w:tc>
        <w:tc>
          <w:tcPr>
            <w:tcW w:w="7905" w:type="dxa"/>
            <w:tcBorders>
              <w:top w:val="nil"/>
              <w:left w:val="nil"/>
              <w:bottom w:val="single" w:sz="6" w:space="0" w:color="auto"/>
              <w:right w:val="single" w:sz="6" w:space="0" w:color="auto"/>
            </w:tcBorders>
            <w:shd w:val="clear" w:color="auto" w:fill="auto"/>
            <w:hideMark/>
          </w:tcPr>
          <w:p w14:paraId="73CD3954" w14:textId="77777777" w:rsidR="00C37D0F" w:rsidRPr="001C5313" w:rsidRDefault="00C37D0F" w:rsidP="00FA13F2">
            <w:pPr>
              <w:spacing w:after="0" w:line="240" w:lineRule="auto"/>
              <w:textAlignment w:val="baseline"/>
              <w:rPr>
                <w:rFonts w:ascii="Segoe UI" w:eastAsia="Times New Roman" w:hAnsi="Segoe UI" w:cs="Segoe UI"/>
                <w:sz w:val="18"/>
                <w:szCs w:val="18"/>
                <w:lang w:eastAsia="en-GB"/>
              </w:rPr>
            </w:pPr>
            <w:r w:rsidRPr="001C5313">
              <w:rPr>
                <w:rFonts w:ascii="Calibri Light" w:eastAsia="Times New Roman" w:hAnsi="Calibri Light" w:cs="Calibri Light"/>
                <w:sz w:val="24"/>
                <w:szCs w:val="24"/>
                <w:lang w:val="en-US" w:eastAsia="en-GB"/>
              </w:rPr>
              <w:t xml:space="preserve">Hormone-like substances which control plant responses to external stimuli. They exert their influence by affecting growth and they may be made by cells located throughout the plant rather than </w:t>
            </w:r>
            <w:proofErr w:type="gramStart"/>
            <w:r w:rsidRPr="001C5313">
              <w:rPr>
                <w:rFonts w:ascii="Calibri Light" w:eastAsia="Times New Roman" w:hAnsi="Calibri Light" w:cs="Calibri Light"/>
                <w:sz w:val="24"/>
                <w:szCs w:val="24"/>
                <w:lang w:val="en-US" w:eastAsia="en-GB"/>
              </w:rPr>
              <w:t>in particular organs</w:t>
            </w:r>
            <w:proofErr w:type="gramEnd"/>
            <w:r w:rsidRPr="001C5313">
              <w:rPr>
                <w:rFonts w:ascii="Calibri Light" w:eastAsia="Times New Roman" w:hAnsi="Calibri Light" w:cs="Calibri Light"/>
                <w:sz w:val="24"/>
                <w:szCs w:val="24"/>
                <w:lang w:val="en-US" w:eastAsia="en-GB"/>
              </w:rPr>
              <w:t xml:space="preserve">. They can affect the tissues that release them. </w:t>
            </w:r>
            <w:proofErr w:type="spellStart"/>
            <w:proofErr w:type="gramStart"/>
            <w:r w:rsidRPr="001C5313">
              <w:rPr>
                <w:rFonts w:ascii="Calibri Light" w:eastAsia="Times New Roman" w:hAnsi="Calibri Light" w:cs="Calibri Light"/>
                <w:sz w:val="24"/>
                <w:szCs w:val="24"/>
                <w:lang w:val="en-US" w:eastAsia="en-GB"/>
              </w:rPr>
              <w:t>eg</w:t>
            </w:r>
            <w:proofErr w:type="spellEnd"/>
            <w:proofErr w:type="gramEnd"/>
            <w:r w:rsidRPr="001C5313">
              <w:rPr>
                <w:rFonts w:ascii="Calibri Light" w:eastAsia="Times New Roman" w:hAnsi="Calibri Light" w:cs="Calibri Light"/>
                <w:sz w:val="24"/>
                <w:szCs w:val="24"/>
                <w:lang w:val="en-US" w:eastAsia="en-GB"/>
              </w:rPr>
              <w:t xml:space="preserve"> indoleacetic acid (IAA) </w:t>
            </w:r>
            <w:r w:rsidRPr="001C5313">
              <w:rPr>
                <w:rFonts w:ascii="Calibri Light" w:eastAsia="Times New Roman" w:hAnsi="Calibri Light" w:cs="Calibri Light"/>
                <w:sz w:val="24"/>
                <w:szCs w:val="24"/>
                <w:lang w:eastAsia="en-GB"/>
              </w:rPr>
              <w:t> </w:t>
            </w:r>
          </w:p>
        </w:tc>
      </w:tr>
    </w:tbl>
    <w:p w14:paraId="76E4EA83" w14:textId="77777777" w:rsidR="00C37D0F" w:rsidRDefault="00C37D0F" w:rsidP="0075325E">
      <w:pPr>
        <w:widowControl w:val="0"/>
        <w:autoSpaceDE w:val="0"/>
        <w:autoSpaceDN w:val="0"/>
        <w:adjustRightInd w:val="0"/>
        <w:spacing w:before="60" w:line="240" w:lineRule="auto"/>
        <w:rPr>
          <w:rFonts w:cstheme="minorHAnsi"/>
          <w:b/>
          <w:bCs/>
          <w:sz w:val="24"/>
          <w:szCs w:val="24"/>
        </w:rPr>
      </w:pPr>
    </w:p>
    <w:p w14:paraId="3B168B50" w14:textId="624B03C4" w:rsidR="00D92D68" w:rsidRPr="007B2808" w:rsidRDefault="00D92D68" w:rsidP="0075325E">
      <w:pPr>
        <w:widowControl w:val="0"/>
        <w:autoSpaceDE w:val="0"/>
        <w:autoSpaceDN w:val="0"/>
        <w:adjustRightInd w:val="0"/>
        <w:spacing w:before="60" w:line="240" w:lineRule="auto"/>
        <w:rPr>
          <w:rFonts w:cstheme="minorHAnsi"/>
          <w:b/>
          <w:bCs/>
          <w:sz w:val="24"/>
          <w:szCs w:val="24"/>
          <w:u w:val="single"/>
        </w:rPr>
      </w:pPr>
      <w:r w:rsidRPr="007B2808">
        <w:rPr>
          <w:rFonts w:cstheme="minorHAnsi"/>
          <w:b/>
          <w:bCs/>
          <w:sz w:val="24"/>
          <w:szCs w:val="24"/>
          <w:u w:val="single"/>
        </w:rPr>
        <w:t>Notes</w:t>
      </w:r>
    </w:p>
    <w:p w14:paraId="09030728" w14:textId="5723AEF4" w:rsidR="00D92D68" w:rsidRDefault="005B3337" w:rsidP="0075325E">
      <w:pPr>
        <w:widowControl w:val="0"/>
        <w:autoSpaceDE w:val="0"/>
        <w:autoSpaceDN w:val="0"/>
        <w:adjustRightInd w:val="0"/>
        <w:spacing w:before="60" w:line="240" w:lineRule="auto"/>
        <w:rPr>
          <w:rFonts w:cstheme="minorHAnsi"/>
          <w:sz w:val="24"/>
          <w:szCs w:val="24"/>
        </w:rPr>
      </w:pPr>
      <w:r w:rsidRPr="00C52EE6">
        <w:rPr>
          <w:rFonts w:cstheme="minorHAnsi"/>
          <w:sz w:val="24"/>
          <w:szCs w:val="24"/>
        </w:rPr>
        <w:t xml:space="preserve">Plants change the way they grow in response to </w:t>
      </w:r>
      <w:r w:rsidR="001740F8">
        <w:rPr>
          <w:rFonts w:cstheme="minorHAnsi"/>
          <w:sz w:val="24"/>
          <w:szCs w:val="24"/>
        </w:rPr>
        <w:t xml:space="preserve">changes in their environment </w:t>
      </w:r>
      <w:proofErr w:type="gramStart"/>
      <w:r w:rsidR="00C52EE6" w:rsidRPr="00C52EE6">
        <w:rPr>
          <w:rFonts w:cstheme="minorHAnsi"/>
          <w:sz w:val="24"/>
          <w:szCs w:val="24"/>
        </w:rPr>
        <w:t>in order to</w:t>
      </w:r>
      <w:proofErr w:type="gramEnd"/>
      <w:r w:rsidR="00C52EE6" w:rsidRPr="00C52EE6">
        <w:rPr>
          <w:rFonts w:cstheme="minorHAnsi"/>
          <w:sz w:val="24"/>
          <w:szCs w:val="24"/>
        </w:rPr>
        <w:t xml:space="preserve"> increase </w:t>
      </w:r>
      <w:r w:rsidR="00795A2E">
        <w:rPr>
          <w:rFonts w:cstheme="minorHAnsi"/>
          <w:sz w:val="24"/>
          <w:szCs w:val="24"/>
        </w:rPr>
        <w:t xml:space="preserve">their </w:t>
      </w:r>
      <w:r w:rsidR="00C52EE6" w:rsidRPr="00C52EE6">
        <w:rPr>
          <w:rFonts w:cstheme="minorHAnsi"/>
          <w:sz w:val="24"/>
          <w:szCs w:val="24"/>
        </w:rPr>
        <w:t>chances of survival</w:t>
      </w:r>
      <w:r w:rsidR="002105DA">
        <w:rPr>
          <w:rFonts w:cstheme="minorHAnsi"/>
          <w:sz w:val="24"/>
          <w:szCs w:val="24"/>
        </w:rPr>
        <w:t xml:space="preserve"> they show responses similar to taxes and </w:t>
      </w:r>
      <w:proofErr w:type="spellStart"/>
      <w:r w:rsidR="002105DA">
        <w:rPr>
          <w:rFonts w:cstheme="minorHAnsi"/>
          <w:sz w:val="24"/>
          <w:szCs w:val="24"/>
        </w:rPr>
        <w:t>kineses</w:t>
      </w:r>
      <w:proofErr w:type="spellEnd"/>
      <w:r w:rsidR="00C52EE6" w:rsidRPr="00C52EE6">
        <w:rPr>
          <w:rFonts w:cstheme="minorHAnsi"/>
          <w:sz w:val="24"/>
          <w:szCs w:val="24"/>
        </w:rPr>
        <w:t xml:space="preserve">. </w:t>
      </w:r>
      <w:r w:rsidR="00A9111F" w:rsidRPr="00C52EE6">
        <w:rPr>
          <w:rFonts w:cstheme="minorHAnsi"/>
          <w:sz w:val="24"/>
          <w:szCs w:val="24"/>
        </w:rPr>
        <w:t xml:space="preserve">Plant </w:t>
      </w:r>
      <w:r w:rsidR="002105DA">
        <w:rPr>
          <w:rFonts w:cstheme="minorHAnsi"/>
          <w:sz w:val="24"/>
          <w:szCs w:val="24"/>
        </w:rPr>
        <w:t xml:space="preserve">tactic </w:t>
      </w:r>
      <w:r w:rsidR="00A9111F" w:rsidRPr="00C52EE6">
        <w:rPr>
          <w:rFonts w:cstheme="minorHAnsi"/>
          <w:sz w:val="24"/>
          <w:szCs w:val="24"/>
        </w:rPr>
        <w:t xml:space="preserve">responses are known as </w:t>
      </w:r>
      <w:r w:rsidR="00A9111F" w:rsidRPr="00C52EE6">
        <w:rPr>
          <w:rFonts w:cstheme="minorHAnsi"/>
          <w:b/>
          <w:bCs/>
          <w:sz w:val="24"/>
          <w:szCs w:val="24"/>
        </w:rPr>
        <w:t>tropisms</w:t>
      </w:r>
      <w:r w:rsidR="00C77954" w:rsidRPr="00C52EE6">
        <w:rPr>
          <w:rFonts w:cstheme="minorHAnsi"/>
          <w:sz w:val="24"/>
          <w:szCs w:val="24"/>
        </w:rPr>
        <w:t xml:space="preserve"> – they </w:t>
      </w:r>
      <w:r w:rsidR="003E0239">
        <w:rPr>
          <w:rFonts w:cstheme="minorHAnsi"/>
          <w:sz w:val="24"/>
          <w:szCs w:val="24"/>
        </w:rPr>
        <w:t>either result in growth</w:t>
      </w:r>
      <w:r w:rsidR="003E13FB">
        <w:rPr>
          <w:rFonts w:cstheme="minorHAnsi"/>
          <w:sz w:val="24"/>
          <w:szCs w:val="24"/>
        </w:rPr>
        <w:t xml:space="preserve"> </w:t>
      </w:r>
      <w:r w:rsidR="006813C5" w:rsidRPr="00C52EE6">
        <w:rPr>
          <w:rFonts w:cstheme="minorHAnsi"/>
          <w:sz w:val="24"/>
          <w:szCs w:val="24"/>
        </w:rPr>
        <w:t xml:space="preserve">towards (positive) or away (negative) from a </w:t>
      </w:r>
      <w:r w:rsidR="003E13FB">
        <w:rPr>
          <w:rFonts w:cstheme="minorHAnsi"/>
          <w:sz w:val="24"/>
          <w:szCs w:val="24"/>
        </w:rPr>
        <w:t xml:space="preserve">directional </w:t>
      </w:r>
      <w:r w:rsidR="006813C5" w:rsidRPr="00C52EE6">
        <w:rPr>
          <w:rFonts w:cstheme="minorHAnsi"/>
          <w:sz w:val="24"/>
          <w:szCs w:val="24"/>
        </w:rPr>
        <w:t xml:space="preserve">stimulus. </w:t>
      </w:r>
    </w:p>
    <w:p w14:paraId="5E3F8FB9" w14:textId="2010A344" w:rsidR="00CF48F5" w:rsidRDefault="00CF48F5" w:rsidP="0075325E">
      <w:pPr>
        <w:widowControl w:val="0"/>
        <w:autoSpaceDE w:val="0"/>
        <w:autoSpaceDN w:val="0"/>
        <w:adjustRightInd w:val="0"/>
        <w:spacing w:before="60" w:line="240" w:lineRule="auto"/>
        <w:rPr>
          <w:rFonts w:cstheme="minorHAnsi"/>
          <w:sz w:val="24"/>
          <w:szCs w:val="24"/>
        </w:rPr>
      </w:pPr>
      <w:r>
        <w:rPr>
          <w:rFonts w:cstheme="minorHAnsi"/>
          <w:sz w:val="24"/>
          <w:szCs w:val="24"/>
        </w:rPr>
        <w:t>Examples</w:t>
      </w:r>
      <w:r w:rsidR="002F1CFF">
        <w:rPr>
          <w:rFonts w:cstheme="minorHAnsi"/>
          <w:sz w:val="24"/>
          <w:szCs w:val="24"/>
        </w:rPr>
        <w:t xml:space="preserve"> (also include chemotropism</w:t>
      </w:r>
      <w:r w:rsidR="001B154B">
        <w:rPr>
          <w:rFonts w:cstheme="minorHAnsi"/>
          <w:sz w:val="24"/>
          <w:szCs w:val="24"/>
        </w:rPr>
        <w:t xml:space="preserve"> (chemical stimulus)</w:t>
      </w:r>
      <w:r w:rsidR="002F1CFF">
        <w:rPr>
          <w:rFonts w:cstheme="minorHAnsi"/>
          <w:sz w:val="24"/>
          <w:szCs w:val="24"/>
        </w:rPr>
        <w:t xml:space="preserve"> and hydrotropism</w:t>
      </w:r>
      <w:r w:rsidR="001B154B">
        <w:rPr>
          <w:rFonts w:cstheme="minorHAnsi"/>
          <w:sz w:val="24"/>
          <w:szCs w:val="24"/>
        </w:rPr>
        <w:t xml:space="preserve"> (water stimulus) in roots</w:t>
      </w:r>
      <w:r w:rsidR="002F1CFF">
        <w:rPr>
          <w:rFonts w:cstheme="minorHAnsi"/>
          <w:sz w:val="24"/>
          <w:szCs w:val="24"/>
        </w:rPr>
        <w:t>)</w:t>
      </w:r>
      <w:r>
        <w:rPr>
          <w:rFonts w:cstheme="minorHAnsi"/>
          <w:sz w:val="24"/>
          <w:szCs w:val="24"/>
        </w:rPr>
        <w:t xml:space="preserve">: </w:t>
      </w:r>
    </w:p>
    <w:tbl>
      <w:tblPr>
        <w:tblStyle w:val="TableGrid"/>
        <w:tblW w:w="0" w:type="auto"/>
        <w:tblLook w:val="04A0" w:firstRow="1" w:lastRow="0" w:firstColumn="1" w:lastColumn="0" w:noHBand="0" w:noVBand="1"/>
      </w:tblPr>
      <w:tblGrid>
        <w:gridCol w:w="4626"/>
        <w:gridCol w:w="2032"/>
        <w:gridCol w:w="3799"/>
      </w:tblGrid>
      <w:tr w:rsidR="00295453" w14:paraId="4AA0606E" w14:textId="77777777" w:rsidTr="00440488">
        <w:trPr>
          <w:trHeight w:val="2702"/>
        </w:trPr>
        <w:tc>
          <w:tcPr>
            <w:tcW w:w="6658" w:type="dxa"/>
            <w:gridSpan w:val="2"/>
          </w:tcPr>
          <w:p w14:paraId="1CD50EFF" w14:textId="77777777" w:rsidR="00295453" w:rsidRDefault="00295453" w:rsidP="0075325E">
            <w:pPr>
              <w:widowControl w:val="0"/>
              <w:autoSpaceDE w:val="0"/>
              <w:autoSpaceDN w:val="0"/>
              <w:adjustRightInd w:val="0"/>
              <w:spacing w:before="60"/>
              <w:rPr>
                <w:rFonts w:cstheme="minorHAnsi"/>
                <w:b/>
                <w:bCs/>
                <w:sz w:val="24"/>
                <w:szCs w:val="24"/>
              </w:rPr>
            </w:pPr>
            <w:r w:rsidRPr="00295453">
              <w:rPr>
                <w:rFonts w:cstheme="minorHAnsi"/>
                <w:b/>
                <w:bCs/>
                <w:sz w:val="24"/>
                <w:szCs w:val="24"/>
              </w:rPr>
              <w:t>Phototropism</w:t>
            </w:r>
          </w:p>
          <w:p w14:paraId="6FA67E65" w14:textId="70268D0C" w:rsidR="00B957AB" w:rsidRDefault="00A2309F" w:rsidP="0075325E">
            <w:pPr>
              <w:widowControl w:val="0"/>
              <w:autoSpaceDE w:val="0"/>
              <w:autoSpaceDN w:val="0"/>
              <w:adjustRightInd w:val="0"/>
              <w:spacing w:before="60"/>
              <w:rPr>
                <w:rFonts w:cstheme="minorHAnsi"/>
                <w:sz w:val="24"/>
                <w:szCs w:val="24"/>
              </w:rPr>
            </w:pPr>
            <w:r>
              <w:rPr>
                <w:rFonts w:cstheme="minorHAnsi"/>
                <w:sz w:val="24"/>
                <w:szCs w:val="24"/>
              </w:rPr>
              <w:t xml:space="preserve">The growth response of a plant to light. Shoots are positively phototropic and grow </w:t>
            </w:r>
            <w:r w:rsidR="00A65523">
              <w:rPr>
                <w:rFonts w:cstheme="minorHAnsi"/>
                <w:sz w:val="24"/>
                <w:szCs w:val="24"/>
              </w:rPr>
              <w:t xml:space="preserve">towards the light. </w:t>
            </w:r>
            <w:r w:rsidR="0076606C">
              <w:rPr>
                <w:rFonts w:cstheme="minorHAnsi"/>
                <w:sz w:val="24"/>
                <w:szCs w:val="24"/>
              </w:rPr>
              <w:t xml:space="preserve">They </w:t>
            </w:r>
            <w:proofErr w:type="gramStart"/>
            <w:r w:rsidR="0076606C">
              <w:rPr>
                <w:rFonts w:cstheme="minorHAnsi"/>
                <w:sz w:val="24"/>
                <w:szCs w:val="24"/>
              </w:rPr>
              <w:t>are able to</w:t>
            </w:r>
            <w:proofErr w:type="gramEnd"/>
            <w:r w:rsidR="0076606C">
              <w:rPr>
                <w:rFonts w:cstheme="minorHAnsi"/>
                <w:sz w:val="24"/>
                <w:szCs w:val="24"/>
              </w:rPr>
              <w:t xml:space="preserve"> sense the direction of light </w:t>
            </w:r>
            <w:r w:rsidR="00FA67A0">
              <w:rPr>
                <w:rFonts w:cstheme="minorHAnsi"/>
                <w:sz w:val="24"/>
                <w:szCs w:val="24"/>
              </w:rPr>
              <w:t>and grow towards it in order to maximise light absorption for photosynthesis.</w:t>
            </w:r>
          </w:p>
          <w:p w14:paraId="37609474" w14:textId="77777777" w:rsidR="00A65523" w:rsidRDefault="00A65523" w:rsidP="0075325E">
            <w:pPr>
              <w:widowControl w:val="0"/>
              <w:autoSpaceDE w:val="0"/>
              <w:autoSpaceDN w:val="0"/>
              <w:adjustRightInd w:val="0"/>
              <w:spacing w:before="60"/>
              <w:rPr>
                <w:rFonts w:cstheme="minorHAnsi"/>
                <w:sz w:val="24"/>
                <w:szCs w:val="24"/>
              </w:rPr>
            </w:pPr>
          </w:p>
          <w:p w14:paraId="45739EFD" w14:textId="3357124C" w:rsidR="00A65523" w:rsidRPr="00B957AB" w:rsidRDefault="00A65523" w:rsidP="0075325E">
            <w:pPr>
              <w:widowControl w:val="0"/>
              <w:autoSpaceDE w:val="0"/>
              <w:autoSpaceDN w:val="0"/>
              <w:adjustRightInd w:val="0"/>
              <w:spacing w:before="60"/>
              <w:rPr>
                <w:rFonts w:cstheme="minorHAnsi"/>
                <w:sz w:val="24"/>
                <w:szCs w:val="24"/>
              </w:rPr>
            </w:pPr>
            <w:r>
              <w:rPr>
                <w:rFonts w:cstheme="minorHAnsi"/>
                <w:sz w:val="24"/>
                <w:szCs w:val="24"/>
              </w:rPr>
              <w:t>Roots are negatively phototropic and grow away from light</w:t>
            </w:r>
            <w:r w:rsidR="00FA67A0">
              <w:rPr>
                <w:rFonts w:cstheme="minorHAnsi"/>
                <w:sz w:val="24"/>
                <w:szCs w:val="24"/>
              </w:rPr>
              <w:t xml:space="preserve">. </w:t>
            </w:r>
            <w:r w:rsidR="005B478A">
              <w:rPr>
                <w:rFonts w:cstheme="minorHAnsi"/>
                <w:sz w:val="24"/>
                <w:szCs w:val="24"/>
              </w:rPr>
              <w:t xml:space="preserve">This makes sure the grow downwards into soil. </w:t>
            </w:r>
          </w:p>
        </w:tc>
        <w:tc>
          <w:tcPr>
            <w:tcW w:w="3799" w:type="dxa"/>
          </w:tcPr>
          <w:p w14:paraId="15D53BEC" w14:textId="0C660798" w:rsidR="00295453" w:rsidRDefault="00295453" w:rsidP="0075325E">
            <w:pPr>
              <w:widowControl w:val="0"/>
              <w:autoSpaceDE w:val="0"/>
              <w:autoSpaceDN w:val="0"/>
              <w:adjustRightInd w:val="0"/>
              <w:spacing w:before="60"/>
              <w:rPr>
                <w:rFonts w:cstheme="minorHAnsi"/>
                <w:sz w:val="24"/>
                <w:szCs w:val="24"/>
              </w:rPr>
            </w:pPr>
            <w:r>
              <w:rPr>
                <w:rFonts w:cstheme="minorHAnsi"/>
                <w:sz w:val="24"/>
                <w:szCs w:val="24"/>
              </w:rPr>
              <w:t xml:space="preserve">Shoots = positive, </w:t>
            </w:r>
            <w:r w:rsidRPr="00295453">
              <w:rPr>
                <w:rFonts w:cstheme="minorHAnsi"/>
                <w:sz w:val="24"/>
                <w:szCs w:val="24"/>
              </w:rPr>
              <w:t>Roots = negative</w:t>
            </w:r>
          </w:p>
          <w:p w14:paraId="65A35280" w14:textId="2574F2D4" w:rsidR="00295453" w:rsidRDefault="00295453" w:rsidP="0075325E">
            <w:pPr>
              <w:widowControl w:val="0"/>
              <w:autoSpaceDE w:val="0"/>
              <w:autoSpaceDN w:val="0"/>
              <w:adjustRightInd w:val="0"/>
              <w:spacing w:before="60"/>
              <w:rPr>
                <w:rFonts w:cstheme="minorHAnsi"/>
                <w:sz w:val="24"/>
                <w:szCs w:val="24"/>
              </w:rPr>
            </w:pPr>
            <w:r>
              <w:rPr>
                <w:noProof/>
              </w:rPr>
              <w:drawing>
                <wp:inline distT="0" distB="0" distL="0" distR="0" wp14:anchorId="1294820A" wp14:editId="2E18CD4D">
                  <wp:extent cx="1899138" cy="1531614"/>
                  <wp:effectExtent l="0" t="0" r="6350" b="0"/>
                  <wp:docPr id="30" name="Picture 30" descr="Phototropism (light). The plant moves towards the light Stock Photo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tropism (light). The plant moves towards the light Stock Photo - Alamy"/>
                          <pic:cNvPicPr>
                            <a:picLocks noChangeAspect="1" noChangeArrowheads="1"/>
                          </pic:cNvPicPr>
                        </pic:nvPicPr>
                        <pic:blipFill rotWithShape="1">
                          <a:blip r:embed="rId48">
                            <a:extLst>
                              <a:ext uri="{28A0092B-C50C-407E-A947-70E740481C1C}">
                                <a14:useLocalDpi xmlns:a14="http://schemas.microsoft.com/office/drawing/2010/main" val="0"/>
                              </a:ext>
                            </a:extLst>
                          </a:blip>
                          <a:srcRect l="5454" t="3780" r="3381" b="13922"/>
                          <a:stretch/>
                        </pic:blipFill>
                        <pic:spPr bwMode="auto">
                          <a:xfrm>
                            <a:off x="0" y="0"/>
                            <a:ext cx="1904432" cy="1535884"/>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295453" w14:paraId="5265F9E6" w14:textId="77777777" w:rsidTr="00440488">
        <w:trPr>
          <w:trHeight w:val="2754"/>
        </w:trPr>
        <w:tc>
          <w:tcPr>
            <w:tcW w:w="6658" w:type="dxa"/>
            <w:gridSpan w:val="2"/>
          </w:tcPr>
          <w:p w14:paraId="109BC439" w14:textId="35233C0F" w:rsidR="00295453" w:rsidRDefault="00295453" w:rsidP="0075325E">
            <w:pPr>
              <w:widowControl w:val="0"/>
              <w:autoSpaceDE w:val="0"/>
              <w:autoSpaceDN w:val="0"/>
              <w:adjustRightInd w:val="0"/>
              <w:spacing w:before="60"/>
              <w:rPr>
                <w:rFonts w:cstheme="minorHAnsi"/>
                <w:b/>
                <w:bCs/>
                <w:sz w:val="24"/>
                <w:szCs w:val="24"/>
              </w:rPr>
            </w:pPr>
            <w:r w:rsidRPr="00295453">
              <w:rPr>
                <w:rFonts w:cstheme="minorHAnsi"/>
                <w:b/>
                <w:bCs/>
                <w:sz w:val="24"/>
                <w:szCs w:val="24"/>
              </w:rPr>
              <w:t>Gravitropism</w:t>
            </w:r>
            <w:r w:rsidR="00A045DD">
              <w:rPr>
                <w:rFonts w:cstheme="minorHAnsi"/>
                <w:b/>
                <w:bCs/>
                <w:sz w:val="24"/>
                <w:szCs w:val="24"/>
              </w:rPr>
              <w:t xml:space="preserve"> (geotropism)</w:t>
            </w:r>
          </w:p>
          <w:p w14:paraId="6E4B4418" w14:textId="1CB53871" w:rsidR="00037C40" w:rsidRDefault="001F514B" w:rsidP="0075325E">
            <w:pPr>
              <w:widowControl w:val="0"/>
              <w:autoSpaceDE w:val="0"/>
              <w:autoSpaceDN w:val="0"/>
              <w:adjustRightInd w:val="0"/>
              <w:spacing w:before="60"/>
              <w:rPr>
                <w:rFonts w:cstheme="minorHAnsi"/>
                <w:sz w:val="24"/>
                <w:szCs w:val="24"/>
              </w:rPr>
            </w:pPr>
            <w:r>
              <w:rPr>
                <w:rFonts w:cstheme="minorHAnsi"/>
                <w:sz w:val="24"/>
                <w:szCs w:val="24"/>
              </w:rPr>
              <w:t xml:space="preserve">The growth response of a plant to gravity. </w:t>
            </w:r>
            <w:r w:rsidR="004B3A82">
              <w:rPr>
                <w:rFonts w:cstheme="minorHAnsi"/>
                <w:sz w:val="24"/>
                <w:szCs w:val="24"/>
              </w:rPr>
              <w:t xml:space="preserve">Shoots are negatively gravitropic and grow upwards. </w:t>
            </w:r>
            <w:r w:rsidR="00037C40">
              <w:rPr>
                <w:rFonts w:cstheme="minorHAnsi"/>
                <w:sz w:val="24"/>
                <w:szCs w:val="24"/>
              </w:rPr>
              <w:t xml:space="preserve">This ensures they </w:t>
            </w:r>
            <w:r w:rsidR="00D86DC1">
              <w:rPr>
                <w:rFonts w:cstheme="minorHAnsi"/>
                <w:sz w:val="24"/>
                <w:szCs w:val="24"/>
              </w:rPr>
              <w:t xml:space="preserve">are more likely to grow out of the ground where there will be </w:t>
            </w:r>
            <w:proofErr w:type="gramStart"/>
            <w:r w:rsidR="00D86DC1">
              <w:rPr>
                <w:rFonts w:cstheme="minorHAnsi"/>
                <w:sz w:val="24"/>
                <w:szCs w:val="24"/>
              </w:rPr>
              <w:t>more light</w:t>
            </w:r>
            <w:proofErr w:type="gramEnd"/>
            <w:r w:rsidR="00D86DC1">
              <w:rPr>
                <w:rFonts w:cstheme="minorHAnsi"/>
                <w:sz w:val="24"/>
                <w:szCs w:val="24"/>
              </w:rPr>
              <w:t xml:space="preserve">. </w:t>
            </w:r>
          </w:p>
          <w:p w14:paraId="4D616810" w14:textId="77777777" w:rsidR="00037C40" w:rsidRDefault="00037C40" w:rsidP="0075325E">
            <w:pPr>
              <w:widowControl w:val="0"/>
              <w:autoSpaceDE w:val="0"/>
              <w:autoSpaceDN w:val="0"/>
              <w:adjustRightInd w:val="0"/>
              <w:spacing w:before="60"/>
              <w:rPr>
                <w:rFonts w:cstheme="minorHAnsi"/>
                <w:sz w:val="24"/>
                <w:szCs w:val="24"/>
              </w:rPr>
            </w:pPr>
          </w:p>
          <w:p w14:paraId="05A04218" w14:textId="52F2F51F" w:rsidR="005B478A" w:rsidRPr="005B478A" w:rsidRDefault="004B3A82" w:rsidP="0075325E">
            <w:pPr>
              <w:widowControl w:val="0"/>
              <w:autoSpaceDE w:val="0"/>
              <w:autoSpaceDN w:val="0"/>
              <w:adjustRightInd w:val="0"/>
              <w:spacing w:before="60"/>
              <w:rPr>
                <w:rFonts w:cstheme="minorHAnsi"/>
                <w:sz w:val="24"/>
                <w:szCs w:val="24"/>
              </w:rPr>
            </w:pPr>
            <w:r>
              <w:rPr>
                <w:rFonts w:cstheme="minorHAnsi"/>
                <w:sz w:val="24"/>
                <w:szCs w:val="24"/>
              </w:rPr>
              <w:t>Roots are posi</w:t>
            </w:r>
            <w:r w:rsidR="00053BF5">
              <w:rPr>
                <w:rFonts w:cstheme="minorHAnsi"/>
                <w:sz w:val="24"/>
                <w:szCs w:val="24"/>
              </w:rPr>
              <w:t>tively gravitropic and grow downwards</w:t>
            </w:r>
            <w:r w:rsidR="00A045DD">
              <w:rPr>
                <w:rFonts w:cstheme="minorHAnsi"/>
                <w:sz w:val="24"/>
                <w:szCs w:val="24"/>
              </w:rPr>
              <w:t xml:space="preserve">. </w:t>
            </w:r>
            <w:r w:rsidR="00D86DC1">
              <w:rPr>
                <w:rFonts w:cstheme="minorHAnsi"/>
                <w:sz w:val="24"/>
                <w:szCs w:val="24"/>
              </w:rPr>
              <w:t xml:space="preserve">This ensures they grow </w:t>
            </w:r>
            <w:r w:rsidR="003C5D90">
              <w:rPr>
                <w:rFonts w:cstheme="minorHAnsi"/>
                <w:sz w:val="24"/>
                <w:szCs w:val="24"/>
              </w:rPr>
              <w:t>deeper</w:t>
            </w:r>
            <w:r w:rsidR="00D86DC1">
              <w:rPr>
                <w:rFonts w:cstheme="minorHAnsi"/>
                <w:sz w:val="24"/>
                <w:szCs w:val="24"/>
              </w:rPr>
              <w:t xml:space="preserve"> into the ground </w:t>
            </w:r>
            <w:proofErr w:type="gramStart"/>
            <w:r w:rsidR="00D86DC1">
              <w:rPr>
                <w:rFonts w:cstheme="minorHAnsi"/>
                <w:sz w:val="24"/>
                <w:szCs w:val="24"/>
              </w:rPr>
              <w:t>in order to</w:t>
            </w:r>
            <w:proofErr w:type="gramEnd"/>
            <w:r w:rsidR="00D86DC1">
              <w:rPr>
                <w:rFonts w:cstheme="minorHAnsi"/>
                <w:sz w:val="24"/>
                <w:szCs w:val="24"/>
              </w:rPr>
              <w:t xml:space="preserve"> get more water</w:t>
            </w:r>
            <w:r w:rsidR="00BC5753">
              <w:rPr>
                <w:rFonts w:cstheme="minorHAnsi"/>
                <w:sz w:val="24"/>
                <w:szCs w:val="24"/>
              </w:rPr>
              <w:t xml:space="preserve"> and mineral ions. </w:t>
            </w:r>
          </w:p>
        </w:tc>
        <w:tc>
          <w:tcPr>
            <w:tcW w:w="3799" w:type="dxa"/>
          </w:tcPr>
          <w:p w14:paraId="6F23A016" w14:textId="786D7929" w:rsidR="00295453" w:rsidRDefault="00295453" w:rsidP="00295453">
            <w:pPr>
              <w:widowControl w:val="0"/>
              <w:autoSpaceDE w:val="0"/>
              <w:autoSpaceDN w:val="0"/>
              <w:adjustRightInd w:val="0"/>
              <w:spacing w:before="60"/>
              <w:rPr>
                <w:rFonts w:cstheme="minorHAnsi"/>
                <w:sz w:val="24"/>
                <w:szCs w:val="24"/>
              </w:rPr>
            </w:pPr>
            <w:r>
              <w:rPr>
                <w:rFonts w:cstheme="minorHAnsi"/>
                <w:sz w:val="24"/>
                <w:szCs w:val="24"/>
              </w:rPr>
              <w:t xml:space="preserve">Shoots = negative, </w:t>
            </w:r>
            <w:r w:rsidRPr="00295453">
              <w:rPr>
                <w:rFonts w:cstheme="minorHAnsi"/>
                <w:sz w:val="24"/>
                <w:szCs w:val="24"/>
              </w:rPr>
              <w:t>Roots = positive</w:t>
            </w:r>
          </w:p>
          <w:p w14:paraId="55A689D1" w14:textId="3D395829" w:rsidR="00295453" w:rsidRDefault="00295453" w:rsidP="0075325E">
            <w:pPr>
              <w:widowControl w:val="0"/>
              <w:autoSpaceDE w:val="0"/>
              <w:autoSpaceDN w:val="0"/>
              <w:adjustRightInd w:val="0"/>
              <w:spacing w:before="60"/>
              <w:rPr>
                <w:rFonts w:cstheme="minorHAnsi"/>
                <w:sz w:val="24"/>
                <w:szCs w:val="24"/>
              </w:rPr>
            </w:pPr>
            <w:r w:rsidRPr="00C25961">
              <w:rPr>
                <w:rFonts w:cstheme="minorHAnsi"/>
                <w:sz w:val="24"/>
                <w:szCs w:val="24"/>
              </w:rPr>
              <w:drawing>
                <wp:inline distT="0" distB="0" distL="0" distR="0" wp14:anchorId="5BF7F8FB" wp14:editId="4B102CFD">
                  <wp:extent cx="1641231" cy="1567929"/>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9"/>
                          <a:srcRect t="7516" r="10859" b="22574"/>
                          <a:stretch/>
                        </pic:blipFill>
                        <pic:spPr bwMode="auto">
                          <a:xfrm>
                            <a:off x="0" y="0"/>
                            <a:ext cx="1647319" cy="1573746"/>
                          </a:xfrm>
                          <a:prstGeom prst="rect">
                            <a:avLst/>
                          </a:prstGeom>
                          <a:ln>
                            <a:noFill/>
                          </a:ln>
                          <a:extLst>
                            <a:ext uri="{53640926-AAD7-44D8-BBD7-CCE9431645EC}">
                              <a14:shadowObscured xmlns:a14="http://schemas.microsoft.com/office/drawing/2010/main"/>
                            </a:ext>
                          </a:extLst>
                        </pic:spPr>
                      </pic:pic>
                    </a:graphicData>
                  </a:graphic>
                </wp:inline>
              </w:drawing>
            </w:r>
          </w:p>
        </w:tc>
      </w:tr>
      <w:tr w:rsidR="00295453" w14:paraId="284F9657" w14:textId="77777777" w:rsidTr="00440488">
        <w:trPr>
          <w:trHeight w:val="3028"/>
        </w:trPr>
        <w:tc>
          <w:tcPr>
            <w:tcW w:w="4626" w:type="dxa"/>
          </w:tcPr>
          <w:p w14:paraId="273407CE" w14:textId="77777777" w:rsidR="00295453" w:rsidRDefault="00295453" w:rsidP="0075325E">
            <w:pPr>
              <w:widowControl w:val="0"/>
              <w:autoSpaceDE w:val="0"/>
              <w:autoSpaceDN w:val="0"/>
              <w:adjustRightInd w:val="0"/>
              <w:spacing w:before="60"/>
              <w:rPr>
                <w:rFonts w:cstheme="minorHAnsi"/>
                <w:b/>
                <w:bCs/>
                <w:sz w:val="24"/>
                <w:szCs w:val="24"/>
              </w:rPr>
            </w:pPr>
            <w:r w:rsidRPr="00295453">
              <w:rPr>
                <w:rFonts w:cstheme="minorHAnsi"/>
                <w:b/>
                <w:bCs/>
                <w:sz w:val="24"/>
                <w:szCs w:val="24"/>
              </w:rPr>
              <w:t>Thigmotropism</w:t>
            </w:r>
          </w:p>
          <w:p w14:paraId="2D30D1EF" w14:textId="48BCC396" w:rsidR="004F686E" w:rsidRPr="00B24C92" w:rsidRDefault="001A220A" w:rsidP="00C906B2">
            <w:pPr>
              <w:widowControl w:val="0"/>
              <w:autoSpaceDE w:val="0"/>
              <w:autoSpaceDN w:val="0"/>
              <w:adjustRightInd w:val="0"/>
              <w:spacing w:before="60"/>
              <w:rPr>
                <w:rFonts w:cstheme="minorHAnsi"/>
                <w:sz w:val="24"/>
                <w:szCs w:val="24"/>
              </w:rPr>
            </w:pPr>
            <w:r>
              <w:rPr>
                <w:rFonts w:cstheme="minorHAnsi"/>
                <w:sz w:val="24"/>
                <w:szCs w:val="24"/>
              </w:rPr>
              <w:t>Climbing plants have a sense of touch</w:t>
            </w:r>
            <w:r w:rsidR="00A476F5">
              <w:rPr>
                <w:rFonts w:cstheme="minorHAnsi"/>
                <w:sz w:val="24"/>
                <w:szCs w:val="24"/>
              </w:rPr>
              <w:t xml:space="preserve">, when they </w:t>
            </w:r>
            <w:r w:rsidR="00BB5818">
              <w:rPr>
                <w:rFonts w:cstheme="minorHAnsi"/>
                <w:sz w:val="24"/>
                <w:szCs w:val="24"/>
              </w:rPr>
              <w:t xml:space="preserve">sense an object their growth changes to </w:t>
            </w:r>
            <w:r w:rsidR="005169DF" w:rsidRPr="005169DF">
              <w:rPr>
                <w:rFonts w:cstheme="minorHAnsi"/>
                <w:sz w:val="24"/>
                <w:szCs w:val="24"/>
              </w:rPr>
              <w:t>curl around the object which is touching the plant.</w:t>
            </w:r>
            <w:r w:rsidR="00BB5818">
              <w:rPr>
                <w:rFonts w:cstheme="minorHAnsi"/>
                <w:sz w:val="24"/>
                <w:szCs w:val="24"/>
              </w:rPr>
              <w:t xml:space="preserve"> </w:t>
            </w:r>
            <w:r w:rsidR="004F686E">
              <w:rPr>
                <w:rFonts w:cstheme="minorHAnsi"/>
                <w:sz w:val="24"/>
                <w:szCs w:val="24"/>
              </w:rPr>
              <w:t>This allows plants to climb up above others to receive more light for photosynthesis</w:t>
            </w:r>
            <w:r w:rsidR="00612432">
              <w:rPr>
                <w:rFonts w:cstheme="minorHAnsi"/>
                <w:sz w:val="24"/>
                <w:szCs w:val="24"/>
              </w:rPr>
              <w:t xml:space="preserve">. </w:t>
            </w:r>
            <w:r w:rsidR="00C906B2">
              <w:rPr>
                <w:rFonts w:cstheme="minorHAnsi"/>
                <w:sz w:val="24"/>
                <w:szCs w:val="24"/>
              </w:rPr>
              <w:t xml:space="preserve">Specialised shoots called tendrils are positively </w:t>
            </w:r>
            <w:proofErr w:type="spellStart"/>
            <w:r w:rsidR="00C906B2">
              <w:rPr>
                <w:rFonts w:cstheme="minorHAnsi"/>
                <w:sz w:val="24"/>
                <w:szCs w:val="24"/>
              </w:rPr>
              <w:t>thigmotropic</w:t>
            </w:r>
            <w:proofErr w:type="spellEnd"/>
            <w:r w:rsidR="00C906B2">
              <w:rPr>
                <w:rFonts w:cstheme="minorHAnsi"/>
                <w:sz w:val="24"/>
                <w:szCs w:val="24"/>
              </w:rPr>
              <w:t xml:space="preserve">. Roots tend to grow away from objects they touch so they are negatively </w:t>
            </w:r>
            <w:proofErr w:type="spellStart"/>
            <w:r w:rsidR="00C906B2">
              <w:rPr>
                <w:rFonts w:cstheme="minorHAnsi"/>
                <w:sz w:val="24"/>
                <w:szCs w:val="24"/>
              </w:rPr>
              <w:t>thigmotropic</w:t>
            </w:r>
            <w:proofErr w:type="spellEnd"/>
            <w:r w:rsidR="00C906B2">
              <w:rPr>
                <w:rFonts w:cstheme="minorHAnsi"/>
                <w:sz w:val="24"/>
                <w:szCs w:val="24"/>
              </w:rPr>
              <w:t xml:space="preserve">.  </w:t>
            </w:r>
          </w:p>
        </w:tc>
        <w:tc>
          <w:tcPr>
            <w:tcW w:w="5831" w:type="dxa"/>
            <w:gridSpan w:val="2"/>
          </w:tcPr>
          <w:p w14:paraId="4E9B76C2" w14:textId="6B243E28" w:rsidR="00295453" w:rsidRDefault="00321B51" w:rsidP="0075325E">
            <w:pPr>
              <w:widowControl w:val="0"/>
              <w:autoSpaceDE w:val="0"/>
              <w:autoSpaceDN w:val="0"/>
              <w:adjustRightInd w:val="0"/>
              <w:spacing w:before="60"/>
              <w:rPr>
                <w:rFonts w:cstheme="minorHAnsi"/>
                <w:sz w:val="24"/>
                <w:szCs w:val="24"/>
              </w:rPr>
            </w:pPr>
            <w:r>
              <w:rPr>
                <w:noProof/>
              </w:rPr>
              <w:drawing>
                <wp:inline distT="0" distB="0" distL="0" distR="0" wp14:anchorId="29B49A2A" wp14:editId="35BE2590">
                  <wp:extent cx="3566036" cy="2032858"/>
                  <wp:effectExtent l="0" t="0" r="0" b="5715"/>
                  <wp:docPr id="39" name="Picture 39" descr="Thigmotropism in Plants – Definition &amp; Meaning with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igmotropism in Plants – Definition &amp; Meaning with Examples"/>
                          <pic:cNvPicPr>
                            <a:picLocks noChangeAspect="1" noChangeArrowheads="1"/>
                          </pic:cNvPicPr>
                        </pic:nvPicPr>
                        <pic:blipFill rotWithShape="1">
                          <a:blip r:embed="rId50" cstate="print">
                            <a:extLst>
                              <a:ext uri="{28A0092B-C50C-407E-A947-70E740481C1C}">
                                <a14:useLocalDpi xmlns:a14="http://schemas.microsoft.com/office/drawing/2010/main" val="0"/>
                              </a:ext>
                            </a:extLst>
                          </a:blip>
                          <a:srcRect l="4762" t="17398" r="5048" b="6344"/>
                          <a:stretch/>
                        </pic:blipFill>
                        <pic:spPr bwMode="auto">
                          <a:xfrm>
                            <a:off x="0" y="0"/>
                            <a:ext cx="3573292" cy="2036994"/>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1F975E4F" w14:textId="6C1C33CC" w:rsidR="00C906B2" w:rsidRDefault="00C906B2" w:rsidP="0075325E">
      <w:pPr>
        <w:widowControl w:val="0"/>
        <w:autoSpaceDE w:val="0"/>
        <w:autoSpaceDN w:val="0"/>
        <w:adjustRightInd w:val="0"/>
        <w:spacing w:before="60" w:line="240" w:lineRule="auto"/>
        <w:rPr>
          <w:rFonts w:cstheme="minorHAnsi"/>
          <w:sz w:val="24"/>
          <w:szCs w:val="24"/>
        </w:rPr>
      </w:pPr>
      <w:r>
        <w:rPr>
          <w:rFonts w:cstheme="minorHAnsi"/>
          <w:b/>
          <w:bCs/>
          <w:noProof/>
          <w:sz w:val="24"/>
          <w:szCs w:val="24"/>
        </w:rPr>
        <w:lastRenderedPageBreak/>
        <mc:AlternateContent>
          <mc:Choice Requires="wps">
            <w:drawing>
              <wp:anchor distT="0" distB="0" distL="114300" distR="114300" simplePos="0" relativeHeight="251669504" behindDoc="0" locked="0" layoutInCell="1" allowOverlap="1" wp14:anchorId="3E2E579A" wp14:editId="2FAF230E">
                <wp:simplePos x="0" y="0"/>
                <wp:positionH relativeFrom="column">
                  <wp:posOffset>-29308</wp:posOffset>
                </wp:positionH>
                <wp:positionV relativeFrom="paragraph">
                  <wp:posOffset>17585</wp:posOffset>
                </wp:positionV>
                <wp:extent cx="6675853" cy="1014046"/>
                <wp:effectExtent l="0" t="0" r="10795" b="15240"/>
                <wp:wrapNone/>
                <wp:docPr id="44" name="Rectangle 44"/>
                <wp:cNvGraphicFramePr/>
                <a:graphic xmlns:a="http://schemas.openxmlformats.org/drawingml/2006/main">
                  <a:graphicData uri="http://schemas.microsoft.com/office/word/2010/wordprocessingShape">
                    <wps:wsp>
                      <wps:cNvSpPr/>
                      <wps:spPr>
                        <a:xfrm>
                          <a:off x="0" y="0"/>
                          <a:ext cx="6675853" cy="1014046"/>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94E63E" id="Rectangle 44" o:spid="_x0000_s1026" style="position:absolute;margin-left:-2.3pt;margin-top:1.4pt;width:525.65pt;height:7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" filled="f" strokecolor="#1f3763 [1604]" strokeweight="1pt"/>
            </w:pict>
          </mc:Fallback>
        </mc:AlternateContent>
      </w:r>
      <w:r w:rsidRPr="00C906B2">
        <w:rPr>
          <w:rFonts w:cstheme="minorHAnsi"/>
          <w:b/>
          <w:bCs/>
          <w:sz w:val="24"/>
          <w:szCs w:val="24"/>
        </w:rPr>
        <w:t>Extra Info:</w:t>
      </w:r>
      <w:r>
        <w:rPr>
          <w:rFonts w:cstheme="minorHAnsi"/>
          <w:sz w:val="24"/>
          <w:szCs w:val="24"/>
        </w:rPr>
        <w:t xml:space="preserve"> </w:t>
      </w:r>
      <w:r w:rsidR="00D35E77">
        <w:rPr>
          <w:rFonts w:cstheme="minorHAnsi"/>
          <w:sz w:val="24"/>
          <w:szCs w:val="24"/>
        </w:rPr>
        <w:t xml:space="preserve">Plants also have nastic responses which are </w:t>
      </w:r>
      <w:proofErr w:type="gramStart"/>
      <w:r w:rsidR="00D35E77">
        <w:rPr>
          <w:rFonts w:cstheme="minorHAnsi"/>
          <w:sz w:val="24"/>
          <w:szCs w:val="24"/>
        </w:rPr>
        <w:t>similar to</w:t>
      </w:r>
      <w:proofErr w:type="gramEnd"/>
      <w:r w:rsidR="00D35E77">
        <w:rPr>
          <w:rFonts w:cstheme="minorHAnsi"/>
          <w:sz w:val="24"/>
          <w:szCs w:val="24"/>
        </w:rPr>
        <w:t xml:space="preserve"> </w:t>
      </w:r>
      <w:proofErr w:type="spellStart"/>
      <w:r w:rsidR="00D35E77">
        <w:rPr>
          <w:rFonts w:cstheme="minorHAnsi"/>
          <w:sz w:val="24"/>
          <w:szCs w:val="24"/>
        </w:rPr>
        <w:t>kineses</w:t>
      </w:r>
      <w:proofErr w:type="spellEnd"/>
      <w:r w:rsidR="00D35E77">
        <w:rPr>
          <w:rFonts w:cstheme="minorHAnsi"/>
          <w:sz w:val="24"/>
          <w:szCs w:val="24"/>
        </w:rPr>
        <w:t xml:space="preserve"> as they are non-directional</w:t>
      </w:r>
      <w:r w:rsidR="003D7D6A">
        <w:rPr>
          <w:rFonts w:cstheme="minorHAnsi"/>
          <w:sz w:val="24"/>
          <w:szCs w:val="24"/>
        </w:rPr>
        <w:t xml:space="preserve"> responses to stimuli.</w:t>
      </w:r>
      <w:r w:rsidR="000E517C">
        <w:rPr>
          <w:rFonts w:cstheme="minorHAnsi"/>
          <w:sz w:val="24"/>
          <w:szCs w:val="24"/>
        </w:rPr>
        <w:t xml:space="preserve"> </w:t>
      </w:r>
      <w:r w:rsidR="000E517C" w:rsidRPr="000E517C">
        <w:rPr>
          <w:rFonts w:cstheme="minorHAnsi"/>
          <w:sz w:val="24"/>
          <w:szCs w:val="24"/>
        </w:rPr>
        <w:t xml:space="preserve">The rate or frequency of these responses increases as intensity of the stimulus increases. </w:t>
      </w:r>
      <w:r w:rsidR="000E517C">
        <w:rPr>
          <w:rFonts w:cstheme="minorHAnsi"/>
          <w:sz w:val="24"/>
          <w:szCs w:val="24"/>
        </w:rPr>
        <w:t>They can be growth responses or changes in turgor pressure</w:t>
      </w:r>
      <w:r w:rsidR="0050756A">
        <w:rPr>
          <w:rFonts w:cstheme="minorHAnsi"/>
          <w:sz w:val="24"/>
          <w:szCs w:val="24"/>
        </w:rPr>
        <w:t xml:space="preserve"> to swell or shrink tissues</w:t>
      </w:r>
      <w:r w:rsidR="000E517C">
        <w:rPr>
          <w:rFonts w:cstheme="minorHAnsi"/>
          <w:sz w:val="24"/>
          <w:szCs w:val="24"/>
        </w:rPr>
        <w:t>.</w:t>
      </w:r>
      <w:r w:rsidR="003D7D6A">
        <w:rPr>
          <w:rFonts w:cstheme="minorHAnsi"/>
          <w:sz w:val="24"/>
          <w:szCs w:val="24"/>
        </w:rPr>
        <w:t xml:space="preserve"> </w:t>
      </w:r>
    </w:p>
    <w:p w14:paraId="152D0337" w14:textId="0602417F" w:rsidR="00D35E77" w:rsidRDefault="003D7D6A" w:rsidP="0075325E">
      <w:pPr>
        <w:widowControl w:val="0"/>
        <w:autoSpaceDE w:val="0"/>
        <w:autoSpaceDN w:val="0"/>
        <w:adjustRightInd w:val="0"/>
        <w:spacing w:before="60" w:line="240" w:lineRule="auto"/>
        <w:rPr>
          <w:rFonts w:cstheme="minorHAnsi"/>
          <w:sz w:val="24"/>
          <w:szCs w:val="24"/>
        </w:rPr>
      </w:pPr>
      <w:r>
        <w:rPr>
          <w:rFonts w:cstheme="minorHAnsi"/>
          <w:sz w:val="24"/>
          <w:szCs w:val="24"/>
        </w:rPr>
        <w:t xml:space="preserve">Examples </w:t>
      </w:r>
      <w:proofErr w:type="gramStart"/>
      <w:r>
        <w:rPr>
          <w:rFonts w:cstheme="minorHAnsi"/>
          <w:sz w:val="24"/>
          <w:szCs w:val="24"/>
        </w:rPr>
        <w:t>include</w:t>
      </w:r>
      <w:r w:rsidR="0050756A">
        <w:rPr>
          <w:rFonts w:cstheme="minorHAnsi"/>
          <w:sz w:val="24"/>
          <w:szCs w:val="24"/>
        </w:rPr>
        <w:t>:</w:t>
      </w:r>
      <w:proofErr w:type="gramEnd"/>
      <w:r>
        <w:rPr>
          <w:rFonts w:cstheme="minorHAnsi"/>
          <w:sz w:val="24"/>
          <w:szCs w:val="24"/>
        </w:rPr>
        <w:t xml:space="preserve"> flowers closing at night in response to temperature, </w:t>
      </w:r>
      <w:r w:rsidR="00210247">
        <w:rPr>
          <w:rFonts w:cstheme="minorHAnsi"/>
          <w:sz w:val="24"/>
          <w:szCs w:val="24"/>
        </w:rPr>
        <w:t xml:space="preserve">the shutting of </w:t>
      </w:r>
      <w:proofErr w:type="spellStart"/>
      <w:r w:rsidR="00210247">
        <w:rPr>
          <w:rFonts w:cstheme="minorHAnsi"/>
          <w:sz w:val="24"/>
          <w:szCs w:val="24"/>
        </w:rPr>
        <w:t>venus</w:t>
      </w:r>
      <w:proofErr w:type="spellEnd"/>
      <w:r w:rsidR="00210247">
        <w:rPr>
          <w:rFonts w:cstheme="minorHAnsi"/>
          <w:sz w:val="24"/>
          <w:szCs w:val="24"/>
        </w:rPr>
        <w:t xml:space="preserve"> flytrap </w:t>
      </w:r>
      <w:r w:rsidR="00D945EB">
        <w:rPr>
          <w:rFonts w:cstheme="minorHAnsi"/>
          <w:sz w:val="24"/>
          <w:szCs w:val="24"/>
        </w:rPr>
        <w:t xml:space="preserve">leaves </w:t>
      </w:r>
      <w:r w:rsidR="00210247">
        <w:rPr>
          <w:rFonts w:cstheme="minorHAnsi"/>
          <w:sz w:val="24"/>
          <w:szCs w:val="24"/>
        </w:rPr>
        <w:t xml:space="preserve">in response to </w:t>
      </w:r>
      <w:r w:rsidR="005B1AB9">
        <w:rPr>
          <w:rFonts w:cstheme="minorHAnsi"/>
          <w:sz w:val="24"/>
          <w:szCs w:val="24"/>
        </w:rPr>
        <w:t>an insect landing on it,</w:t>
      </w:r>
      <w:r w:rsidR="002D727D">
        <w:rPr>
          <w:rFonts w:cstheme="minorHAnsi"/>
          <w:sz w:val="24"/>
          <w:szCs w:val="24"/>
        </w:rPr>
        <w:t xml:space="preserve"> </w:t>
      </w:r>
      <w:r w:rsidR="009E7474">
        <w:rPr>
          <w:rFonts w:cstheme="minorHAnsi"/>
          <w:sz w:val="24"/>
          <w:szCs w:val="24"/>
        </w:rPr>
        <w:t xml:space="preserve">leaves bending toward the stem in plants that “sleep” at night. </w:t>
      </w:r>
    </w:p>
    <w:p w14:paraId="7C90016F" w14:textId="6C2E6F5A" w:rsidR="00C906B2" w:rsidRDefault="00C906B2" w:rsidP="0075325E">
      <w:pPr>
        <w:widowControl w:val="0"/>
        <w:autoSpaceDE w:val="0"/>
        <w:autoSpaceDN w:val="0"/>
        <w:adjustRightInd w:val="0"/>
        <w:spacing w:before="60" w:line="240" w:lineRule="auto"/>
        <w:rPr>
          <w:rFonts w:cstheme="minorHAnsi"/>
          <w:b/>
          <w:bCs/>
          <w:sz w:val="24"/>
          <w:szCs w:val="24"/>
        </w:rPr>
      </w:pPr>
      <w:r w:rsidRPr="003F7504">
        <w:rPr>
          <w:rFonts w:cstheme="minorHAnsi"/>
          <w:b/>
          <w:bCs/>
          <w:sz w:val="24"/>
          <w:szCs w:val="24"/>
        </w:rPr>
        <w:t xml:space="preserve">Plant Growth </w:t>
      </w:r>
      <w:r w:rsidR="003F7504" w:rsidRPr="003F7504">
        <w:rPr>
          <w:rFonts w:cstheme="minorHAnsi"/>
          <w:b/>
          <w:bCs/>
          <w:sz w:val="24"/>
          <w:szCs w:val="24"/>
        </w:rPr>
        <w:t>Factors</w:t>
      </w:r>
    </w:p>
    <w:p w14:paraId="67D5C7F5" w14:textId="301F6B69" w:rsidR="003F7504" w:rsidRDefault="00A43220" w:rsidP="0075325E">
      <w:pPr>
        <w:widowControl w:val="0"/>
        <w:autoSpaceDE w:val="0"/>
        <w:autoSpaceDN w:val="0"/>
        <w:adjustRightInd w:val="0"/>
        <w:spacing w:before="60" w:line="240" w:lineRule="auto"/>
        <w:rPr>
          <w:rFonts w:cstheme="minorHAnsi"/>
          <w:sz w:val="24"/>
          <w:szCs w:val="24"/>
        </w:rPr>
      </w:pPr>
      <w:r>
        <w:rPr>
          <w:rFonts w:cstheme="minorHAnsi"/>
          <w:sz w:val="24"/>
          <w:szCs w:val="24"/>
        </w:rPr>
        <w:t>Plants do not have a nervous system so their responses to stimuli are controlled b</w:t>
      </w:r>
      <w:r w:rsidR="00270BE5">
        <w:rPr>
          <w:rFonts w:cstheme="minorHAnsi"/>
          <w:sz w:val="24"/>
          <w:szCs w:val="24"/>
        </w:rPr>
        <w:t>y growth factors which are hormone-like chemicals that speed up or decrease plant growth</w:t>
      </w:r>
      <w:r w:rsidR="00746643">
        <w:rPr>
          <w:rFonts w:cstheme="minorHAnsi"/>
          <w:sz w:val="24"/>
          <w:szCs w:val="24"/>
        </w:rPr>
        <w:t xml:space="preserve">. These growth factors are produced </w:t>
      </w:r>
      <w:r w:rsidR="00ED3B06">
        <w:rPr>
          <w:rFonts w:cstheme="minorHAnsi"/>
          <w:sz w:val="24"/>
          <w:szCs w:val="24"/>
        </w:rPr>
        <w:t>in meristems at the tips of roots and shoots where growth (cell division) is happening</w:t>
      </w:r>
      <w:r w:rsidR="00F93396">
        <w:rPr>
          <w:rFonts w:cstheme="minorHAnsi"/>
          <w:sz w:val="24"/>
          <w:szCs w:val="24"/>
        </w:rPr>
        <w:t xml:space="preserve">, but they travel to where they are needed in other parts of the plant </w:t>
      </w:r>
      <w:r w:rsidR="008041AC">
        <w:rPr>
          <w:rFonts w:cstheme="minorHAnsi"/>
          <w:sz w:val="24"/>
          <w:szCs w:val="24"/>
        </w:rPr>
        <w:t xml:space="preserve">between cells </w:t>
      </w:r>
      <w:r w:rsidR="00655192">
        <w:rPr>
          <w:rFonts w:cstheme="minorHAnsi"/>
          <w:sz w:val="24"/>
          <w:szCs w:val="24"/>
        </w:rPr>
        <w:t xml:space="preserve">by diffusion or active transport or in the phloem over long distances. </w:t>
      </w:r>
    </w:p>
    <w:p w14:paraId="361C966E" w14:textId="51612AC0" w:rsidR="00655192" w:rsidRDefault="00655192" w:rsidP="0075325E">
      <w:pPr>
        <w:widowControl w:val="0"/>
        <w:autoSpaceDE w:val="0"/>
        <w:autoSpaceDN w:val="0"/>
        <w:adjustRightInd w:val="0"/>
        <w:spacing w:before="60" w:line="240" w:lineRule="auto"/>
        <w:rPr>
          <w:rFonts w:cstheme="minorHAnsi"/>
          <w:sz w:val="24"/>
          <w:szCs w:val="24"/>
        </w:rPr>
      </w:pPr>
      <w:r>
        <w:rPr>
          <w:rFonts w:cstheme="minorHAnsi"/>
          <w:sz w:val="24"/>
          <w:szCs w:val="24"/>
        </w:rPr>
        <w:t xml:space="preserve">There are different classes of growth factors including: </w:t>
      </w:r>
      <w:r w:rsidR="006909B4" w:rsidRPr="006909B4">
        <w:rPr>
          <w:rFonts w:cstheme="minorHAnsi"/>
          <w:sz w:val="24"/>
          <w:szCs w:val="24"/>
        </w:rPr>
        <w:t xml:space="preserve">auxins which promote cell elongation, gibberellins which promote seed germination and </w:t>
      </w:r>
      <w:r w:rsidR="008B1EFE">
        <w:rPr>
          <w:rFonts w:cstheme="minorHAnsi"/>
          <w:sz w:val="24"/>
          <w:szCs w:val="24"/>
        </w:rPr>
        <w:t>flowering</w:t>
      </w:r>
      <w:r w:rsidR="006909B4" w:rsidRPr="006909B4">
        <w:rPr>
          <w:rFonts w:cstheme="minorHAnsi"/>
          <w:sz w:val="24"/>
          <w:szCs w:val="24"/>
        </w:rPr>
        <w:t>, abscisic acid which inhibits seeds germination and causes closing of stomata and ethene which is a gas that promotes ripening of fruit</w:t>
      </w:r>
      <w:r w:rsidR="0065161F">
        <w:rPr>
          <w:rFonts w:cstheme="minorHAnsi"/>
          <w:sz w:val="24"/>
          <w:szCs w:val="24"/>
        </w:rPr>
        <w:t xml:space="preserve">. </w:t>
      </w:r>
    </w:p>
    <w:p w14:paraId="4F5B1AD6" w14:textId="0717D577" w:rsidR="00B639D6" w:rsidRDefault="00C9620E" w:rsidP="0075325E">
      <w:pPr>
        <w:widowControl w:val="0"/>
        <w:autoSpaceDE w:val="0"/>
        <w:autoSpaceDN w:val="0"/>
        <w:adjustRightInd w:val="0"/>
        <w:spacing w:before="60" w:line="240" w:lineRule="auto"/>
        <w:rPr>
          <w:rFonts w:cstheme="minorHAnsi"/>
          <w:b/>
          <w:bCs/>
          <w:sz w:val="24"/>
          <w:szCs w:val="24"/>
        </w:rPr>
      </w:pPr>
      <w:r>
        <w:rPr>
          <w:rFonts w:cstheme="minorHAnsi"/>
          <w:b/>
          <w:bCs/>
          <w:sz w:val="24"/>
          <w:szCs w:val="24"/>
        </w:rPr>
        <w:t xml:space="preserve">Auxin Example: </w:t>
      </w:r>
      <w:r w:rsidR="00B639D6" w:rsidRPr="00D12E5F">
        <w:rPr>
          <w:rFonts w:cstheme="minorHAnsi"/>
          <w:b/>
          <w:bCs/>
          <w:sz w:val="24"/>
          <w:szCs w:val="24"/>
        </w:rPr>
        <w:t xml:space="preserve">IAA </w:t>
      </w:r>
      <w:r w:rsidR="00D12E5F" w:rsidRPr="00D12E5F">
        <w:rPr>
          <w:rFonts w:cstheme="minorHAnsi"/>
          <w:b/>
          <w:bCs/>
          <w:sz w:val="24"/>
          <w:szCs w:val="24"/>
        </w:rPr>
        <w:t>–</w:t>
      </w:r>
      <w:r w:rsidR="00B639D6" w:rsidRPr="00D12E5F">
        <w:rPr>
          <w:rFonts w:cstheme="minorHAnsi"/>
          <w:b/>
          <w:bCs/>
          <w:sz w:val="24"/>
          <w:szCs w:val="24"/>
        </w:rPr>
        <w:t xml:space="preserve"> Indo</w:t>
      </w:r>
      <w:r w:rsidR="00D12E5F" w:rsidRPr="00D12E5F">
        <w:rPr>
          <w:rFonts w:cstheme="minorHAnsi"/>
          <w:b/>
          <w:bCs/>
          <w:sz w:val="24"/>
          <w:szCs w:val="24"/>
        </w:rPr>
        <w:t xml:space="preserve">leacetic acid </w:t>
      </w:r>
    </w:p>
    <w:p w14:paraId="3E097A64" w14:textId="78EFCEFE" w:rsidR="00D12E5F" w:rsidRDefault="00D12E5F" w:rsidP="0075325E">
      <w:pPr>
        <w:widowControl w:val="0"/>
        <w:autoSpaceDE w:val="0"/>
        <w:autoSpaceDN w:val="0"/>
        <w:adjustRightInd w:val="0"/>
        <w:spacing w:before="60" w:line="240" w:lineRule="auto"/>
        <w:rPr>
          <w:rFonts w:cstheme="minorHAnsi"/>
          <w:sz w:val="24"/>
          <w:szCs w:val="24"/>
        </w:rPr>
      </w:pPr>
      <w:r>
        <w:rPr>
          <w:rFonts w:cstheme="minorHAnsi"/>
          <w:sz w:val="24"/>
          <w:szCs w:val="24"/>
        </w:rPr>
        <w:t xml:space="preserve">IAA is an auxin </w:t>
      </w:r>
      <w:r w:rsidR="00DC2275">
        <w:rPr>
          <w:rFonts w:cstheme="minorHAnsi"/>
          <w:sz w:val="24"/>
          <w:szCs w:val="24"/>
        </w:rPr>
        <w:t xml:space="preserve">that is produced in shoots and roots of flowering plants but is transported to different </w:t>
      </w:r>
      <w:r w:rsidR="00513A08">
        <w:rPr>
          <w:rFonts w:cstheme="minorHAnsi"/>
          <w:sz w:val="24"/>
          <w:szCs w:val="24"/>
        </w:rPr>
        <w:t xml:space="preserve">parts of the plant to control tropisms. This means that </w:t>
      </w:r>
      <w:r w:rsidR="00A44D5E">
        <w:rPr>
          <w:rFonts w:cstheme="minorHAnsi"/>
          <w:sz w:val="24"/>
          <w:szCs w:val="24"/>
        </w:rPr>
        <w:t xml:space="preserve">distribution of IAA is uneven as different parts of the plant will be growing in different ways in response to directional stimuli. </w:t>
      </w:r>
    </w:p>
    <w:tbl>
      <w:tblPr>
        <w:tblStyle w:val="TableGrid"/>
        <w:tblW w:w="0" w:type="auto"/>
        <w:tblLook w:val="04A0" w:firstRow="1" w:lastRow="0" w:firstColumn="1" w:lastColumn="0" w:noHBand="0" w:noVBand="1"/>
      </w:tblPr>
      <w:tblGrid>
        <w:gridCol w:w="5228"/>
        <w:gridCol w:w="5229"/>
      </w:tblGrid>
      <w:tr w:rsidR="00535B1E" w14:paraId="20DBEAA1" w14:textId="77777777" w:rsidTr="00535B1E">
        <w:tc>
          <w:tcPr>
            <w:tcW w:w="5228" w:type="dxa"/>
          </w:tcPr>
          <w:p w14:paraId="101FD7D3" w14:textId="493CAD54" w:rsidR="00535B1E" w:rsidRPr="00535B1E" w:rsidRDefault="000E0326" w:rsidP="00FC656D">
            <w:pPr>
              <w:widowControl w:val="0"/>
              <w:autoSpaceDE w:val="0"/>
              <w:autoSpaceDN w:val="0"/>
              <w:adjustRightInd w:val="0"/>
              <w:spacing w:before="60"/>
              <w:rPr>
                <w:rFonts w:cstheme="minorHAnsi"/>
                <w:sz w:val="24"/>
                <w:szCs w:val="24"/>
              </w:rPr>
            </w:pPr>
            <w:r>
              <w:rPr>
                <w:rFonts w:cstheme="minorHAnsi"/>
                <w:b/>
                <w:bCs/>
                <w:sz w:val="24"/>
                <w:szCs w:val="24"/>
              </w:rPr>
              <w:t>Phototropism in Roots</w:t>
            </w:r>
            <w:r w:rsidR="00FC656D">
              <w:rPr>
                <w:rFonts w:cstheme="minorHAnsi"/>
                <w:b/>
                <w:bCs/>
                <w:sz w:val="24"/>
                <w:szCs w:val="24"/>
              </w:rPr>
              <w:t xml:space="preserve"> - </w:t>
            </w:r>
            <w:r w:rsidR="006E6679" w:rsidRPr="006E6679">
              <w:rPr>
                <w:rFonts w:cstheme="minorHAnsi"/>
                <w:sz w:val="24"/>
                <w:szCs w:val="24"/>
              </w:rPr>
              <w:t>IAA moves to the more shaded side of roots</w:t>
            </w:r>
            <w:r w:rsidR="000C264B">
              <w:rPr>
                <w:rFonts w:cstheme="minorHAnsi"/>
                <w:sz w:val="24"/>
                <w:szCs w:val="24"/>
              </w:rPr>
              <w:t xml:space="preserve">. Increased concentration of IAA on the shaded side </w:t>
            </w:r>
            <w:r w:rsidR="000C264B" w:rsidRPr="00EE10EA">
              <w:rPr>
                <w:rFonts w:cstheme="minorHAnsi"/>
                <w:b/>
                <w:bCs/>
                <w:sz w:val="24"/>
                <w:szCs w:val="24"/>
              </w:rPr>
              <w:t>inhibits growth</w:t>
            </w:r>
            <w:r w:rsidR="000C264B">
              <w:rPr>
                <w:rFonts w:cstheme="minorHAnsi"/>
                <w:sz w:val="24"/>
                <w:szCs w:val="24"/>
              </w:rPr>
              <w:t xml:space="preserve"> so the </w:t>
            </w:r>
            <w:r w:rsidR="00A24015">
              <w:rPr>
                <w:rFonts w:cstheme="minorHAnsi"/>
                <w:sz w:val="24"/>
                <w:szCs w:val="24"/>
              </w:rPr>
              <w:t xml:space="preserve">unshaded side elongates more, so the </w:t>
            </w:r>
            <w:r w:rsidR="000C264B">
              <w:rPr>
                <w:rFonts w:cstheme="minorHAnsi"/>
                <w:sz w:val="24"/>
                <w:szCs w:val="24"/>
              </w:rPr>
              <w:t xml:space="preserve">root bends away from the light. </w:t>
            </w:r>
          </w:p>
        </w:tc>
        <w:tc>
          <w:tcPr>
            <w:tcW w:w="5229" w:type="dxa"/>
          </w:tcPr>
          <w:p w14:paraId="30A76509" w14:textId="2A69982A" w:rsidR="000920CD" w:rsidRPr="000920CD" w:rsidRDefault="00535B1E" w:rsidP="00FC656D">
            <w:pPr>
              <w:widowControl w:val="0"/>
              <w:autoSpaceDE w:val="0"/>
              <w:autoSpaceDN w:val="0"/>
              <w:adjustRightInd w:val="0"/>
              <w:spacing w:before="60"/>
              <w:rPr>
                <w:rFonts w:cstheme="minorHAnsi"/>
                <w:sz w:val="24"/>
                <w:szCs w:val="24"/>
              </w:rPr>
            </w:pPr>
            <w:r w:rsidRPr="000920CD">
              <w:rPr>
                <w:rFonts w:cstheme="minorHAnsi"/>
                <w:b/>
                <w:bCs/>
                <w:sz w:val="24"/>
                <w:szCs w:val="24"/>
              </w:rPr>
              <w:t>Phototropism</w:t>
            </w:r>
            <w:r w:rsidR="00A57C44">
              <w:rPr>
                <w:rFonts w:cstheme="minorHAnsi"/>
                <w:b/>
                <w:bCs/>
                <w:sz w:val="24"/>
                <w:szCs w:val="24"/>
              </w:rPr>
              <w:t xml:space="preserve"> in </w:t>
            </w:r>
            <w:r w:rsidR="00B51947">
              <w:rPr>
                <w:rFonts w:cstheme="minorHAnsi"/>
                <w:b/>
                <w:bCs/>
                <w:sz w:val="24"/>
                <w:szCs w:val="24"/>
              </w:rPr>
              <w:t>S</w:t>
            </w:r>
            <w:r w:rsidR="00A57C44">
              <w:rPr>
                <w:rFonts w:cstheme="minorHAnsi"/>
                <w:b/>
                <w:bCs/>
                <w:sz w:val="24"/>
                <w:szCs w:val="24"/>
              </w:rPr>
              <w:t>hoots</w:t>
            </w:r>
            <w:r w:rsidR="00FC656D">
              <w:rPr>
                <w:rFonts w:cstheme="minorHAnsi"/>
                <w:b/>
                <w:bCs/>
                <w:sz w:val="24"/>
                <w:szCs w:val="24"/>
              </w:rPr>
              <w:t xml:space="preserve"> - </w:t>
            </w:r>
            <w:r w:rsidR="000920CD">
              <w:rPr>
                <w:rFonts w:cstheme="minorHAnsi"/>
                <w:sz w:val="24"/>
                <w:szCs w:val="24"/>
              </w:rPr>
              <w:t>IAA moves to the more shaded part of shoot</w:t>
            </w:r>
            <w:r w:rsidR="006E6679">
              <w:rPr>
                <w:rFonts w:cstheme="minorHAnsi"/>
                <w:sz w:val="24"/>
                <w:szCs w:val="24"/>
              </w:rPr>
              <w:t xml:space="preserve">s. </w:t>
            </w:r>
            <w:r w:rsidR="00CB72A9">
              <w:rPr>
                <w:rFonts w:cstheme="minorHAnsi"/>
                <w:sz w:val="24"/>
                <w:szCs w:val="24"/>
              </w:rPr>
              <w:t xml:space="preserve">Increased concentration of IAA on the shaded side </w:t>
            </w:r>
            <w:r w:rsidR="00EE10EA" w:rsidRPr="00EE10EA">
              <w:rPr>
                <w:rFonts w:cstheme="minorHAnsi"/>
                <w:b/>
                <w:bCs/>
                <w:sz w:val="24"/>
                <w:szCs w:val="24"/>
              </w:rPr>
              <w:t>promotes growth</w:t>
            </w:r>
            <w:r w:rsidR="00EE10EA">
              <w:rPr>
                <w:rFonts w:cstheme="minorHAnsi"/>
                <w:sz w:val="24"/>
                <w:szCs w:val="24"/>
              </w:rPr>
              <w:t>, causing</w:t>
            </w:r>
            <w:r w:rsidR="00CB72A9">
              <w:rPr>
                <w:rFonts w:cstheme="minorHAnsi"/>
                <w:sz w:val="24"/>
                <w:szCs w:val="24"/>
              </w:rPr>
              <w:t xml:space="preserve"> those cells to elongate </w:t>
            </w:r>
            <w:r w:rsidR="002B65A2">
              <w:rPr>
                <w:rFonts w:cstheme="minorHAnsi"/>
                <w:sz w:val="24"/>
                <w:szCs w:val="24"/>
              </w:rPr>
              <w:t xml:space="preserve">so the shoot bends towards the light. </w:t>
            </w:r>
          </w:p>
        </w:tc>
      </w:tr>
      <w:tr w:rsidR="00637AD1" w14:paraId="2D1F7AE9" w14:textId="77777777" w:rsidTr="00535B1E">
        <w:tc>
          <w:tcPr>
            <w:tcW w:w="5228" w:type="dxa"/>
          </w:tcPr>
          <w:p w14:paraId="6BB6F6E5" w14:textId="3247B6CC" w:rsidR="00637AD1" w:rsidRDefault="00637AD1" w:rsidP="0075325E">
            <w:pPr>
              <w:widowControl w:val="0"/>
              <w:autoSpaceDE w:val="0"/>
              <w:autoSpaceDN w:val="0"/>
              <w:adjustRightInd w:val="0"/>
              <w:spacing w:before="60"/>
              <w:rPr>
                <w:rFonts w:cstheme="minorHAnsi"/>
                <w:b/>
                <w:bCs/>
                <w:sz w:val="24"/>
                <w:szCs w:val="24"/>
              </w:rPr>
            </w:pPr>
            <w:r>
              <w:rPr>
                <w:rFonts w:cstheme="minorHAnsi"/>
                <w:b/>
                <w:bCs/>
                <w:sz w:val="24"/>
                <w:szCs w:val="24"/>
              </w:rPr>
              <w:t xml:space="preserve">Gravitropism in Roots </w:t>
            </w:r>
            <w:r w:rsidR="00B51947">
              <w:rPr>
                <w:rFonts w:cstheme="minorHAnsi"/>
                <w:b/>
                <w:bCs/>
                <w:sz w:val="24"/>
                <w:szCs w:val="24"/>
              </w:rPr>
              <w:t xml:space="preserve">– </w:t>
            </w:r>
            <w:r w:rsidR="00B51947" w:rsidRPr="00FC656D">
              <w:rPr>
                <w:rFonts w:cstheme="minorHAnsi"/>
                <w:sz w:val="24"/>
                <w:szCs w:val="24"/>
              </w:rPr>
              <w:t xml:space="preserve">same IAA moves to </w:t>
            </w:r>
            <w:r w:rsidR="00AC706C" w:rsidRPr="00FC656D">
              <w:rPr>
                <w:rFonts w:cstheme="minorHAnsi"/>
                <w:sz w:val="24"/>
                <w:szCs w:val="24"/>
              </w:rPr>
              <w:t>lower side of roots and growth is in</w:t>
            </w:r>
            <w:r w:rsidR="00FC656D" w:rsidRPr="00FC656D">
              <w:rPr>
                <w:rFonts w:cstheme="minorHAnsi"/>
                <w:sz w:val="24"/>
                <w:szCs w:val="24"/>
              </w:rPr>
              <w:t>hibited</w:t>
            </w:r>
          </w:p>
        </w:tc>
        <w:tc>
          <w:tcPr>
            <w:tcW w:w="5229" w:type="dxa"/>
          </w:tcPr>
          <w:p w14:paraId="652A9192" w14:textId="6A5904C2" w:rsidR="00637AD1" w:rsidRPr="000920CD" w:rsidRDefault="00B51947" w:rsidP="0075325E">
            <w:pPr>
              <w:widowControl w:val="0"/>
              <w:autoSpaceDE w:val="0"/>
              <w:autoSpaceDN w:val="0"/>
              <w:adjustRightInd w:val="0"/>
              <w:spacing w:before="60"/>
              <w:rPr>
                <w:rFonts w:cstheme="minorHAnsi"/>
                <w:b/>
                <w:bCs/>
                <w:sz w:val="24"/>
                <w:szCs w:val="24"/>
              </w:rPr>
            </w:pPr>
            <w:r>
              <w:rPr>
                <w:rFonts w:cstheme="minorHAnsi"/>
                <w:b/>
                <w:bCs/>
                <w:sz w:val="24"/>
                <w:szCs w:val="24"/>
              </w:rPr>
              <w:t xml:space="preserve">Gravitropism in </w:t>
            </w:r>
            <w:r>
              <w:rPr>
                <w:rFonts w:cstheme="minorHAnsi"/>
                <w:b/>
                <w:bCs/>
                <w:sz w:val="24"/>
                <w:szCs w:val="24"/>
              </w:rPr>
              <w:t>Sh</w:t>
            </w:r>
            <w:r>
              <w:rPr>
                <w:rFonts w:cstheme="minorHAnsi"/>
                <w:b/>
                <w:bCs/>
                <w:sz w:val="24"/>
                <w:szCs w:val="24"/>
              </w:rPr>
              <w:t xml:space="preserve">oots – </w:t>
            </w:r>
            <w:r w:rsidRPr="00FC656D">
              <w:rPr>
                <w:rFonts w:cstheme="minorHAnsi"/>
                <w:sz w:val="24"/>
                <w:szCs w:val="24"/>
              </w:rPr>
              <w:t xml:space="preserve">same IAA moves to </w:t>
            </w:r>
            <w:r w:rsidR="00AC706C" w:rsidRPr="00FC656D">
              <w:rPr>
                <w:rFonts w:cstheme="minorHAnsi"/>
                <w:sz w:val="24"/>
                <w:szCs w:val="24"/>
              </w:rPr>
              <w:t>lower side of shoots and cells elongate</w:t>
            </w:r>
          </w:p>
        </w:tc>
      </w:tr>
    </w:tbl>
    <w:p w14:paraId="08759CF7" w14:textId="36C1916F" w:rsidR="00D92D68" w:rsidRDefault="00E651D3" w:rsidP="00E651D3">
      <w:pPr>
        <w:jc w:val="right"/>
      </w:pPr>
      <w:r w:rsidRPr="004C06B4">
        <w:drawing>
          <wp:anchor distT="0" distB="0" distL="114300" distR="114300" simplePos="0" relativeHeight="251670528" behindDoc="0" locked="0" layoutInCell="1" allowOverlap="1" wp14:anchorId="78F3615D" wp14:editId="4F7BB944">
            <wp:simplePos x="0" y="0"/>
            <wp:positionH relativeFrom="column">
              <wp:posOffset>79017</wp:posOffset>
            </wp:positionH>
            <wp:positionV relativeFrom="paragraph">
              <wp:posOffset>2950845</wp:posOffset>
            </wp:positionV>
            <wp:extent cx="2958221" cy="1088948"/>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1" cstate="print">
                      <a:extLst>
                        <a:ext uri="{28A0092B-C50C-407E-A947-70E740481C1C}">
                          <a14:useLocalDpi xmlns:a14="http://schemas.microsoft.com/office/drawing/2010/main" val="0"/>
                        </a:ext>
                      </a:extLst>
                    </a:blip>
                    <a:srcRect l="20052" t="75601" r="2753" b="629"/>
                    <a:stretch/>
                  </pic:blipFill>
                  <pic:spPr bwMode="auto">
                    <a:xfrm>
                      <a:off x="0" y="0"/>
                      <a:ext cx="2958221" cy="1088948"/>
                    </a:xfrm>
                    <a:prstGeom prst="rect">
                      <a:avLst/>
                    </a:prstGeom>
                    <a:ln>
                      <a:noFill/>
                    </a:ln>
                    <a:extLst>
                      <a:ext uri="{53640926-AAD7-44D8-BBD7-CCE9431645EC}">
                        <a14:shadowObscured xmlns:a14="http://schemas.microsoft.com/office/drawing/2010/main"/>
                      </a:ext>
                    </a:extLst>
                  </pic:spPr>
                </pic:pic>
              </a:graphicData>
            </a:graphic>
          </wp:anchor>
        </w:drawing>
      </w:r>
      <w:r w:rsidR="000764C4">
        <w:rPr>
          <w:noProof/>
        </w:rPr>
        <w:drawing>
          <wp:inline distT="0" distB="0" distL="0" distR="0" wp14:anchorId="2BCD84AE" wp14:editId="4D603B5C">
            <wp:extent cx="5773615" cy="3068560"/>
            <wp:effectExtent l="0" t="0" r="0" b="0"/>
            <wp:docPr id="31" name="Picture 31" descr="Tropisms | BioNin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ropisms | BioNinja"/>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85411" cy="3074829"/>
                    </a:xfrm>
                    <a:prstGeom prst="rect">
                      <a:avLst/>
                    </a:prstGeom>
                    <a:noFill/>
                    <a:ln>
                      <a:noFill/>
                    </a:ln>
                  </pic:spPr>
                </pic:pic>
              </a:graphicData>
            </a:graphic>
          </wp:inline>
        </w:drawing>
      </w:r>
    </w:p>
    <w:p w14:paraId="702D1151" w14:textId="1B94CE78" w:rsidR="00775C66" w:rsidRDefault="00775C66" w:rsidP="00D92D68"/>
    <w:p w14:paraId="3E7EB5E3" w14:textId="58E68BF9" w:rsidR="00EA35ED" w:rsidRDefault="00EA35ED" w:rsidP="00D92D68">
      <w:pPr>
        <w:rPr>
          <w:noProof/>
        </w:rPr>
      </w:pPr>
    </w:p>
    <w:p w14:paraId="492975BF" w14:textId="3803C859" w:rsidR="00F86844" w:rsidRDefault="00F86844" w:rsidP="00D92D68"/>
    <w:p w14:paraId="23BCA7E6" w14:textId="57E346CF" w:rsidR="00C37D0F" w:rsidRPr="007B2808" w:rsidRDefault="004330A1" w:rsidP="0075325E">
      <w:pPr>
        <w:widowControl w:val="0"/>
        <w:autoSpaceDE w:val="0"/>
        <w:autoSpaceDN w:val="0"/>
        <w:adjustRightInd w:val="0"/>
        <w:spacing w:before="60" w:line="240" w:lineRule="auto"/>
        <w:rPr>
          <w:b/>
          <w:bCs/>
          <w:u w:val="single"/>
        </w:rPr>
      </w:pPr>
      <w:r w:rsidRPr="007B2808">
        <w:rPr>
          <w:b/>
          <w:bCs/>
          <w:u w:val="single"/>
        </w:rPr>
        <w:lastRenderedPageBreak/>
        <w:t>Recall Questions</w:t>
      </w:r>
    </w:p>
    <w:p w14:paraId="0F6835FB"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How do plants respond to their environment? Give examples</w:t>
      </w:r>
    </w:p>
    <w:p w14:paraId="2BEB852F"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What are tropisms?</w:t>
      </w:r>
    </w:p>
    <w:p w14:paraId="0561379A"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 xml:space="preserve">What controls plant responses? </w:t>
      </w:r>
    </w:p>
    <w:p w14:paraId="7D9ED0C4"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 xml:space="preserve">What is the importance of shoot and root tips in plant responses? </w:t>
      </w:r>
    </w:p>
    <w:p w14:paraId="50BBF224"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What are auxins?</w:t>
      </w:r>
    </w:p>
    <w:p w14:paraId="554525C5"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What is an important auxin that is produced in the tip of shoots in flowering plants?</w:t>
      </w:r>
    </w:p>
    <w:p w14:paraId="58C6D679"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How does indoleacetic acid move around the plant to control tropisms?</w:t>
      </w:r>
    </w:p>
    <w:p w14:paraId="5F1ECCFA"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What happens when different parts of the plants have different amounts of IAA?</w:t>
      </w:r>
    </w:p>
    <w:p w14:paraId="3BAA77AD" w14:textId="77777777"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What is the difference in effect of IAA in shoots and roots?</w:t>
      </w:r>
    </w:p>
    <w:p w14:paraId="6A5B5125" w14:textId="15BDEE0F" w:rsidR="004D16A3" w:rsidRPr="004D16A3" w:rsidRDefault="004D16A3" w:rsidP="004D16A3">
      <w:pPr>
        <w:pStyle w:val="ListParagraph"/>
        <w:widowControl w:val="0"/>
        <w:numPr>
          <w:ilvl w:val="0"/>
          <w:numId w:val="16"/>
        </w:numPr>
        <w:autoSpaceDE w:val="0"/>
        <w:autoSpaceDN w:val="0"/>
        <w:adjustRightInd w:val="0"/>
        <w:spacing w:before="60" w:line="240" w:lineRule="auto"/>
        <w:rPr>
          <w:rFonts w:cstheme="minorHAnsi"/>
        </w:rPr>
      </w:pPr>
      <w:r w:rsidRPr="004D16A3">
        <w:rPr>
          <w:rFonts w:cstheme="minorHAnsi"/>
        </w:rPr>
        <w:t>Describe how IAA is involved in phototropism</w:t>
      </w:r>
    </w:p>
    <w:p w14:paraId="1E6210DA" w14:textId="70F75290" w:rsidR="00D52FFC" w:rsidRDefault="00D52FFC" w:rsidP="0075325E">
      <w:pPr>
        <w:widowControl w:val="0"/>
        <w:autoSpaceDE w:val="0"/>
        <w:autoSpaceDN w:val="0"/>
        <w:adjustRightInd w:val="0"/>
        <w:spacing w:before="60" w:line="240" w:lineRule="auto"/>
        <w:rPr>
          <w:rFonts w:cstheme="minorHAnsi"/>
          <w:b/>
          <w:bCs/>
          <w:sz w:val="24"/>
          <w:szCs w:val="24"/>
        </w:rPr>
      </w:pPr>
    </w:p>
    <w:p w14:paraId="08D8C36D" w14:textId="786E30E0" w:rsidR="008011A4" w:rsidRDefault="007B2808" w:rsidP="007B2808">
      <w:pPr>
        <w:rPr>
          <w:rFonts w:cstheme="minorHAnsi"/>
          <w:b/>
          <w:bCs/>
          <w:sz w:val="24"/>
          <w:szCs w:val="24"/>
          <w:u w:val="single"/>
        </w:rPr>
      </w:pPr>
      <w:r>
        <w:rPr>
          <w:rFonts w:cstheme="minorHAnsi"/>
          <w:b/>
          <w:bCs/>
          <w:sz w:val="24"/>
          <w:szCs w:val="24"/>
          <w:u w:val="single"/>
        </w:rPr>
        <w:t>Exam Questions</w:t>
      </w:r>
    </w:p>
    <w:p w14:paraId="6FB3BE7E" w14:textId="252819C0" w:rsidR="00C351C3" w:rsidRPr="00C351C3" w:rsidRDefault="00C351C3" w:rsidP="007B2808">
      <w:pPr>
        <w:rPr>
          <w:rFonts w:cstheme="minorHAnsi"/>
          <w:b/>
          <w:bCs/>
          <w:sz w:val="24"/>
          <w:szCs w:val="24"/>
        </w:rPr>
      </w:pPr>
      <w:r w:rsidRPr="00C351C3">
        <w:rPr>
          <w:rFonts w:cstheme="minorHAnsi"/>
          <w:b/>
          <w:bCs/>
          <w:sz w:val="24"/>
          <w:szCs w:val="24"/>
        </w:rPr>
        <w:t>Q1</w:t>
      </w:r>
      <w:r>
        <w:rPr>
          <w:rFonts w:cstheme="minorHAnsi"/>
          <w:b/>
          <w:bCs/>
          <w:sz w:val="24"/>
          <w:szCs w:val="24"/>
        </w:rPr>
        <w:t>.</w:t>
      </w:r>
    </w:p>
    <w:p w14:paraId="650AA2C9" w14:textId="40132318" w:rsidR="000A6087" w:rsidRPr="000A6087" w:rsidRDefault="0095374C" w:rsidP="007B2808">
      <w:pPr>
        <w:rPr>
          <w:rFonts w:cstheme="minorHAnsi"/>
          <w:b/>
          <w:bCs/>
          <w:sz w:val="24"/>
          <w:szCs w:val="24"/>
        </w:rPr>
      </w:pPr>
      <w:r w:rsidRPr="000A6087">
        <w:rPr>
          <w:rFonts w:cstheme="minorHAnsi"/>
          <w:b/>
          <w:bCs/>
          <w:noProof/>
          <w:sz w:val="24"/>
          <w:szCs w:val="24"/>
        </w:rPr>
        <w:drawing>
          <wp:anchor distT="0" distB="0" distL="114300" distR="114300" simplePos="0" relativeHeight="251671552" behindDoc="0" locked="0" layoutInCell="1" allowOverlap="1" wp14:anchorId="5DC8C6D6" wp14:editId="61318693">
            <wp:simplePos x="0" y="0"/>
            <wp:positionH relativeFrom="column">
              <wp:posOffset>583230</wp:posOffset>
            </wp:positionH>
            <wp:positionV relativeFrom="paragraph">
              <wp:posOffset>1792739</wp:posOffset>
            </wp:positionV>
            <wp:extent cx="5662930" cy="1530350"/>
            <wp:effectExtent l="0" t="0" r="0" b="0"/>
            <wp:wrapSquare wrapText="bothSides"/>
            <wp:docPr id="4" name="Picture 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able&#10;&#10;Description automatically generated"/>
                    <pic:cNvPicPr/>
                  </pic:nvPicPr>
                  <pic:blipFill rotWithShape="1">
                    <a:blip r:embed="rId53">
                      <a:extLst>
                        <a:ext uri="{28A0092B-C50C-407E-A947-70E740481C1C}">
                          <a14:useLocalDpi xmlns:a14="http://schemas.microsoft.com/office/drawing/2010/main" val="0"/>
                        </a:ext>
                      </a:extLst>
                    </a:blip>
                    <a:srcRect l="8568" t="24156"/>
                    <a:stretch/>
                  </pic:blipFill>
                  <pic:spPr bwMode="auto">
                    <a:xfrm>
                      <a:off x="0" y="0"/>
                      <a:ext cx="5662930" cy="1530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A6087" w:rsidRPr="000A6087">
        <w:rPr>
          <w:rFonts w:cs="Calibri"/>
          <w:b/>
          <w:noProof/>
          <w:sz w:val="24"/>
          <w:szCs w:val="24"/>
        </w:rPr>
        <w:drawing>
          <wp:inline distT="0" distB="0" distL="0" distR="0" wp14:anchorId="17AF03BA" wp14:editId="60762534">
            <wp:extent cx="6050052" cy="1720215"/>
            <wp:effectExtent l="0" t="0" r="8255" b="0"/>
            <wp:docPr id="46" name="Picture 46"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Text&#10;&#10;Description automatically generated with low confidence"/>
                    <pic:cNvPicPr>
                      <a:picLocks noChangeAspect="1" noChangeArrowheads="1"/>
                    </pic:cNvPicPr>
                  </pic:nvPicPr>
                  <pic:blipFill rotWithShape="1">
                    <a:blip r:embed="rId54">
                      <a:extLst>
                        <a:ext uri="{28A0092B-C50C-407E-A947-70E740481C1C}">
                          <a14:useLocalDpi xmlns:a14="http://schemas.microsoft.com/office/drawing/2010/main" val="0"/>
                        </a:ext>
                      </a:extLst>
                    </a:blip>
                    <a:srcRect l="4618" b="41615"/>
                    <a:stretch/>
                  </pic:blipFill>
                  <pic:spPr bwMode="auto">
                    <a:xfrm>
                      <a:off x="0" y="0"/>
                      <a:ext cx="6050052" cy="1720215"/>
                    </a:xfrm>
                    <a:prstGeom prst="rect">
                      <a:avLst/>
                    </a:prstGeom>
                    <a:noFill/>
                    <a:ln>
                      <a:noFill/>
                    </a:ln>
                    <a:extLst>
                      <a:ext uri="{53640926-AAD7-44D8-BBD7-CCE9431645EC}">
                        <a14:shadowObscured xmlns:a14="http://schemas.microsoft.com/office/drawing/2010/main"/>
                      </a:ext>
                    </a:extLst>
                  </pic:spPr>
                </pic:pic>
              </a:graphicData>
            </a:graphic>
          </wp:inline>
        </w:drawing>
      </w:r>
    </w:p>
    <w:p w14:paraId="68A4B76F" w14:textId="7E4F378D" w:rsidR="008011A4" w:rsidRPr="000A6087" w:rsidRDefault="000A6087" w:rsidP="008011A4">
      <w:pPr>
        <w:jc w:val="center"/>
        <w:rPr>
          <w:rFonts w:cstheme="minorHAnsi"/>
          <w:b/>
          <w:bCs/>
          <w:sz w:val="24"/>
          <w:szCs w:val="24"/>
        </w:rPr>
      </w:pPr>
      <w:r>
        <w:rPr>
          <w:rFonts w:cstheme="minorHAnsi"/>
          <w:b/>
          <w:bCs/>
          <w:sz w:val="24"/>
          <w:szCs w:val="24"/>
        </w:rPr>
        <w:t xml:space="preserve">     </w:t>
      </w:r>
      <w:r w:rsidRPr="000A6087">
        <w:rPr>
          <w:rFonts w:cstheme="minorHAnsi"/>
          <w:b/>
          <w:bCs/>
          <w:sz w:val="24"/>
          <w:szCs w:val="24"/>
        </w:rPr>
        <w:t xml:space="preserve">(iii) </w:t>
      </w:r>
    </w:p>
    <w:p w14:paraId="7CEB524F" w14:textId="77777777" w:rsidR="000A6087" w:rsidRPr="003C7446" w:rsidRDefault="000A6087" w:rsidP="000A6087">
      <w:pPr>
        <w:jc w:val="center"/>
        <w:rPr>
          <w:rFonts w:cs="Calibri"/>
          <w:b/>
          <w:bCs/>
          <w:sz w:val="24"/>
          <w:szCs w:val="24"/>
          <w:u w:val="single"/>
        </w:rPr>
      </w:pPr>
    </w:p>
    <w:p w14:paraId="6AC19A61" w14:textId="77777777" w:rsidR="000A6087" w:rsidRPr="003C7446" w:rsidRDefault="000A6087" w:rsidP="000A6087">
      <w:pPr>
        <w:jc w:val="center"/>
        <w:rPr>
          <w:rFonts w:cs="Calibri"/>
          <w:b/>
          <w:bCs/>
          <w:sz w:val="24"/>
          <w:szCs w:val="24"/>
          <w:u w:val="single"/>
        </w:rPr>
      </w:pPr>
    </w:p>
    <w:p w14:paraId="204C7AD8" w14:textId="5DF99952" w:rsidR="000A6087" w:rsidRPr="003C7446" w:rsidRDefault="000A6087" w:rsidP="000A6087">
      <w:pPr>
        <w:jc w:val="center"/>
        <w:rPr>
          <w:rFonts w:cs="Calibri"/>
          <w:b/>
          <w:bCs/>
          <w:sz w:val="24"/>
          <w:szCs w:val="24"/>
          <w:u w:val="single"/>
        </w:rPr>
      </w:pPr>
    </w:p>
    <w:p w14:paraId="311170C2" w14:textId="6981F0F4" w:rsidR="000A6087" w:rsidRPr="003C7446" w:rsidRDefault="000A6087" w:rsidP="000A6087">
      <w:pPr>
        <w:jc w:val="center"/>
        <w:rPr>
          <w:rFonts w:cs="Calibri"/>
          <w:b/>
          <w:bCs/>
          <w:sz w:val="24"/>
          <w:szCs w:val="24"/>
          <w:u w:val="single"/>
        </w:rPr>
      </w:pPr>
    </w:p>
    <w:p w14:paraId="29094614" w14:textId="083C28B2" w:rsidR="0095374C" w:rsidRPr="0095374C" w:rsidRDefault="0095374C" w:rsidP="0095374C">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t>Q2.</w:t>
      </w:r>
      <w:r>
        <w:rPr>
          <w:rFonts w:ascii="Arial" w:hAnsi="Arial" w:cs="Arial"/>
          <w:b/>
          <w:bCs/>
          <w:color w:val="000000"/>
          <w:sz w:val="27"/>
          <w:szCs w:val="27"/>
        </w:rPr>
        <w:t xml:space="preserve"> </w:t>
      </w:r>
      <w:r>
        <w:rPr>
          <w:rFonts w:ascii="Arial" w:hAnsi="Arial" w:cs="Arial"/>
        </w:rPr>
        <w:t>IAA is a specific growth factor.</w:t>
      </w:r>
    </w:p>
    <w:p w14:paraId="63D2430F" w14:textId="77777777" w:rsidR="0095374C" w:rsidRDefault="0095374C" w:rsidP="0095374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(a)     Name the process by which IAA moves from the growing regions of a plant shoot to other tissues.</w:t>
      </w:r>
    </w:p>
    <w:p w14:paraId="14636F78" w14:textId="77777777" w:rsidR="0095374C" w:rsidRDefault="0095374C" w:rsidP="0095374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5B7F9FA" w14:textId="77777777" w:rsidR="0095374C" w:rsidRDefault="0095374C" w:rsidP="0095374C">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3DFDCC2E" w14:textId="77777777" w:rsidR="0095374C" w:rsidRDefault="0095374C" w:rsidP="0095374C">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When a young shoot is illuminated from one side, IAA stimulates growth on the shaded side. Explain why growth on the shaded side helps to maintain the leaves in a favourable environment.</w:t>
      </w:r>
    </w:p>
    <w:p w14:paraId="4C8ECAD1" w14:textId="77777777" w:rsidR="0095374C" w:rsidRDefault="0095374C" w:rsidP="0095374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07800E" w14:textId="77777777" w:rsidR="0095374C" w:rsidRDefault="0095374C" w:rsidP="0095374C">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24CB463" w14:textId="1620C0BE" w:rsidR="005B4494" w:rsidRDefault="0095374C" w:rsidP="008E4C47">
      <w:pPr>
        <w:widowControl w:val="0"/>
        <w:autoSpaceDE w:val="0"/>
        <w:autoSpaceDN w:val="0"/>
        <w:adjustRightInd w:val="0"/>
        <w:spacing w:before="240" w:after="0" w:line="240" w:lineRule="auto"/>
        <w:ind w:left="1134" w:right="567"/>
        <w:rPr>
          <w:rFonts w:ascii="Arial" w:hAnsi="Arial" w:cs="Arial"/>
          <w:b/>
          <w:bCs/>
          <w:color w:val="000000"/>
          <w:sz w:val="27"/>
          <w:szCs w:val="27"/>
        </w:rPr>
      </w:pPr>
      <w:r>
        <w:rPr>
          <w:rFonts w:ascii="Arial" w:hAnsi="Arial" w:cs="Arial"/>
        </w:rPr>
        <w:t>__________________________________________________________________</w:t>
      </w:r>
      <w:proofErr w:type="gramStart"/>
      <w:r>
        <w:rPr>
          <w:rFonts w:ascii="Arial" w:hAnsi="Arial" w:cs="Arial"/>
        </w:rPr>
        <w:t>_</w:t>
      </w:r>
      <w:r w:rsidR="00E41BA7">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68F84493" w14:textId="44B2F953" w:rsidR="00316ACF" w:rsidRPr="00560AE4" w:rsidRDefault="00316ACF" w:rsidP="00560AE4">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sidR="008E4C47">
        <w:rPr>
          <w:rFonts w:ascii="Arial" w:hAnsi="Arial" w:cs="Arial"/>
          <w:b/>
          <w:bCs/>
          <w:color w:val="000000"/>
          <w:sz w:val="27"/>
          <w:szCs w:val="27"/>
        </w:rPr>
        <w:t>3</w:t>
      </w:r>
      <w:r>
        <w:rPr>
          <w:rFonts w:ascii="Arial" w:hAnsi="Arial" w:cs="Arial"/>
          <w:b/>
          <w:bCs/>
          <w:color w:val="000000"/>
          <w:sz w:val="27"/>
          <w:szCs w:val="27"/>
        </w:rPr>
        <w:t>.</w:t>
      </w:r>
      <w:r w:rsidR="00560AE4">
        <w:rPr>
          <w:rFonts w:ascii="Arial" w:hAnsi="Arial" w:cs="Arial"/>
          <w:b/>
          <w:bCs/>
          <w:color w:val="000000"/>
          <w:sz w:val="27"/>
          <w:szCs w:val="27"/>
        </w:rPr>
        <w:t xml:space="preserve"> </w:t>
      </w:r>
      <w:r>
        <w:rPr>
          <w:rFonts w:ascii="Arial" w:hAnsi="Arial" w:cs="Arial"/>
        </w:rPr>
        <w:t xml:space="preserve">(a)     Give </w:t>
      </w:r>
      <w:r>
        <w:rPr>
          <w:rFonts w:ascii="Arial" w:hAnsi="Arial" w:cs="Arial"/>
          <w:b/>
          <w:bCs/>
        </w:rPr>
        <w:t>one</w:t>
      </w:r>
      <w:r>
        <w:rPr>
          <w:rFonts w:ascii="Arial" w:hAnsi="Arial" w:cs="Arial"/>
        </w:rPr>
        <w:t xml:space="preserve"> similarity and </w:t>
      </w:r>
      <w:r>
        <w:rPr>
          <w:rFonts w:ascii="Arial" w:hAnsi="Arial" w:cs="Arial"/>
          <w:b/>
          <w:bCs/>
        </w:rPr>
        <w:t>one</w:t>
      </w:r>
      <w:r>
        <w:rPr>
          <w:rFonts w:ascii="Arial" w:hAnsi="Arial" w:cs="Arial"/>
        </w:rPr>
        <w:t xml:space="preserve"> difference between a </w:t>
      </w:r>
      <w:proofErr w:type="gramStart"/>
      <w:r>
        <w:rPr>
          <w:rFonts w:ascii="Arial" w:hAnsi="Arial" w:cs="Arial"/>
        </w:rPr>
        <w:t>taxis</w:t>
      </w:r>
      <w:proofErr w:type="gramEnd"/>
      <w:r>
        <w:rPr>
          <w:rFonts w:ascii="Arial" w:hAnsi="Arial" w:cs="Arial"/>
        </w:rPr>
        <w:t xml:space="preserve"> and a tropism.</w:t>
      </w:r>
    </w:p>
    <w:p w14:paraId="176BB5B0"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Similarity ___________________________________________________________</w:t>
      </w:r>
    </w:p>
    <w:p w14:paraId="1A25E533"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0D3D9C"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Difference __________________________________________________________</w:t>
      </w:r>
    </w:p>
    <w:p w14:paraId="7DE5FE2D" w14:textId="4B6EA6ED" w:rsidR="00316ACF" w:rsidRPr="005A5567" w:rsidRDefault="00316ACF" w:rsidP="005A5567">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roofErr w:type="gramStart"/>
      <w:r w:rsidR="005A5567">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2)</w:t>
      </w:r>
    </w:p>
    <w:p w14:paraId="7B550931" w14:textId="77777777" w:rsidR="00316ACF" w:rsidRDefault="00316ACF" w:rsidP="00316AC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Scientists investigated tropisms in the roots of tomato plants. They grew tomato plants from seeds on vertical agar plates, as shown in </w:t>
      </w:r>
      <w:r>
        <w:rPr>
          <w:rFonts w:ascii="Arial" w:hAnsi="Arial" w:cs="Arial"/>
          <w:b/>
          <w:bCs/>
        </w:rPr>
        <w:t>Figure 1</w:t>
      </w:r>
      <w:r>
        <w:rPr>
          <w:rFonts w:ascii="Arial" w:hAnsi="Arial" w:cs="Arial"/>
        </w:rPr>
        <w:t xml:space="preserve">. The top of each plate was made of agar gel containing </w:t>
      </w:r>
      <w:r>
        <w:rPr>
          <w:rFonts w:ascii="Arial" w:hAnsi="Arial" w:cs="Arial"/>
          <w:b/>
          <w:bCs/>
        </w:rPr>
        <w:t>no</w:t>
      </w:r>
      <w:r>
        <w:rPr>
          <w:rFonts w:ascii="Arial" w:hAnsi="Arial" w:cs="Arial"/>
        </w:rPr>
        <w:t xml:space="preserve"> salt. The bottom of each plate was made of one of the following:</w:t>
      </w:r>
    </w:p>
    <w:p w14:paraId="084E9EF4" w14:textId="77777777" w:rsidR="00316ACF" w:rsidRDefault="00316ACF" w:rsidP="00316AC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        agar gel containing </w:t>
      </w:r>
      <w:r>
        <w:rPr>
          <w:rFonts w:ascii="Arial" w:hAnsi="Arial" w:cs="Arial"/>
          <w:b/>
          <w:bCs/>
        </w:rPr>
        <w:t>no</w:t>
      </w:r>
      <w:r>
        <w:rPr>
          <w:rFonts w:ascii="Arial" w:hAnsi="Arial" w:cs="Arial"/>
        </w:rPr>
        <w:t xml:space="preserve"> salt</w:t>
      </w:r>
    </w:p>
    <w:p w14:paraId="4B34BDBF" w14:textId="77777777" w:rsidR="00316ACF" w:rsidRDefault="00316ACF" w:rsidP="00316ACF">
      <w:pPr>
        <w:widowControl w:val="0"/>
        <w:autoSpaceDE w:val="0"/>
        <w:autoSpaceDN w:val="0"/>
        <w:adjustRightInd w:val="0"/>
        <w:spacing w:after="0" w:line="240" w:lineRule="auto"/>
        <w:ind w:left="1134" w:right="567" w:hanging="567"/>
        <w:rPr>
          <w:rFonts w:ascii="Arial" w:hAnsi="Arial" w:cs="Arial"/>
        </w:rPr>
      </w:pPr>
      <w:r>
        <w:rPr>
          <w:rFonts w:ascii="Arial" w:hAnsi="Arial" w:cs="Arial"/>
        </w:rPr>
        <w:t>•        agar gel containing salt.</w:t>
      </w:r>
    </w:p>
    <w:p w14:paraId="416030B0" w14:textId="77777777" w:rsidR="00316ACF" w:rsidRDefault="00316ACF" w:rsidP="00316ACF">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Typical results for growth of the roots are shown in </w:t>
      </w:r>
      <w:r>
        <w:rPr>
          <w:rFonts w:ascii="Arial" w:hAnsi="Arial" w:cs="Arial"/>
          <w:b/>
          <w:bCs/>
        </w:rPr>
        <w:t>Figure 1</w:t>
      </w:r>
      <w:r>
        <w:rPr>
          <w:rFonts w:ascii="Arial" w:hAnsi="Arial" w:cs="Arial"/>
        </w:rPr>
        <w:t>.</w:t>
      </w:r>
    </w:p>
    <w:p w14:paraId="71042511" w14:textId="77777777" w:rsidR="005A5567" w:rsidRDefault="005A5567" w:rsidP="00316ACF">
      <w:pPr>
        <w:widowControl w:val="0"/>
        <w:autoSpaceDE w:val="0"/>
        <w:autoSpaceDN w:val="0"/>
        <w:adjustRightInd w:val="0"/>
        <w:spacing w:before="240" w:after="0" w:line="240" w:lineRule="auto"/>
        <w:jc w:val="center"/>
        <w:rPr>
          <w:rFonts w:ascii="Arial" w:hAnsi="Arial" w:cs="Arial"/>
          <w:b/>
          <w:bCs/>
        </w:rPr>
      </w:pPr>
    </w:p>
    <w:p w14:paraId="25A53DC8" w14:textId="77777777" w:rsidR="005A5567" w:rsidRDefault="005A5567" w:rsidP="00316ACF">
      <w:pPr>
        <w:widowControl w:val="0"/>
        <w:autoSpaceDE w:val="0"/>
        <w:autoSpaceDN w:val="0"/>
        <w:adjustRightInd w:val="0"/>
        <w:spacing w:before="240" w:after="0" w:line="240" w:lineRule="auto"/>
        <w:jc w:val="center"/>
        <w:rPr>
          <w:rFonts w:ascii="Arial" w:hAnsi="Arial" w:cs="Arial"/>
          <w:b/>
          <w:bCs/>
        </w:rPr>
      </w:pPr>
    </w:p>
    <w:p w14:paraId="2238A3C9" w14:textId="470F00F9" w:rsidR="00316ACF" w:rsidRDefault="00316ACF" w:rsidP="00316AC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71F0134F" w14:textId="45443843" w:rsidR="00316ACF" w:rsidRDefault="00316ACF" w:rsidP="00316ACF">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4ABAEECA" wp14:editId="2D5F8A2A">
            <wp:extent cx="4356735" cy="2366645"/>
            <wp:effectExtent l="0" t="0" r="5715" b="0"/>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4356735" cy="2366645"/>
                    </a:xfrm>
                    <a:prstGeom prst="rect">
                      <a:avLst/>
                    </a:prstGeom>
                    <a:noFill/>
                    <a:ln>
                      <a:noFill/>
                    </a:ln>
                  </pic:spPr>
                </pic:pic>
              </a:graphicData>
            </a:graphic>
          </wp:inline>
        </w:drawing>
      </w:r>
      <w:r>
        <w:rPr>
          <w:rFonts w:ascii="Arial" w:hAnsi="Arial" w:cs="Arial"/>
        </w:rPr>
        <w:t> </w:t>
      </w:r>
    </w:p>
    <w:p w14:paraId="2221ADDE" w14:textId="77777777" w:rsidR="00316ACF" w:rsidRDefault="00316ACF" w:rsidP="00316AC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What do these results show about the responses of the roots of tomato plants to gravity and salt?</w:t>
      </w:r>
    </w:p>
    <w:p w14:paraId="0117F458"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F058D84"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312C79C"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809C06"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EE8D5C"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CB1F3F1"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E81F38" w14:textId="77777777" w:rsidR="00316ACF" w:rsidRDefault="00316ACF" w:rsidP="00316AC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DC71B30" w14:textId="77777777" w:rsidR="005B4494" w:rsidRDefault="005B4494" w:rsidP="00316ACF">
      <w:pPr>
        <w:widowControl w:val="0"/>
        <w:autoSpaceDE w:val="0"/>
        <w:autoSpaceDN w:val="0"/>
        <w:adjustRightInd w:val="0"/>
        <w:spacing w:before="240" w:after="0" w:line="240" w:lineRule="auto"/>
        <w:ind w:left="1134" w:right="567" w:hanging="567"/>
        <w:rPr>
          <w:rFonts w:ascii="Arial" w:hAnsi="Arial" w:cs="Arial"/>
        </w:rPr>
      </w:pPr>
    </w:p>
    <w:p w14:paraId="010289CE" w14:textId="7A6AC5AB" w:rsidR="00316ACF" w:rsidRDefault="00316ACF" w:rsidP="00316AC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 xml:space="preserve">(c)     In root tips of tomatoes, IAA is transported </w:t>
      </w:r>
      <w:r>
        <w:rPr>
          <w:rFonts w:ascii="Arial" w:hAnsi="Arial" w:cs="Arial"/>
          <w:b/>
          <w:bCs/>
        </w:rPr>
        <w:t>out</w:t>
      </w:r>
      <w:r>
        <w:rPr>
          <w:rFonts w:ascii="Arial" w:hAnsi="Arial" w:cs="Arial"/>
        </w:rPr>
        <w:t xml:space="preserve"> of the cells by a carrier protein. In roots of tomatoes, high concentrations of IAA inhibit cell elongation.</w:t>
      </w:r>
    </w:p>
    <w:p w14:paraId="596D4ADF"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The scientists’ hypothesis was that salt causes a change in the number of IAA carrier proteins in cells in different parts of the root tip.</w:t>
      </w:r>
    </w:p>
    <w:p w14:paraId="50DE3F34"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b/>
          <w:bCs/>
        </w:rPr>
        <w:t>Figure 2</w:t>
      </w:r>
      <w:r>
        <w:rPr>
          <w:rFonts w:ascii="Arial" w:hAnsi="Arial" w:cs="Arial"/>
        </w:rPr>
        <w:t xml:space="preserve"> shows two cells, </w:t>
      </w:r>
      <w:r>
        <w:rPr>
          <w:rFonts w:ascii="Arial" w:hAnsi="Arial" w:cs="Arial"/>
          <w:b/>
          <w:bCs/>
        </w:rPr>
        <w:t>L</w:t>
      </w:r>
      <w:r>
        <w:rPr>
          <w:rFonts w:ascii="Arial" w:hAnsi="Arial" w:cs="Arial"/>
        </w:rPr>
        <w:t xml:space="preserve"> and </w:t>
      </w:r>
      <w:r>
        <w:rPr>
          <w:rFonts w:ascii="Arial" w:hAnsi="Arial" w:cs="Arial"/>
          <w:b/>
          <w:bCs/>
        </w:rPr>
        <w:t>R</w:t>
      </w:r>
      <w:r>
        <w:rPr>
          <w:rFonts w:ascii="Arial" w:hAnsi="Arial" w:cs="Arial"/>
        </w:rPr>
        <w:t>, in the root tip of a tomato plant.</w:t>
      </w:r>
    </w:p>
    <w:p w14:paraId="792B8C4C" w14:textId="77777777" w:rsidR="00316ACF" w:rsidRDefault="00316ACF" w:rsidP="00316AC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16B23AB8" w14:textId="7847F4D1" w:rsidR="00316ACF" w:rsidRDefault="00316ACF" w:rsidP="00316ACF">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0067AA81" wp14:editId="739362F3">
            <wp:extent cx="4572000" cy="2044065"/>
            <wp:effectExtent l="0" t="0" r="0" b="0"/>
            <wp:docPr id="50" name="Picture 5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Diagram&#10;&#10;Description automatically generated with medium confidence"/>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572000" cy="2044065"/>
                    </a:xfrm>
                    <a:prstGeom prst="rect">
                      <a:avLst/>
                    </a:prstGeom>
                    <a:noFill/>
                    <a:ln>
                      <a:noFill/>
                    </a:ln>
                  </pic:spPr>
                </pic:pic>
              </a:graphicData>
            </a:graphic>
          </wp:inline>
        </w:drawing>
      </w:r>
      <w:r>
        <w:rPr>
          <w:rFonts w:ascii="Arial" w:hAnsi="Arial" w:cs="Arial"/>
        </w:rPr>
        <w:t> </w:t>
      </w:r>
    </w:p>
    <w:p w14:paraId="1D5FE1A9" w14:textId="77777777" w:rsidR="005A5567" w:rsidRDefault="005A5567" w:rsidP="00316ACF">
      <w:pPr>
        <w:widowControl w:val="0"/>
        <w:autoSpaceDE w:val="0"/>
        <w:autoSpaceDN w:val="0"/>
        <w:adjustRightInd w:val="0"/>
        <w:spacing w:before="240" w:after="0" w:line="240" w:lineRule="auto"/>
        <w:ind w:left="1134" w:right="567"/>
        <w:rPr>
          <w:rFonts w:ascii="Arial" w:hAnsi="Arial" w:cs="Arial"/>
        </w:rPr>
      </w:pPr>
    </w:p>
    <w:p w14:paraId="4E83691A" w14:textId="7675B9A5"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why this root tip would grow away from salt.</w:t>
      </w:r>
    </w:p>
    <w:p w14:paraId="2263F67E"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FF416C3"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21A32A0"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214DA4C" w14:textId="77777777" w:rsidR="00316ACF" w:rsidRDefault="00316ACF" w:rsidP="00316AC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F218134" w14:textId="681A13F0" w:rsidR="00316ACF" w:rsidRDefault="00316ACF" w:rsidP="00EE1280">
      <w:pPr>
        <w:widowControl w:val="0"/>
        <w:autoSpaceDE w:val="0"/>
        <w:autoSpaceDN w:val="0"/>
        <w:adjustRightInd w:val="0"/>
        <w:spacing w:before="240" w:after="0" w:line="240" w:lineRule="auto"/>
        <w:ind w:left="1134" w:right="567"/>
        <w:rPr>
          <w:rFonts w:ascii="Arial" w:hAnsi="Arial" w:cs="Arial"/>
          <w:b/>
          <w:bCs/>
          <w:sz w:val="20"/>
          <w:szCs w:val="20"/>
        </w:rPr>
      </w:pPr>
      <w:r>
        <w:rPr>
          <w:rFonts w:ascii="Arial" w:hAnsi="Arial" w:cs="Arial"/>
        </w:rPr>
        <w:t>___________________________________________________________________</w:t>
      </w:r>
      <w:proofErr w:type="gramStart"/>
      <w:r w:rsidR="00EE1280">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2A13C28C"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5687DEA7"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77DB84B9"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2D0C9CCE"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0837805C"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520FD548"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01483E2E" w14:textId="77777777" w:rsidR="00D14943" w:rsidRDefault="00D14943" w:rsidP="00EE1280">
      <w:pPr>
        <w:widowControl w:val="0"/>
        <w:autoSpaceDE w:val="0"/>
        <w:autoSpaceDN w:val="0"/>
        <w:adjustRightInd w:val="0"/>
        <w:spacing w:before="450" w:after="45" w:line="240" w:lineRule="auto"/>
        <w:ind w:right="45"/>
        <w:rPr>
          <w:rFonts w:ascii="Arial" w:hAnsi="Arial" w:cs="Arial"/>
          <w:b/>
          <w:bCs/>
          <w:color w:val="000000"/>
          <w:sz w:val="27"/>
          <w:szCs w:val="27"/>
        </w:rPr>
      </w:pPr>
    </w:p>
    <w:p w14:paraId="1E6057CF" w14:textId="0F591384" w:rsidR="00A7117D" w:rsidRPr="00EE1280" w:rsidRDefault="00A7117D" w:rsidP="00EE1280">
      <w:pPr>
        <w:widowControl w:val="0"/>
        <w:autoSpaceDE w:val="0"/>
        <w:autoSpaceDN w:val="0"/>
        <w:adjustRightInd w:val="0"/>
        <w:spacing w:before="450" w:after="45" w:line="240" w:lineRule="auto"/>
        <w:ind w:right="45"/>
        <w:rPr>
          <w:rFonts w:ascii="Arial" w:hAnsi="Arial" w:cs="Arial"/>
          <w:b/>
          <w:bCs/>
          <w:color w:val="000000"/>
          <w:sz w:val="27"/>
          <w:szCs w:val="27"/>
        </w:rPr>
      </w:pPr>
      <w:r>
        <w:rPr>
          <w:rFonts w:ascii="Arial" w:hAnsi="Arial" w:cs="Arial"/>
          <w:b/>
          <w:bCs/>
          <w:color w:val="000000"/>
          <w:sz w:val="27"/>
          <w:szCs w:val="27"/>
        </w:rPr>
        <w:lastRenderedPageBreak/>
        <w:t>Q</w:t>
      </w:r>
      <w:r w:rsidR="008E4C47">
        <w:rPr>
          <w:rFonts w:ascii="Arial" w:hAnsi="Arial" w:cs="Arial"/>
          <w:b/>
          <w:bCs/>
          <w:color w:val="000000"/>
          <w:sz w:val="27"/>
          <w:szCs w:val="27"/>
        </w:rPr>
        <w:t>4</w:t>
      </w:r>
      <w:r>
        <w:rPr>
          <w:rFonts w:ascii="Arial" w:hAnsi="Arial" w:cs="Arial"/>
          <w:b/>
          <w:bCs/>
          <w:color w:val="000000"/>
          <w:sz w:val="27"/>
          <w:szCs w:val="27"/>
        </w:rPr>
        <w:t>.</w:t>
      </w:r>
      <w:r w:rsidR="00EE1280">
        <w:rPr>
          <w:rFonts w:ascii="Arial" w:hAnsi="Arial" w:cs="Arial"/>
          <w:b/>
          <w:bCs/>
          <w:color w:val="000000"/>
          <w:sz w:val="27"/>
          <w:szCs w:val="27"/>
        </w:rPr>
        <w:t xml:space="preserve"> </w:t>
      </w:r>
      <w:r>
        <w:rPr>
          <w:rFonts w:ascii="Arial" w:hAnsi="Arial" w:cs="Arial"/>
        </w:rPr>
        <w:t>Scientists investigated the response of lateral roots to gravity. Lateral roots grow from the side of main roots.</w:t>
      </w:r>
    </w:p>
    <w:p w14:paraId="71156CEC" w14:textId="77777777" w:rsidR="00A7117D" w:rsidRDefault="00A7117D" w:rsidP="00EE1280">
      <w:pPr>
        <w:widowControl w:val="0"/>
        <w:autoSpaceDE w:val="0"/>
        <w:autoSpaceDN w:val="0"/>
        <w:adjustRightInd w:val="0"/>
        <w:spacing w:before="240" w:after="0" w:line="240" w:lineRule="auto"/>
        <w:ind w:right="567"/>
        <w:rPr>
          <w:rFonts w:ascii="Arial" w:hAnsi="Arial" w:cs="Arial"/>
        </w:rPr>
      </w:pPr>
      <w:r>
        <w:rPr>
          <w:rFonts w:ascii="Arial" w:hAnsi="Arial" w:cs="Arial"/>
        </w:rPr>
        <w:t xml:space="preserve">The diagrams show four stages, </w:t>
      </w:r>
      <w:r>
        <w:rPr>
          <w:rFonts w:ascii="Arial" w:hAnsi="Arial" w:cs="Arial"/>
          <w:b/>
          <w:bCs/>
        </w:rPr>
        <w:t>A</w:t>
      </w:r>
      <w:r>
        <w:rPr>
          <w:rFonts w:ascii="Arial" w:hAnsi="Arial" w:cs="Arial"/>
        </w:rPr>
        <w:t xml:space="preserve"> to </w:t>
      </w:r>
      <w:r>
        <w:rPr>
          <w:rFonts w:ascii="Arial" w:hAnsi="Arial" w:cs="Arial"/>
          <w:b/>
          <w:bCs/>
        </w:rPr>
        <w:t>D</w:t>
      </w:r>
      <w:r>
        <w:rPr>
          <w:rFonts w:ascii="Arial" w:hAnsi="Arial" w:cs="Arial"/>
        </w:rPr>
        <w:t xml:space="preserve">, in the growth of a lateral root and typical cells from the tip of the lateral root in each stage. </w:t>
      </w:r>
      <w:proofErr w:type="gramStart"/>
      <w:r>
        <w:rPr>
          <w:rFonts w:ascii="Arial" w:hAnsi="Arial" w:cs="Arial"/>
        </w:rPr>
        <w:t>All of</w:t>
      </w:r>
      <w:proofErr w:type="gramEnd"/>
      <w:r>
        <w:rPr>
          <w:rFonts w:ascii="Arial" w:hAnsi="Arial" w:cs="Arial"/>
        </w:rPr>
        <w:t xml:space="preserve"> the cells are drawn with the bottom of the cell towards the bottom of the page.</w:t>
      </w:r>
    </w:p>
    <w:p w14:paraId="5E0099EF" w14:textId="2BBCA191" w:rsidR="00A7117D" w:rsidRDefault="00A7117D" w:rsidP="00A7117D">
      <w:pPr>
        <w:widowControl w:val="0"/>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0D12D5F1" wp14:editId="7D42BA12">
            <wp:extent cx="4406612" cy="5684921"/>
            <wp:effectExtent l="0" t="0" r="0" b="0"/>
            <wp:docPr id="53" name="Picture 5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Diagram&#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432930" cy="5718874"/>
                    </a:xfrm>
                    <a:prstGeom prst="rect">
                      <a:avLst/>
                    </a:prstGeom>
                    <a:noFill/>
                    <a:ln>
                      <a:noFill/>
                    </a:ln>
                  </pic:spPr>
                </pic:pic>
              </a:graphicData>
            </a:graphic>
          </wp:inline>
        </w:drawing>
      </w:r>
      <w:r>
        <w:rPr>
          <w:rFonts w:ascii="Arial" w:hAnsi="Arial" w:cs="Arial"/>
        </w:rPr>
        <w:t> </w:t>
      </w:r>
    </w:p>
    <w:p w14:paraId="2CE36752" w14:textId="77777777" w:rsidR="00EE1280" w:rsidRDefault="00EE1280" w:rsidP="00A7117D">
      <w:pPr>
        <w:widowControl w:val="0"/>
        <w:autoSpaceDE w:val="0"/>
        <w:autoSpaceDN w:val="0"/>
        <w:adjustRightInd w:val="0"/>
        <w:spacing w:before="240" w:after="0" w:line="240" w:lineRule="auto"/>
        <w:ind w:left="1134" w:right="567" w:hanging="567"/>
        <w:rPr>
          <w:rFonts w:ascii="Arial" w:hAnsi="Arial" w:cs="Arial"/>
        </w:rPr>
      </w:pPr>
    </w:p>
    <w:p w14:paraId="581E5DEF" w14:textId="04D9A6DF" w:rsidR="00A7117D" w:rsidRDefault="00A7117D" w:rsidP="00A7117D">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(a)     Describe </w:t>
      </w:r>
      <w:r>
        <w:rPr>
          <w:rFonts w:ascii="Arial" w:hAnsi="Arial" w:cs="Arial"/>
          <w:b/>
          <w:bCs/>
        </w:rPr>
        <w:t>three</w:t>
      </w:r>
      <w:r>
        <w:rPr>
          <w:rFonts w:ascii="Arial" w:hAnsi="Arial" w:cs="Arial"/>
        </w:rPr>
        <w:t xml:space="preserve"> changes in the root tip cells between stages </w:t>
      </w:r>
      <w:r>
        <w:rPr>
          <w:rFonts w:ascii="Arial" w:hAnsi="Arial" w:cs="Arial"/>
          <w:b/>
          <w:bCs/>
        </w:rPr>
        <w:t>A</w:t>
      </w:r>
      <w:r>
        <w:rPr>
          <w:rFonts w:ascii="Arial" w:hAnsi="Arial" w:cs="Arial"/>
        </w:rPr>
        <w:t xml:space="preserve"> and </w:t>
      </w:r>
      <w:r>
        <w:rPr>
          <w:rFonts w:ascii="Arial" w:hAnsi="Arial" w:cs="Arial"/>
          <w:b/>
          <w:bCs/>
        </w:rPr>
        <w:t>D.</w:t>
      </w:r>
    </w:p>
    <w:p w14:paraId="20067A2F"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1. _________________________________________________________________</w:t>
      </w:r>
    </w:p>
    <w:p w14:paraId="338A272E"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0DDBD6"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2. _________________________________________________________________</w:t>
      </w:r>
    </w:p>
    <w:p w14:paraId="6CB78F8F"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90B5397"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3. _________________________________________________________________</w:t>
      </w:r>
    </w:p>
    <w:p w14:paraId="6DD38106" w14:textId="177A6FD9" w:rsidR="00A7117D" w:rsidRPr="00D14943" w:rsidRDefault="00A7117D" w:rsidP="00D14943">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w:t>
      </w:r>
      <w:proofErr w:type="gramStart"/>
      <w:r>
        <w:rPr>
          <w:rFonts w:ascii="Arial" w:hAnsi="Arial" w:cs="Arial"/>
        </w:rPr>
        <w:t>_</w:t>
      </w:r>
      <w:r w:rsidR="00D14943">
        <w:rPr>
          <w:rFonts w:ascii="Arial" w:hAnsi="Arial" w:cs="Arial"/>
        </w:rPr>
        <w:t xml:space="preserve">  </w:t>
      </w:r>
      <w:r>
        <w:rPr>
          <w:rFonts w:ascii="Arial" w:hAnsi="Arial" w:cs="Arial"/>
          <w:b/>
          <w:bCs/>
          <w:sz w:val="20"/>
          <w:szCs w:val="20"/>
        </w:rPr>
        <w:t>(</w:t>
      </w:r>
      <w:proofErr w:type="gramEnd"/>
      <w:r>
        <w:rPr>
          <w:rFonts w:ascii="Arial" w:hAnsi="Arial" w:cs="Arial"/>
          <w:b/>
          <w:bCs/>
          <w:sz w:val="20"/>
          <w:szCs w:val="20"/>
        </w:rPr>
        <w:t>3)</w:t>
      </w:r>
    </w:p>
    <w:p w14:paraId="0229004B" w14:textId="77777777" w:rsidR="00D14943" w:rsidRDefault="00D14943" w:rsidP="00A7117D">
      <w:pPr>
        <w:widowControl w:val="0"/>
        <w:autoSpaceDE w:val="0"/>
        <w:autoSpaceDN w:val="0"/>
        <w:adjustRightInd w:val="0"/>
        <w:spacing w:before="240" w:after="0" w:line="240" w:lineRule="auto"/>
        <w:ind w:left="1134" w:right="567" w:hanging="567"/>
        <w:rPr>
          <w:rFonts w:ascii="Arial" w:hAnsi="Arial" w:cs="Arial"/>
        </w:rPr>
      </w:pPr>
    </w:p>
    <w:p w14:paraId="6609B871" w14:textId="79FCFC08" w:rsidR="00A7117D" w:rsidRDefault="00A7117D" w:rsidP="00A7117D">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     The scientists’ hypothesis was that there was a relationship between the starch grains in the root tip cells and the bending and direction of growth of lateral roots.</w:t>
      </w:r>
    </w:p>
    <w:p w14:paraId="1DF5AB3B"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Does the information in the diagram support this hypothesis? Give reasons for your answer.</w:t>
      </w:r>
    </w:p>
    <w:p w14:paraId="74B6CAA6"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38948CE"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BABC1C"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ACF5DA1"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047D310"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78E41A"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ED3AABD" w14:textId="77777777" w:rsidR="00A7117D" w:rsidRDefault="00A7117D" w:rsidP="00A711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6949E0B6" w14:textId="77777777" w:rsidR="00A7117D" w:rsidRDefault="00A7117D" w:rsidP="00A7117D">
      <w:pPr>
        <w:widowControl w:val="0"/>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(c)     The diagram shows the distribution of indoleacetic acid (IAA) in the lateral root at Stage </w:t>
      </w:r>
      <w:r>
        <w:rPr>
          <w:rFonts w:ascii="Arial" w:hAnsi="Arial" w:cs="Arial"/>
          <w:b/>
          <w:bCs/>
        </w:rPr>
        <w:t>B.</w:t>
      </w:r>
    </w:p>
    <w:p w14:paraId="523E8DF8" w14:textId="1C9803F3" w:rsidR="00A7117D" w:rsidRDefault="00A7117D" w:rsidP="00A7117D">
      <w:pPr>
        <w:widowControl w:val="0"/>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6A631BB" wp14:editId="5D5EE585">
            <wp:extent cx="3801745" cy="1456055"/>
            <wp:effectExtent l="0" t="0" r="8255" b="0"/>
            <wp:docPr id="52" name="Picture 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Diagram&#10;&#10;Description automatically generated"/>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801745" cy="1456055"/>
                    </a:xfrm>
                    <a:prstGeom prst="rect">
                      <a:avLst/>
                    </a:prstGeom>
                    <a:noFill/>
                    <a:ln>
                      <a:noFill/>
                    </a:ln>
                  </pic:spPr>
                </pic:pic>
              </a:graphicData>
            </a:graphic>
          </wp:inline>
        </w:drawing>
      </w:r>
      <w:r>
        <w:rPr>
          <w:rFonts w:ascii="Arial" w:hAnsi="Arial" w:cs="Arial"/>
        </w:rPr>
        <w:t> </w:t>
      </w:r>
    </w:p>
    <w:p w14:paraId="44D9337E"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Explain how this distribution of IAA causes the root to bend.</w:t>
      </w:r>
    </w:p>
    <w:p w14:paraId="5B993ECA"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10AB94E"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373AAB8"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7693653"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A55F40F" w14:textId="77777777" w:rsidR="00A7117D" w:rsidRDefault="00A7117D" w:rsidP="00A7117D">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E80981F" w14:textId="77777777" w:rsidR="00A7117D" w:rsidRDefault="00A7117D" w:rsidP="00A7117D">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747BC17E" w14:textId="77777777" w:rsidR="00316ACF" w:rsidRDefault="00316ACF" w:rsidP="00C351C3">
      <w:pPr>
        <w:rPr>
          <w:rFonts w:cs="Calibri"/>
          <w:b/>
          <w:bCs/>
          <w:sz w:val="24"/>
          <w:szCs w:val="24"/>
          <w:u w:val="single"/>
        </w:rPr>
      </w:pPr>
    </w:p>
    <w:p w14:paraId="66C01B9B" w14:textId="77777777" w:rsidR="00C351C3" w:rsidRDefault="00C351C3" w:rsidP="00C351C3">
      <w:pPr>
        <w:rPr>
          <w:rFonts w:cs="Calibri"/>
          <w:b/>
          <w:bCs/>
          <w:sz w:val="24"/>
          <w:szCs w:val="24"/>
          <w:u w:val="single"/>
        </w:rPr>
      </w:pPr>
    </w:p>
    <w:p w14:paraId="174C4487" w14:textId="77777777" w:rsidR="00C351C3" w:rsidRPr="003C7446" w:rsidRDefault="00C351C3" w:rsidP="00C351C3">
      <w:pPr>
        <w:rPr>
          <w:rFonts w:cs="Calibri"/>
          <w:b/>
          <w:bCs/>
          <w:sz w:val="24"/>
          <w:szCs w:val="24"/>
          <w:u w:val="single"/>
        </w:rPr>
      </w:pPr>
    </w:p>
    <w:p w14:paraId="2D7FEE70" w14:textId="77777777" w:rsidR="00C351C3" w:rsidRDefault="00C351C3" w:rsidP="0075325E">
      <w:pPr>
        <w:widowControl w:val="0"/>
        <w:autoSpaceDE w:val="0"/>
        <w:autoSpaceDN w:val="0"/>
        <w:adjustRightInd w:val="0"/>
        <w:spacing w:before="60" w:line="240" w:lineRule="auto"/>
        <w:rPr>
          <w:rFonts w:cstheme="minorHAnsi"/>
          <w:b/>
          <w:bCs/>
          <w:sz w:val="24"/>
          <w:szCs w:val="24"/>
        </w:rPr>
      </w:pPr>
    </w:p>
    <w:p w14:paraId="5E1F3E34" w14:textId="77777777" w:rsidR="00D14943" w:rsidRDefault="00D14943" w:rsidP="0075325E">
      <w:pPr>
        <w:widowControl w:val="0"/>
        <w:autoSpaceDE w:val="0"/>
        <w:autoSpaceDN w:val="0"/>
        <w:adjustRightInd w:val="0"/>
        <w:spacing w:before="60" w:line="240" w:lineRule="auto"/>
        <w:rPr>
          <w:rFonts w:cstheme="minorHAnsi"/>
          <w:b/>
          <w:bCs/>
          <w:sz w:val="24"/>
          <w:szCs w:val="24"/>
        </w:rPr>
      </w:pPr>
    </w:p>
    <w:p w14:paraId="3B28BB4A" w14:textId="77777777" w:rsidR="00D14943" w:rsidRDefault="00D14943" w:rsidP="0075325E">
      <w:pPr>
        <w:widowControl w:val="0"/>
        <w:autoSpaceDE w:val="0"/>
        <w:autoSpaceDN w:val="0"/>
        <w:adjustRightInd w:val="0"/>
        <w:spacing w:before="60" w:line="240" w:lineRule="auto"/>
        <w:rPr>
          <w:rFonts w:cstheme="minorHAnsi"/>
          <w:b/>
          <w:bCs/>
          <w:sz w:val="24"/>
          <w:szCs w:val="24"/>
        </w:rPr>
      </w:pPr>
    </w:p>
    <w:p w14:paraId="06FDF67E" w14:textId="77777777" w:rsidR="00D14943" w:rsidRDefault="00D14943" w:rsidP="0075325E">
      <w:pPr>
        <w:widowControl w:val="0"/>
        <w:autoSpaceDE w:val="0"/>
        <w:autoSpaceDN w:val="0"/>
        <w:adjustRightInd w:val="0"/>
        <w:spacing w:before="60" w:line="240" w:lineRule="auto"/>
        <w:rPr>
          <w:rFonts w:cstheme="minorHAnsi"/>
          <w:b/>
          <w:bCs/>
          <w:sz w:val="24"/>
          <w:szCs w:val="24"/>
        </w:rPr>
      </w:pPr>
    </w:p>
    <w:p w14:paraId="6962BBBD" w14:textId="283EA0F9" w:rsidR="00417D3A" w:rsidRDefault="00417D3A" w:rsidP="00BF253F">
      <w:pPr>
        <w:jc w:val="center"/>
        <w:rPr>
          <w:b/>
          <w:bCs/>
          <w:sz w:val="28"/>
          <w:szCs w:val="28"/>
          <w:u w:val="single"/>
        </w:rPr>
      </w:pPr>
      <w:r w:rsidRPr="00417D3A">
        <w:rPr>
          <w:b/>
          <w:bCs/>
          <w:sz w:val="28"/>
          <w:szCs w:val="28"/>
          <w:u w:val="single"/>
        </w:rPr>
        <w:lastRenderedPageBreak/>
        <w:t>Lesson 4</w:t>
      </w:r>
      <w:r>
        <w:rPr>
          <w:b/>
          <w:bCs/>
          <w:sz w:val="28"/>
          <w:szCs w:val="28"/>
          <w:u w:val="single"/>
        </w:rPr>
        <w:t xml:space="preserve">: </w:t>
      </w:r>
      <w:r w:rsidRPr="00417D3A">
        <w:rPr>
          <w:b/>
          <w:bCs/>
          <w:sz w:val="28"/>
          <w:szCs w:val="28"/>
          <w:u w:val="single"/>
        </w:rPr>
        <w:t>Investigating Plant Responses</w:t>
      </w:r>
    </w:p>
    <w:p w14:paraId="4EAE9FF3" w14:textId="1AD355E8" w:rsidR="00BF253F" w:rsidRPr="00D31CBC" w:rsidRDefault="00461E7A" w:rsidP="007431F8">
      <w:r w:rsidRPr="00D31CBC">
        <w:t xml:space="preserve">Various experiments </w:t>
      </w:r>
      <w:r w:rsidR="00F1443D" w:rsidRPr="00D31CBC">
        <w:t>have been carried out over the years to demonstrate that the stimulus of light is detected by the shoot ti</w:t>
      </w:r>
      <w:r w:rsidR="00B476C3" w:rsidRPr="00D31CBC">
        <w:t xml:space="preserve">p, which is where the growth factors are produced and that these are then transported down and across to the shaded side </w:t>
      </w:r>
      <w:proofErr w:type="gramStart"/>
      <w:r w:rsidR="00B476C3" w:rsidRPr="00D31CBC">
        <w:t>in order to</w:t>
      </w:r>
      <w:proofErr w:type="gramEnd"/>
      <w:r w:rsidR="00B476C3" w:rsidRPr="00D31CBC">
        <w:t xml:space="preserve"> make the shoots bend towards the light. </w:t>
      </w:r>
      <w:r w:rsidR="00FB0C6B" w:rsidRPr="00D31CBC">
        <w:t xml:space="preserve">This was discovered by </w:t>
      </w:r>
      <w:r w:rsidR="009E11C6" w:rsidRPr="00D31CBC">
        <w:t xml:space="preserve">doing the following treatments: </w:t>
      </w:r>
    </w:p>
    <w:p w14:paraId="0C4A27E7" w14:textId="0B1340C7" w:rsidR="009E11C6" w:rsidRPr="00D31CBC" w:rsidRDefault="009E11C6" w:rsidP="009E11C6">
      <w:pPr>
        <w:pStyle w:val="ListParagraph"/>
        <w:numPr>
          <w:ilvl w:val="0"/>
          <w:numId w:val="17"/>
        </w:numPr>
      </w:pPr>
      <w:r w:rsidRPr="00D31CBC">
        <w:t xml:space="preserve">Removing the tip of the shoot – therefore removing </w:t>
      </w:r>
      <w:r w:rsidR="00D43569" w:rsidRPr="00D31CBC">
        <w:t>the source of IAA</w:t>
      </w:r>
    </w:p>
    <w:p w14:paraId="2F68FADE" w14:textId="362FB150" w:rsidR="00D43569" w:rsidRPr="00D31CBC" w:rsidRDefault="00D43569" w:rsidP="009E11C6">
      <w:pPr>
        <w:pStyle w:val="ListParagraph"/>
        <w:numPr>
          <w:ilvl w:val="0"/>
          <w:numId w:val="17"/>
        </w:numPr>
      </w:pPr>
      <w:r w:rsidRPr="00D31CBC">
        <w:t xml:space="preserve">Covering the tip of the shoot – no light can be detected by receptors in the shoot </w:t>
      </w:r>
      <w:proofErr w:type="gramStart"/>
      <w:r w:rsidRPr="00D31CBC">
        <w:t>tip</w:t>
      </w:r>
      <w:proofErr w:type="gramEnd"/>
      <w:r w:rsidRPr="00D31CBC">
        <w:t xml:space="preserve"> so IAA is distributed evenly</w:t>
      </w:r>
      <w:r w:rsidR="002B3FCC" w:rsidRPr="00D31CBC">
        <w:t xml:space="preserve">. Shoots will grow straight up and fast in darkness or when they can’t detect light </w:t>
      </w:r>
      <w:proofErr w:type="gramStart"/>
      <w:r w:rsidR="002B3FCC" w:rsidRPr="00D31CBC">
        <w:t>in order to</w:t>
      </w:r>
      <w:proofErr w:type="gramEnd"/>
      <w:r w:rsidR="002B3FCC" w:rsidRPr="00D31CBC">
        <w:t xml:space="preserve"> increase their chances of finding light. </w:t>
      </w:r>
    </w:p>
    <w:p w14:paraId="223263F8" w14:textId="7C16C685" w:rsidR="00BF253F" w:rsidRPr="00D31CBC" w:rsidRDefault="00F85958" w:rsidP="00417D3A">
      <w:pPr>
        <w:pStyle w:val="ListParagraph"/>
        <w:numPr>
          <w:ilvl w:val="0"/>
          <w:numId w:val="17"/>
        </w:numPr>
      </w:pPr>
      <w:r w:rsidRPr="00D31CBC">
        <w:t xml:space="preserve">Cutting the tip but replacing it on top of a substance that allows diffusion. </w:t>
      </w:r>
      <w:r w:rsidR="00277EC3" w:rsidRPr="00D31CBC">
        <w:t xml:space="preserve">This demonstrates that the tip is required for IAA to be produced and the substance must be able to diffuse down </w:t>
      </w:r>
      <w:proofErr w:type="gramStart"/>
      <w:r w:rsidR="00277EC3" w:rsidRPr="00D31CBC">
        <w:t>in order to</w:t>
      </w:r>
      <w:proofErr w:type="gramEnd"/>
      <w:r w:rsidR="00277EC3" w:rsidRPr="00D31CBC">
        <w:t xml:space="preserve"> have uneven growth. When this is done with an insoluble </w:t>
      </w:r>
      <w:r w:rsidR="00C63736" w:rsidRPr="00D31CBC">
        <w:t xml:space="preserve">barrier the shoot does not bend. </w:t>
      </w:r>
    </w:p>
    <w:p w14:paraId="018937BC" w14:textId="0516EA04" w:rsidR="00F86844" w:rsidRDefault="000D56FE" w:rsidP="00D31CBC">
      <w:pPr>
        <w:jc w:val="center"/>
        <w:rPr>
          <w:b/>
          <w:bCs/>
          <w:sz w:val="28"/>
          <w:szCs w:val="28"/>
          <w:u w:val="single"/>
        </w:rPr>
      </w:pPr>
      <w:r>
        <w:rPr>
          <w:noProof/>
        </w:rPr>
        <w:drawing>
          <wp:inline distT="0" distB="0" distL="0" distR="0" wp14:anchorId="5B1C5B71" wp14:editId="2D516229">
            <wp:extent cx="6376737" cy="2758819"/>
            <wp:effectExtent l="0" t="0" r="5080" b="3810"/>
            <wp:docPr id="55" name="Picture 55" descr="discovery of auxins - Study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scovery of auxins - Study Solutions"/>
                    <pic:cNvPicPr>
                      <a:picLocks noChangeAspect="1" noChangeArrowheads="1"/>
                    </pic:cNvPicPr>
                  </pic:nvPicPr>
                  <pic:blipFill rotWithShape="1">
                    <a:blip r:embed="rId59">
                      <a:extLst>
                        <a:ext uri="{28A0092B-C50C-407E-A947-70E740481C1C}">
                          <a14:useLocalDpi xmlns:a14="http://schemas.microsoft.com/office/drawing/2010/main" val="0"/>
                        </a:ext>
                      </a:extLst>
                    </a:blip>
                    <a:srcRect b="48970"/>
                    <a:stretch/>
                  </pic:blipFill>
                  <pic:spPr bwMode="auto">
                    <a:xfrm>
                      <a:off x="0" y="0"/>
                      <a:ext cx="6394128" cy="2766343"/>
                    </a:xfrm>
                    <a:prstGeom prst="rect">
                      <a:avLst/>
                    </a:prstGeom>
                    <a:noFill/>
                    <a:ln>
                      <a:noFill/>
                    </a:ln>
                    <a:extLst>
                      <a:ext uri="{53640926-AAD7-44D8-BBD7-CCE9431645EC}">
                        <a14:shadowObscured xmlns:a14="http://schemas.microsoft.com/office/drawing/2010/main"/>
                      </a:ext>
                    </a:extLst>
                  </pic:spPr>
                </pic:pic>
              </a:graphicData>
            </a:graphic>
          </wp:inline>
        </w:drawing>
      </w:r>
    </w:p>
    <w:p w14:paraId="5D7B36C5" w14:textId="71091B10" w:rsidR="00AD5AE1" w:rsidRPr="004C25D5" w:rsidRDefault="0060599B" w:rsidP="00D31CBC">
      <w:r w:rsidRPr="004C25D5">
        <w:t xml:space="preserve">These experiments </w:t>
      </w:r>
      <w:r w:rsidR="00A4030D" w:rsidRPr="004C25D5">
        <w:t xml:space="preserve">were then </w:t>
      </w:r>
      <w:r w:rsidRPr="004C25D5">
        <w:t xml:space="preserve">developed to look at </w:t>
      </w:r>
      <w:r w:rsidR="00AD5AE1" w:rsidRPr="004C25D5">
        <w:t xml:space="preserve">how </w:t>
      </w:r>
      <w:r w:rsidRPr="004C25D5">
        <w:t>distribution of the IAA</w:t>
      </w:r>
      <w:r w:rsidR="00AD5AE1" w:rsidRPr="004C25D5">
        <w:t xml:space="preserve"> effects growth</w:t>
      </w:r>
      <w:r w:rsidRPr="004C25D5">
        <w:t xml:space="preserve">. </w:t>
      </w:r>
      <w:r w:rsidR="005D6884" w:rsidRPr="004C25D5">
        <w:t xml:space="preserve">Removing the tip and replacing it offset shows bending of shoot in the dark. In the light the IAA would move to the shaded side so we would expect it to bend towards the light, but there is no uneven distribution if there is no light.  </w:t>
      </w:r>
    </w:p>
    <w:p w14:paraId="1F3172E3" w14:textId="181F053B" w:rsidR="00AD5AE1" w:rsidRPr="004C25D5" w:rsidRDefault="00DA1815" w:rsidP="00D31CBC">
      <w:r w:rsidRPr="004C25D5">
        <w:t xml:space="preserve">Removing the tip allows IAA to diffuse into an agar block and this </w:t>
      </w:r>
      <w:r w:rsidR="00AD5AE1" w:rsidRPr="004C25D5">
        <w:t xml:space="preserve">block </w:t>
      </w:r>
      <w:r w:rsidRPr="004C25D5">
        <w:t>can be replaced on it</w:t>
      </w:r>
      <w:r w:rsidR="003A30CC" w:rsidRPr="004C25D5">
        <w:t xml:space="preserve">s own to just be a source of IAA </w:t>
      </w:r>
      <w:r w:rsidR="002F2FB6" w:rsidRPr="004C25D5">
        <w:t>that can be controlled</w:t>
      </w:r>
      <w:r w:rsidR="005D11BA" w:rsidRPr="004C25D5">
        <w:t xml:space="preserve"> and to show that distribution of IAA </w:t>
      </w:r>
      <w:r w:rsidR="00715C03" w:rsidRPr="004C25D5">
        <w:t>is due to light sensing</w:t>
      </w:r>
      <w:r w:rsidR="004A2855" w:rsidRPr="004C25D5">
        <w:t xml:space="preserve"> cells</w:t>
      </w:r>
      <w:r w:rsidR="00715C03" w:rsidRPr="004C25D5">
        <w:t xml:space="preserve"> in the shoot tissue. </w:t>
      </w:r>
    </w:p>
    <w:p w14:paraId="4291AB3B" w14:textId="1B37121A" w:rsidR="00417D3A" w:rsidRDefault="005D6884" w:rsidP="004C25D5">
      <w:pPr>
        <w:jc w:val="center"/>
        <w:rPr>
          <w:sz w:val="24"/>
          <w:szCs w:val="24"/>
        </w:rPr>
      </w:pPr>
      <w:r>
        <w:rPr>
          <w:noProof/>
        </w:rPr>
        <w:drawing>
          <wp:inline distT="0" distB="0" distL="0" distR="0" wp14:anchorId="0078C1FF" wp14:editId="19563DA2">
            <wp:extent cx="5897894" cy="2646948"/>
            <wp:effectExtent l="0" t="0" r="7620" b="1270"/>
            <wp:docPr id="57" name="Picture 57" descr="discovery of auxins - Study Solu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iscovery of auxins - Study Solutions"/>
                    <pic:cNvPicPr>
                      <a:picLocks noChangeAspect="1" noChangeArrowheads="1"/>
                    </pic:cNvPicPr>
                  </pic:nvPicPr>
                  <pic:blipFill rotWithShape="1">
                    <a:blip r:embed="rId59">
                      <a:extLst>
                        <a:ext uri="{28A0092B-C50C-407E-A947-70E740481C1C}">
                          <a14:useLocalDpi xmlns:a14="http://schemas.microsoft.com/office/drawing/2010/main" val="0"/>
                        </a:ext>
                      </a:extLst>
                    </a:blip>
                    <a:srcRect l="4224" t="51272" r="5304" b="832"/>
                    <a:stretch/>
                  </pic:blipFill>
                  <pic:spPr bwMode="auto">
                    <a:xfrm>
                      <a:off x="0" y="0"/>
                      <a:ext cx="6001566" cy="2693476"/>
                    </a:xfrm>
                    <a:prstGeom prst="rect">
                      <a:avLst/>
                    </a:prstGeom>
                    <a:noFill/>
                    <a:ln>
                      <a:noFill/>
                    </a:ln>
                    <a:extLst>
                      <a:ext uri="{53640926-AAD7-44D8-BBD7-CCE9431645EC}">
                        <a14:shadowObscured xmlns:a14="http://schemas.microsoft.com/office/drawing/2010/main"/>
                      </a:ext>
                    </a:extLst>
                  </pic:spPr>
                </pic:pic>
              </a:graphicData>
            </a:graphic>
          </wp:inline>
        </w:drawing>
      </w:r>
    </w:p>
    <w:p w14:paraId="5F003EDB" w14:textId="7EBAD69C" w:rsidR="004C25D5" w:rsidRDefault="004C25D5" w:rsidP="000E0CD5">
      <w:pPr>
        <w:rPr>
          <w:sz w:val="24"/>
          <w:szCs w:val="24"/>
        </w:rPr>
      </w:pPr>
      <w:r>
        <w:rPr>
          <w:sz w:val="24"/>
          <w:szCs w:val="24"/>
        </w:rPr>
        <w:lastRenderedPageBreak/>
        <w:t xml:space="preserve">In any experiments in the dark the plants must be provided with some nutrients </w:t>
      </w:r>
      <w:proofErr w:type="gramStart"/>
      <w:r>
        <w:rPr>
          <w:sz w:val="24"/>
          <w:szCs w:val="24"/>
        </w:rPr>
        <w:t>in order to</w:t>
      </w:r>
      <w:proofErr w:type="gramEnd"/>
      <w:r>
        <w:rPr>
          <w:sz w:val="24"/>
          <w:szCs w:val="24"/>
        </w:rPr>
        <w:t xml:space="preserve"> ensure growth continues as photosynthesis cannot</w:t>
      </w:r>
      <w:r w:rsidR="003C3534">
        <w:rPr>
          <w:sz w:val="24"/>
          <w:szCs w:val="24"/>
        </w:rPr>
        <w:t xml:space="preserve"> occur</w:t>
      </w:r>
      <w:r>
        <w:rPr>
          <w:sz w:val="24"/>
          <w:szCs w:val="24"/>
        </w:rPr>
        <w:t xml:space="preserve">. In agar experiments </w:t>
      </w:r>
      <w:r w:rsidR="000262CA">
        <w:rPr>
          <w:sz w:val="24"/>
          <w:szCs w:val="24"/>
        </w:rPr>
        <w:t xml:space="preserve">glucose can be added to the block </w:t>
      </w:r>
      <w:proofErr w:type="gramStart"/>
      <w:r w:rsidR="000262CA">
        <w:rPr>
          <w:sz w:val="24"/>
          <w:szCs w:val="24"/>
        </w:rPr>
        <w:t>in order to</w:t>
      </w:r>
      <w:proofErr w:type="gramEnd"/>
      <w:r w:rsidR="000262CA">
        <w:rPr>
          <w:sz w:val="24"/>
          <w:szCs w:val="24"/>
        </w:rPr>
        <w:t xml:space="preserve"> provide </w:t>
      </w:r>
      <w:r w:rsidR="003C3534">
        <w:rPr>
          <w:sz w:val="24"/>
          <w:szCs w:val="24"/>
        </w:rPr>
        <w:t xml:space="preserve">an energy source to make sure this does not affect growth. </w:t>
      </w:r>
    </w:p>
    <w:p w14:paraId="02F898FA" w14:textId="1E75C94D" w:rsidR="003C3534" w:rsidRDefault="003C3534" w:rsidP="000E0CD5">
      <w:pPr>
        <w:rPr>
          <w:sz w:val="24"/>
          <w:szCs w:val="24"/>
        </w:rPr>
      </w:pPr>
      <w:r>
        <w:rPr>
          <w:sz w:val="24"/>
          <w:szCs w:val="24"/>
        </w:rPr>
        <w:t xml:space="preserve">Controls should be used to make sure that </w:t>
      </w:r>
      <w:r w:rsidR="00237341">
        <w:rPr>
          <w:sz w:val="24"/>
          <w:szCs w:val="24"/>
        </w:rPr>
        <w:t xml:space="preserve">it is only IAA causing observed effects. Making sure a negative control is used </w:t>
      </w:r>
      <w:proofErr w:type="spellStart"/>
      <w:r w:rsidR="00237341">
        <w:rPr>
          <w:sz w:val="24"/>
          <w:szCs w:val="24"/>
        </w:rPr>
        <w:t>e.g</w:t>
      </w:r>
      <w:proofErr w:type="spellEnd"/>
      <w:r w:rsidR="00237341">
        <w:rPr>
          <w:sz w:val="24"/>
          <w:szCs w:val="24"/>
        </w:rPr>
        <w:t xml:space="preserve"> tip </w:t>
      </w:r>
      <w:proofErr w:type="gramStart"/>
      <w:r w:rsidR="00237341">
        <w:rPr>
          <w:sz w:val="24"/>
          <w:szCs w:val="24"/>
        </w:rPr>
        <w:t>removed</w:t>
      </w:r>
      <w:proofErr w:type="gramEnd"/>
      <w:r w:rsidR="00237341">
        <w:rPr>
          <w:sz w:val="24"/>
          <w:szCs w:val="24"/>
        </w:rPr>
        <w:t xml:space="preserve"> and agar soaked in water added. </w:t>
      </w:r>
    </w:p>
    <w:p w14:paraId="0C8BA798" w14:textId="08A05BA4" w:rsidR="00741074" w:rsidRPr="009B21E0" w:rsidRDefault="00741074" w:rsidP="000E0CD5">
      <w:pPr>
        <w:rPr>
          <w:b/>
          <w:bCs/>
          <w:sz w:val="24"/>
          <w:szCs w:val="24"/>
        </w:rPr>
      </w:pPr>
      <w:r w:rsidRPr="009B21E0">
        <w:rPr>
          <w:b/>
          <w:bCs/>
          <w:sz w:val="24"/>
          <w:szCs w:val="24"/>
        </w:rPr>
        <w:t>Other effects of plant growth factors</w:t>
      </w:r>
    </w:p>
    <w:p w14:paraId="6A22430A" w14:textId="3F710403" w:rsidR="00F0217B" w:rsidRPr="009B21E0" w:rsidRDefault="00705E5D" w:rsidP="000E0CD5">
      <w:pPr>
        <w:rPr>
          <w:sz w:val="24"/>
          <w:szCs w:val="24"/>
        </w:rPr>
      </w:pPr>
      <w:r w:rsidRPr="009B21E0">
        <w:rPr>
          <w:sz w:val="24"/>
          <w:szCs w:val="24"/>
        </w:rPr>
        <w:t>Auxins also prevents lateral buds growing below the tip, this is known as apical dominance</w:t>
      </w:r>
      <w:r w:rsidR="003D2731" w:rsidRPr="009B21E0">
        <w:rPr>
          <w:sz w:val="24"/>
          <w:szCs w:val="24"/>
        </w:rPr>
        <w:t xml:space="preserve">. It ensures the plant focuses energy on growing upwards towards the light </w:t>
      </w:r>
      <w:proofErr w:type="gramStart"/>
      <w:r w:rsidR="003D2731" w:rsidRPr="009B21E0">
        <w:rPr>
          <w:sz w:val="24"/>
          <w:szCs w:val="24"/>
        </w:rPr>
        <w:t>in order to</w:t>
      </w:r>
      <w:proofErr w:type="gramEnd"/>
      <w:r w:rsidR="003D2731" w:rsidRPr="009B21E0">
        <w:rPr>
          <w:sz w:val="24"/>
          <w:szCs w:val="24"/>
        </w:rPr>
        <w:t xml:space="preserve"> make sure it outcompetes other plants. The further away from the </w:t>
      </w:r>
      <w:r w:rsidR="00F754F0" w:rsidRPr="009B21E0">
        <w:rPr>
          <w:sz w:val="24"/>
          <w:szCs w:val="24"/>
        </w:rPr>
        <w:t xml:space="preserve">meristem tip the inhibition of auxins decreases as the concentration lowers. If the tip is </w:t>
      </w:r>
      <w:proofErr w:type="gramStart"/>
      <w:r w:rsidR="00F754F0" w:rsidRPr="009B21E0">
        <w:rPr>
          <w:sz w:val="24"/>
          <w:szCs w:val="24"/>
        </w:rPr>
        <w:t>removed</w:t>
      </w:r>
      <w:proofErr w:type="gramEnd"/>
      <w:r w:rsidR="00F754F0" w:rsidRPr="009B21E0">
        <w:rPr>
          <w:sz w:val="24"/>
          <w:szCs w:val="24"/>
        </w:rPr>
        <w:t xml:space="preserve"> then more lateral buds will </w:t>
      </w:r>
      <w:r w:rsidR="009B21E0" w:rsidRPr="009B21E0">
        <w:rPr>
          <w:sz w:val="24"/>
          <w:szCs w:val="24"/>
        </w:rPr>
        <w:t xml:space="preserve">grow as the source of auxins has been removed so the concentration drops and inhibitor is removed. </w:t>
      </w:r>
    </w:p>
    <w:p w14:paraId="7ADAAEF9" w14:textId="17FB5704" w:rsidR="00705E5D" w:rsidRDefault="00705E5D" w:rsidP="000E0CD5">
      <w:pPr>
        <w:rPr>
          <w:sz w:val="24"/>
          <w:szCs w:val="24"/>
        </w:rPr>
      </w:pPr>
      <w:r>
        <w:rPr>
          <w:noProof/>
        </w:rPr>
        <w:drawing>
          <wp:inline distT="0" distB="0" distL="0" distR="0" wp14:anchorId="51701FFC" wp14:editId="74FBE5F8">
            <wp:extent cx="6646545" cy="2911475"/>
            <wp:effectExtent l="0" t="0" r="1905" b="3175"/>
            <wp:docPr id="59" name="Picture 59" descr="apical domin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apical dominance"/>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646545" cy="2911475"/>
                    </a:xfrm>
                    <a:prstGeom prst="rect">
                      <a:avLst/>
                    </a:prstGeom>
                    <a:noFill/>
                    <a:ln>
                      <a:noFill/>
                    </a:ln>
                  </pic:spPr>
                </pic:pic>
              </a:graphicData>
            </a:graphic>
          </wp:inline>
        </w:drawing>
      </w:r>
    </w:p>
    <w:p w14:paraId="5A119E6B" w14:textId="77777777" w:rsidR="00AD72DD" w:rsidRDefault="00AD72DD" w:rsidP="00741074">
      <w:pPr>
        <w:rPr>
          <w:sz w:val="24"/>
          <w:szCs w:val="24"/>
        </w:rPr>
      </w:pPr>
      <w:r>
        <w:rPr>
          <w:noProof/>
        </w:rPr>
        <w:drawing>
          <wp:anchor distT="0" distB="0" distL="114300" distR="114300" simplePos="0" relativeHeight="251675648" behindDoc="0" locked="0" layoutInCell="1" allowOverlap="1" wp14:anchorId="72988A2C" wp14:editId="5D9872A7">
            <wp:simplePos x="0" y="0"/>
            <wp:positionH relativeFrom="column">
              <wp:posOffset>2165217</wp:posOffset>
            </wp:positionH>
            <wp:positionV relativeFrom="paragraph">
              <wp:posOffset>936659</wp:posOffset>
            </wp:positionV>
            <wp:extent cx="4397375" cy="2103120"/>
            <wp:effectExtent l="19050" t="19050" r="22225" b="11430"/>
            <wp:wrapSquare wrapText="bothSides"/>
            <wp:docPr id="60" name="Picture 60" descr="PPT - Plant Hormones &amp; Tropisms PowerPoint Presentation, free download -  ID:2978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PPT - Plant Hormones &amp; Tropisms PowerPoint Presentation, free download -  ID:2978995"/>
                    <pic:cNvPicPr>
                      <a:picLocks noChangeAspect="1" noChangeArrowheads="1"/>
                    </pic:cNvPicPr>
                  </pic:nvPicPr>
                  <pic:blipFill rotWithShape="1">
                    <a:blip r:embed="rId61">
                      <a:extLst>
                        <a:ext uri="{28A0092B-C50C-407E-A947-70E740481C1C}">
                          <a14:useLocalDpi xmlns:a14="http://schemas.microsoft.com/office/drawing/2010/main" val="0"/>
                        </a:ext>
                      </a:extLst>
                    </a:blip>
                    <a:srcRect l="815" t="17625" b="19097"/>
                    <a:stretch/>
                  </pic:blipFill>
                  <pic:spPr bwMode="auto">
                    <a:xfrm>
                      <a:off x="0" y="0"/>
                      <a:ext cx="4397375" cy="2103120"/>
                    </a:xfrm>
                    <a:prstGeom prst="rect">
                      <a:avLst/>
                    </a:prstGeom>
                    <a:noFill/>
                    <a:ln>
                      <a:solidFill>
                        <a:schemeClr val="accent1"/>
                      </a:solidFill>
                    </a:ln>
                    <a:extLst>
                      <a:ext uri="{53640926-AAD7-44D8-BBD7-CCE9431645EC}">
                        <a14:shadowObscured xmlns:a14="http://schemas.microsoft.com/office/drawing/2010/main"/>
                      </a:ext>
                    </a:extLst>
                  </pic:spPr>
                </pic:pic>
              </a:graphicData>
            </a:graphic>
          </wp:anchor>
        </w:drawing>
      </w:r>
      <w:r w:rsidR="005711AD">
        <w:rPr>
          <w:sz w:val="24"/>
          <w:szCs w:val="24"/>
        </w:rPr>
        <w:t>Synthetic auxins were d</w:t>
      </w:r>
      <w:r w:rsidR="001974B9">
        <w:rPr>
          <w:sz w:val="24"/>
          <w:szCs w:val="24"/>
        </w:rPr>
        <w:t>iscovered and have been used as herbicides (</w:t>
      </w:r>
      <w:proofErr w:type="gramStart"/>
      <w:r w:rsidR="001974B9">
        <w:rPr>
          <w:sz w:val="24"/>
          <w:szCs w:val="24"/>
        </w:rPr>
        <w:t>weed-killers</w:t>
      </w:r>
      <w:proofErr w:type="gramEnd"/>
      <w:r w:rsidR="001974B9">
        <w:rPr>
          <w:sz w:val="24"/>
          <w:szCs w:val="24"/>
        </w:rPr>
        <w:t xml:space="preserve">) since the 1940’s. </w:t>
      </w:r>
      <w:r w:rsidR="001974B9" w:rsidRPr="001974B9">
        <w:rPr>
          <w:sz w:val="24"/>
          <w:szCs w:val="24"/>
        </w:rPr>
        <w:t>Auxins specifically target broadleaf plants, which make it effective for killing particular weeds with a low risk of killing non-target crops</w:t>
      </w:r>
      <w:r w:rsidR="00926611">
        <w:rPr>
          <w:sz w:val="24"/>
          <w:szCs w:val="24"/>
        </w:rPr>
        <w:t xml:space="preserve"> b</w:t>
      </w:r>
      <w:r w:rsidR="00926611" w:rsidRPr="00741074">
        <w:rPr>
          <w:sz w:val="24"/>
          <w:szCs w:val="24"/>
        </w:rPr>
        <w:t>ecause most weeds have broader leaves than grass or wheat, the weedkiller is absorbed in larger quantities by the weeds.</w:t>
      </w:r>
      <w:r w:rsidR="001974B9">
        <w:rPr>
          <w:sz w:val="24"/>
          <w:szCs w:val="24"/>
        </w:rPr>
        <w:t xml:space="preserve"> These are therefore often known as </w:t>
      </w:r>
      <w:r w:rsidR="001974B9" w:rsidRPr="001974B9">
        <w:rPr>
          <w:b/>
          <w:bCs/>
          <w:sz w:val="24"/>
          <w:szCs w:val="24"/>
        </w:rPr>
        <w:t>selective weedkillers</w:t>
      </w:r>
      <w:r w:rsidR="001974B9">
        <w:rPr>
          <w:sz w:val="24"/>
          <w:szCs w:val="24"/>
        </w:rPr>
        <w:t xml:space="preserve">. </w:t>
      </w:r>
    </w:p>
    <w:p w14:paraId="0BCD44B2" w14:textId="1860F131" w:rsidR="00741074" w:rsidRDefault="00926611" w:rsidP="00741074">
      <w:pPr>
        <w:rPr>
          <w:sz w:val="24"/>
          <w:szCs w:val="24"/>
        </w:rPr>
      </w:pPr>
      <w:r>
        <w:rPr>
          <w:sz w:val="24"/>
          <w:szCs w:val="24"/>
        </w:rPr>
        <w:t xml:space="preserve">The </w:t>
      </w:r>
      <w:r w:rsidR="00741074" w:rsidRPr="00741074">
        <w:rPr>
          <w:sz w:val="24"/>
          <w:szCs w:val="24"/>
        </w:rPr>
        <w:t>selective weedkiller contains a</w:t>
      </w:r>
      <w:r>
        <w:rPr>
          <w:sz w:val="24"/>
          <w:szCs w:val="24"/>
        </w:rPr>
        <w:t xml:space="preserve"> synthetic auxin </w:t>
      </w:r>
      <w:r w:rsidR="00741074" w:rsidRPr="00741074">
        <w:rPr>
          <w:sz w:val="24"/>
          <w:szCs w:val="24"/>
        </w:rPr>
        <w:t xml:space="preserve">that causes the weeds to grow too quickly and die. </w:t>
      </w:r>
      <w:r w:rsidR="006C1ABC" w:rsidRPr="006C1ABC">
        <w:rPr>
          <w:sz w:val="24"/>
          <w:szCs w:val="24"/>
        </w:rPr>
        <w:t>The killing action of synthetic auxins is not caused by any single factor but rather by the disruption of several growth processes</w:t>
      </w:r>
      <w:r w:rsidR="006C1ABC">
        <w:rPr>
          <w:sz w:val="24"/>
          <w:szCs w:val="24"/>
        </w:rPr>
        <w:t xml:space="preserve"> </w:t>
      </w:r>
      <w:proofErr w:type="spellStart"/>
      <w:r w:rsidR="006C1ABC">
        <w:rPr>
          <w:sz w:val="24"/>
          <w:szCs w:val="24"/>
        </w:rPr>
        <w:t>e.g</w:t>
      </w:r>
      <w:proofErr w:type="spellEnd"/>
      <w:r w:rsidR="006C1ABC">
        <w:rPr>
          <w:sz w:val="24"/>
          <w:szCs w:val="24"/>
        </w:rPr>
        <w:t xml:space="preserve"> </w:t>
      </w:r>
      <w:r w:rsidR="006C1ABC" w:rsidRPr="006C1ABC">
        <w:rPr>
          <w:sz w:val="24"/>
          <w:szCs w:val="24"/>
        </w:rPr>
        <w:t>cell wall elasticity</w:t>
      </w:r>
      <w:r w:rsidR="0065397F">
        <w:rPr>
          <w:sz w:val="24"/>
          <w:szCs w:val="24"/>
        </w:rPr>
        <w:t xml:space="preserve">, </w:t>
      </w:r>
      <w:r w:rsidR="006C1ABC" w:rsidRPr="006C1ABC">
        <w:rPr>
          <w:sz w:val="24"/>
          <w:szCs w:val="24"/>
        </w:rPr>
        <w:t>nucleic acid metabolism</w:t>
      </w:r>
      <w:r w:rsidR="0065397F">
        <w:rPr>
          <w:sz w:val="24"/>
          <w:szCs w:val="24"/>
        </w:rPr>
        <w:t xml:space="preserve">, </w:t>
      </w:r>
      <w:r w:rsidR="006C1ABC" w:rsidRPr="006C1ABC">
        <w:rPr>
          <w:sz w:val="24"/>
          <w:szCs w:val="24"/>
        </w:rPr>
        <w:t>protein synthesis, cell division and growth</w:t>
      </w:r>
      <w:r w:rsidR="0065397F">
        <w:rPr>
          <w:sz w:val="24"/>
          <w:szCs w:val="24"/>
        </w:rPr>
        <w:t xml:space="preserve">. </w:t>
      </w:r>
    </w:p>
    <w:p w14:paraId="021C0FED" w14:textId="46C2D343" w:rsidR="0065397F" w:rsidRDefault="0065397F" w:rsidP="00741074">
      <w:pPr>
        <w:rPr>
          <w:sz w:val="24"/>
          <w:szCs w:val="24"/>
        </w:rPr>
      </w:pPr>
    </w:p>
    <w:p w14:paraId="4D8F805C" w14:textId="77777777" w:rsidR="009E3CE6" w:rsidRDefault="009E3CE6" w:rsidP="00741074">
      <w:pPr>
        <w:rPr>
          <w:sz w:val="24"/>
          <w:szCs w:val="24"/>
        </w:rPr>
      </w:pPr>
    </w:p>
    <w:p w14:paraId="411CF129" w14:textId="77777777" w:rsidR="00FB70D4" w:rsidRPr="00AA2C1C" w:rsidRDefault="00FB70D4" w:rsidP="00857111">
      <w:pPr>
        <w:rPr>
          <w:b/>
          <w:bCs/>
          <w:sz w:val="24"/>
          <w:szCs w:val="24"/>
          <w:u w:val="single"/>
        </w:rPr>
      </w:pPr>
      <w:r w:rsidRPr="00AA2C1C">
        <w:rPr>
          <w:b/>
          <w:bCs/>
          <w:sz w:val="24"/>
          <w:szCs w:val="24"/>
          <w:u w:val="single"/>
        </w:rPr>
        <w:lastRenderedPageBreak/>
        <w:t>Practice Questions</w:t>
      </w:r>
    </w:p>
    <w:p w14:paraId="0E69A87B" w14:textId="02E900B1" w:rsidR="00FB70D4" w:rsidRDefault="007877AA" w:rsidP="00857111">
      <w:pPr>
        <w:rPr>
          <w:sz w:val="24"/>
          <w:szCs w:val="24"/>
        </w:rPr>
      </w:pPr>
      <w:r>
        <w:rPr>
          <w:noProof/>
        </w:rPr>
        <w:drawing>
          <wp:inline distT="0" distB="0" distL="0" distR="0" wp14:anchorId="03DE12BA" wp14:editId="203A15B6">
            <wp:extent cx="6120142" cy="5404485"/>
            <wp:effectExtent l="0" t="0" r="0" b="5715"/>
            <wp:docPr id="1334734531" name="Picture 1334734531"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734531" name="Picture 1334734531" descr="Text, letter&#10;&#10;Description automatically generated"/>
                    <pic:cNvPicPr>
                      <a:picLocks noChangeAspect="1" noChangeArrowheads="1"/>
                    </pic:cNvPicPr>
                  </pic:nvPicPr>
                  <pic:blipFill rotWithShape="1">
                    <a:blip r:embed="rId62" cstate="print">
                      <a:biLevel thresh="50000"/>
                      <a:extLst>
                        <a:ext uri="{28A0092B-C50C-407E-A947-70E740481C1C}">
                          <a14:useLocalDpi xmlns:a14="http://schemas.microsoft.com/office/drawing/2010/main" val="0"/>
                        </a:ext>
                      </a:extLst>
                    </a:blip>
                    <a:srcRect l="6812" t="18494" r="1081" b="20495"/>
                    <a:stretch/>
                  </pic:blipFill>
                  <pic:spPr bwMode="auto">
                    <a:xfrm>
                      <a:off x="0" y="0"/>
                      <a:ext cx="6122852" cy="5406878"/>
                    </a:xfrm>
                    <a:prstGeom prst="rect">
                      <a:avLst/>
                    </a:prstGeom>
                    <a:noFill/>
                    <a:ln>
                      <a:noFill/>
                    </a:ln>
                    <a:extLst>
                      <a:ext uri="{53640926-AAD7-44D8-BBD7-CCE9431645EC}">
                        <a14:shadowObscured xmlns:a14="http://schemas.microsoft.com/office/drawing/2010/main"/>
                      </a:ext>
                    </a:extLst>
                  </pic:spPr>
                </pic:pic>
              </a:graphicData>
            </a:graphic>
          </wp:inline>
        </w:drawing>
      </w:r>
    </w:p>
    <w:p w14:paraId="1E970616" w14:textId="77777777" w:rsidR="00AA2C1C" w:rsidRDefault="00AA2C1C" w:rsidP="00857111">
      <w:pPr>
        <w:rPr>
          <w:sz w:val="24"/>
          <w:szCs w:val="24"/>
        </w:rPr>
      </w:pPr>
    </w:p>
    <w:p w14:paraId="525EF180" w14:textId="77777777" w:rsidR="00AA2C1C" w:rsidRDefault="00AA2C1C" w:rsidP="00857111">
      <w:pPr>
        <w:rPr>
          <w:sz w:val="24"/>
          <w:szCs w:val="24"/>
        </w:rPr>
      </w:pPr>
    </w:p>
    <w:p w14:paraId="4B50B1AC" w14:textId="77777777" w:rsidR="00AA2C1C" w:rsidRDefault="00AA2C1C" w:rsidP="00857111">
      <w:pPr>
        <w:rPr>
          <w:sz w:val="24"/>
          <w:szCs w:val="24"/>
        </w:rPr>
      </w:pPr>
    </w:p>
    <w:p w14:paraId="78F1CEEC" w14:textId="77777777" w:rsidR="00AA2C1C" w:rsidRDefault="00AA2C1C" w:rsidP="00857111">
      <w:pPr>
        <w:rPr>
          <w:sz w:val="24"/>
          <w:szCs w:val="24"/>
        </w:rPr>
      </w:pPr>
    </w:p>
    <w:p w14:paraId="572248B1" w14:textId="77777777" w:rsidR="00AA2C1C" w:rsidRDefault="00AA2C1C" w:rsidP="00857111">
      <w:pPr>
        <w:rPr>
          <w:sz w:val="24"/>
          <w:szCs w:val="24"/>
        </w:rPr>
      </w:pPr>
    </w:p>
    <w:p w14:paraId="42989467" w14:textId="77777777" w:rsidR="00AA2C1C" w:rsidRDefault="00AA2C1C" w:rsidP="00857111">
      <w:pPr>
        <w:rPr>
          <w:sz w:val="24"/>
          <w:szCs w:val="24"/>
        </w:rPr>
      </w:pPr>
    </w:p>
    <w:p w14:paraId="04881487" w14:textId="77777777" w:rsidR="00AA2C1C" w:rsidRDefault="00AA2C1C" w:rsidP="00857111">
      <w:pPr>
        <w:rPr>
          <w:sz w:val="24"/>
          <w:szCs w:val="24"/>
        </w:rPr>
      </w:pPr>
    </w:p>
    <w:p w14:paraId="4CB056D9" w14:textId="77777777" w:rsidR="00AA2C1C" w:rsidRDefault="00AA2C1C" w:rsidP="00857111">
      <w:pPr>
        <w:rPr>
          <w:sz w:val="24"/>
          <w:szCs w:val="24"/>
        </w:rPr>
      </w:pPr>
    </w:p>
    <w:p w14:paraId="47113DF3" w14:textId="77777777" w:rsidR="00AA2C1C" w:rsidRDefault="00AA2C1C" w:rsidP="00857111">
      <w:pPr>
        <w:rPr>
          <w:sz w:val="24"/>
          <w:szCs w:val="24"/>
        </w:rPr>
      </w:pPr>
    </w:p>
    <w:p w14:paraId="54A9B4B1" w14:textId="77777777" w:rsidR="00AA2C1C" w:rsidRDefault="00AA2C1C" w:rsidP="00857111">
      <w:pPr>
        <w:rPr>
          <w:sz w:val="24"/>
          <w:szCs w:val="24"/>
        </w:rPr>
      </w:pPr>
    </w:p>
    <w:p w14:paraId="610FDBBF" w14:textId="77777777" w:rsidR="00AA2C1C" w:rsidRDefault="00AA2C1C" w:rsidP="00857111">
      <w:pPr>
        <w:rPr>
          <w:sz w:val="24"/>
          <w:szCs w:val="24"/>
        </w:rPr>
      </w:pPr>
    </w:p>
    <w:p w14:paraId="734687D2" w14:textId="77777777" w:rsidR="00AA2C1C" w:rsidRDefault="00AA2C1C" w:rsidP="00857111">
      <w:pPr>
        <w:rPr>
          <w:sz w:val="24"/>
          <w:szCs w:val="24"/>
        </w:rPr>
      </w:pPr>
    </w:p>
    <w:p w14:paraId="31A5714E" w14:textId="386E1C75" w:rsidR="00857111" w:rsidRPr="00AA2C1C" w:rsidRDefault="009E3CE6" w:rsidP="00857111">
      <w:pPr>
        <w:rPr>
          <w:b/>
          <w:bCs/>
          <w:sz w:val="24"/>
          <w:szCs w:val="24"/>
          <w:u w:val="single"/>
        </w:rPr>
      </w:pPr>
      <w:r w:rsidRPr="00AA2C1C">
        <w:rPr>
          <w:b/>
          <w:bCs/>
          <w:sz w:val="24"/>
          <w:szCs w:val="24"/>
          <w:u w:val="single"/>
        </w:rPr>
        <w:lastRenderedPageBreak/>
        <w:t>Exam Questions</w:t>
      </w:r>
    </w:p>
    <w:p w14:paraId="6B2872EA" w14:textId="5CAE8A75" w:rsidR="00857111" w:rsidRPr="00857111" w:rsidRDefault="00857111" w:rsidP="00857111">
      <w:pPr>
        <w:rPr>
          <w:sz w:val="24"/>
          <w:szCs w:val="24"/>
        </w:rPr>
      </w:pPr>
      <w:r w:rsidRPr="003C7446">
        <w:rPr>
          <w:rFonts w:cs="Calibri"/>
          <w:b/>
          <w:noProof/>
          <w:sz w:val="24"/>
          <w:szCs w:val="24"/>
          <w:u w:val="single"/>
        </w:rPr>
        <w:drawing>
          <wp:anchor distT="0" distB="0" distL="114300" distR="114300" simplePos="0" relativeHeight="251679744" behindDoc="0" locked="0" layoutInCell="1" allowOverlap="1" wp14:anchorId="1412FE2B" wp14:editId="2C897088">
            <wp:simplePos x="0" y="0"/>
            <wp:positionH relativeFrom="column">
              <wp:posOffset>282542</wp:posOffset>
            </wp:positionH>
            <wp:positionV relativeFrom="paragraph">
              <wp:posOffset>209082</wp:posOffset>
            </wp:positionV>
            <wp:extent cx="6268452" cy="7550903"/>
            <wp:effectExtent l="0" t="0" r="0" b="0"/>
            <wp:wrapTopAndBottom/>
            <wp:docPr id="62" name="Picture 6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A picture containing diagram&#10;&#10;Description automatically generated"/>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268452" cy="7550903"/>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b/>
          <w:bCs/>
          <w:color w:val="000000"/>
          <w:sz w:val="27"/>
          <w:szCs w:val="27"/>
        </w:rPr>
        <w:t>Q1.</w:t>
      </w:r>
    </w:p>
    <w:p w14:paraId="1E617D6D" w14:textId="1E283AD8" w:rsidR="00A74DDA" w:rsidRDefault="00A74DDA" w:rsidP="00741074">
      <w:pPr>
        <w:rPr>
          <w:sz w:val="24"/>
          <w:szCs w:val="24"/>
        </w:rPr>
      </w:pPr>
    </w:p>
    <w:p w14:paraId="128448A3" w14:textId="77777777" w:rsidR="00857111" w:rsidRDefault="00857111" w:rsidP="00741074">
      <w:pPr>
        <w:rPr>
          <w:sz w:val="24"/>
          <w:szCs w:val="24"/>
        </w:rPr>
      </w:pPr>
    </w:p>
    <w:p w14:paraId="68E397E1" w14:textId="77777777" w:rsidR="00857111" w:rsidRDefault="00857111" w:rsidP="00741074">
      <w:pPr>
        <w:rPr>
          <w:sz w:val="24"/>
          <w:szCs w:val="24"/>
        </w:rPr>
      </w:pPr>
    </w:p>
    <w:p w14:paraId="72B40DE9" w14:textId="77777777" w:rsidR="00857111" w:rsidRDefault="00857111" w:rsidP="00741074">
      <w:pPr>
        <w:rPr>
          <w:sz w:val="24"/>
          <w:szCs w:val="24"/>
        </w:rPr>
      </w:pPr>
    </w:p>
    <w:p w14:paraId="495101AE" w14:textId="111840D7" w:rsidR="00857111" w:rsidRPr="00857111" w:rsidRDefault="00857111" w:rsidP="0085711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lastRenderedPageBreak/>
        <w:t>Q</w:t>
      </w:r>
      <w:r>
        <w:rPr>
          <w:rFonts w:ascii="Arial" w:hAnsi="Arial" w:cs="Arial"/>
          <w:b/>
          <w:bCs/>
          <w:color w:val="000000"/>
          <w:sz w:val="27"/>
          <w:szCs w:val="27"/>
        </w:rPr>
        <w:t xml:space="preserve">2. </w:t>
      </w:r>
    </w:p>
    <w:p w14:paraId="11520C51" w14:textId="77777777" w:rsidR="00375EEF" w:rsidRDefault="00A74DDA" w:rsidP="00857111">
      <w:pPr>
        <w:jc w:val="center"/>
        <w:rPr>
          <w:sz w:val="24"/>
          <w:szCs w:val="24"/>
        </w:rPr>
      </w:pPr>
      <w:r w:rsidRPr="00857111">
        <w:rPr>
          <w:rFonts w:cs="Calibri"/>
          <w:b/>
          <w:noProof/>
          <w:sz w:val="24"/>
          <w:szCs w:val="24"/>
        </w:rPr>
        <w:drawing>
          <wp:inline distT="0" distB="0" distL="0" distR="0" wp14:anchorId="1D157812" wp14:editId="1B8BB014">
            <wp:extent cx="6418127" cy="4325353"/>
            <wp:effectExtent l="0" t="0" r="1905" b="0"/>
            <wp:docPr id="63" name="Picture 63"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Table&#10;&#10;Description automatically generated"/>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465086" cy="4357000"/>
                    </a:xfrm>
                    <a:prstGeom prst="rect">
                      <a:avLst/>
                    </a:prstGeom>
                    <a:noFill/>
                    <a:ln>
                      <a:noFill/>
                    </a:ln>
                  </pic:spPr>
                </pic:pic>
              </a:graphicData>
            </a:graphic>
          </wp:inline>
        </w:drawing>
      </w:r>
    </w:p>
    <w:p w14:paraId="43CA9362" w14:textId="4BC0240E" w:rsidR="00375EEF" w:rsidRPr="00857111" w:rsidRDefault="00375EEF" w:rsidP="0085711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w:t>
      </w:r>
      <w:r w:rsidR="00857111">
        <w:rPr>
          <w:rFonts w:ascii="Arial" w:hAnsi="Arial" w:cs="Arial"/>
          <w:b/>
          <w:bCs/>
          <w:color w:val="000000"/>
          <w:sz w:val="27"/>
          <w:szCs w:val="27"/>
        </w:rPr>
        <w:t>3</w:t>
      </w:r>
      <w:r>
        <w:rPr>
          <w:rFonts w:ascii="Arial" w:hAnsi="Arial" w:cs="Arial"/>
          <w:b/>
          <w:bCs/>
          <w:color w:val="000000"/>
          <w:sz w:val="27"/>
          <w:szCs w:val="27"/>
        </w:rPr>
        <w:t>.</w:t>
      </w:r>
      <w:r w:rsidR="00857111">
        <w:rPr>
          <w:rFonts w:ascii="Arial" w:hAnsi="Arial" w:cs="Arial"/>
          <w:b/>
          <w:bCs/>
          <w:color w:val="000000"/>
          <w:sz w:val="27"/>
          <w:szCs w:val="27"/>
        </w:rPr>
        <w:t xml:space="preserve"> </w:t>
      </w:r>
      <w:r>
        <w:rPr>
          <w:rFonts w:ascii="Arial" w:hAnsi="Arial" w:cs="Arial"/>
        </w:rPr>
        <w:t>A student investigated the effects of indoleacetic acid (IAA) on the growth of oat seedlings (young plants).</w:t>
      </w:r>
    </w:p>
    <w:p w14:paraId="4D84E9FF" w14:textId="77777777" w:rsidR="00375EEF" w:rsidRDefault="00375EEF" w:rsidP="00375EEF">
      <w:pPr>
        <w:widowControl w:val="0"/>
        <w:autoSpaceDE w:val="0"/>
        <w:autoSpaceDN w:val="0"/>
        <w:adjustRightInd w:val="0"/>
        <w:spacing w:before="240" w:after="0" w:line="240" w:lineRule="auto"/>
        <w:ind w:left="567" w:right="567"/>
        <w:rPr>
          <w:rFonts w:ascii="Arial" w:hAnsi="Arial" w:cs="Arial"/>
        </w:rPr>
      </w:pPr>
      <w:r>
        <w:rPr>
          <w:rFonts w:ascii="Arial" w:hAnsi="Arial" w:cs="Arial"/>
        </w:rPr>
        <w:t>The student:</w:t>
      </w:r>
    </w:p>
    <w:p w14:paraId="7F11BBD7" w14:textId="77777777" w:rsidR="00375EEF" w:rsidRDefault="00375EEF" w:rsidP="00375EE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removed the shoot tip from each seedling and cut out a 10 mm length of shoot</w:t>
      </w:r>
    </w:p>
    <w:p w14:paraId="66602FFF"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placed 10 lengths of shoot into each of 5 Petri dishes</w:t>
      </w:r>
    </w:p>
    <w:p w14:paraId="131E4472"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added to each Petri dish an identical volume of 5% glucose solution</w:t>
      </w:r>
    </w:p>
    <w:p w14:paraId="0B349818"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added to each Petri dish 40 cm</w:t>
      </w:r>
      <w:r>
        <w:rPr>
          <w:rFonts w:ascii="Arial" w:hAnsi="Arial" w:cs="Arial"/>
          <w:sz w:val="20"/>
          <w:szCs w:val="20"/>
          <w:vertAlign w:val="superscript"/>
        </w:rPr>
        <w:t>3</w:t>
      </w:r>
      <w:r>
        <w:rPr>
          <w:rFonts w:ascii="Arial" w:hAnsi="Arial" w:cs="Arial"/>
        </w:rPr>
        <w:t xml:space="preserve"> of a different concentration of IAA solution</w:t>
      </w:r>
    </w:p>
    <w:p w14:paraId="7BBB798D"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left the Petri dishes at 20 °C in the dark with their lids on for 5 days</w:t>
      </w:r>
    </w:p>
    <w:p w14:paraId="62331633"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removed the shoots after 5 days and measured them</w:t>
      </w:r>
    </w:p>
    <w:p w14:paraId="5CE785A8" w14:textId="77777777" w:rsidR="00375EEF" w:rsidRDefault="00375EEF" w:rsidP="00375EEF">
      <w:pPr>
        <w:widowControl w:val="0"/>
        <w:autoSpaceDE w:val="0"/>
        <w:autoSpaceDN w:val="0"/>
        <w:adjustRightInd w:val="0"/>
        <w:spacing w:after="0" w:line="240" w:lineRule="auto"/>
        <w:ind w:left="1134" w:right="567" w:hanging="567"/>
        <w:rPr>
          <w:rFonts w:ascii="Arial" w:hAnsi="Arial" w:cs="Arial"/>
        </w:rPr>
      </w:pPr>
      <w:r>
        <w:rPr>
          <w:rFonts w:ascii="Arial" w:hAnsi="Arial" w:cs="Arial"/>
        </w:rPr>
        <w:t>•</w:t>
      </w:r>
      <w:r>
        <w:rPr>
          <w:rFonts w:ascii="Arial" w:hAnsi="Arial" w:cs="Arial"/>
        </w:rPr>
        <w:t> </w:t>
      </w:r>
      <w:r>
        <w:rPr>
          <w:rFonts w:ascii="Arial" w:hAnsi="Arial" w:cs="Arial"/>
        </w:rPr>
        <w:t> </w:t>
      </w:r>
      <w:r>
        <w:rPr>
          <w:rFonts w:ascii="Arial" w:hAnsi="Arial" w:cs="Arial"/>
        </w:rPr>
        <w:t> determined the mean change in length of shoot at each concentration of IAA.</w:t>
      </w:r>
    </w:p>
    <w:p w14:paraId="38FF63C9" w14:textId="77777777" w:rsidR="00375EEF" w:rsidRDefault="00375EEF" w:rsidP="00375EEF">
      <w:pPr>
        <w:widowControl w:val="0"/>
        <w:autoSpaceDE w:val="0"/>
        <w:autoSpaceDN w:val="0"/>
        <w:adjustRightInd w:val="0"/>
        <w:spacing w:before="240" w:after="0" w:line="240" w:lineRule="auto"/>
        <w:ind w:left="567" w:right="567"/>
        <w:rPr>
          <w:rFonts w:ascii="Arial" w:hAnsi="Arial" w:cs="Arial"/>
        </w:rPr>
      </w:pPr>
      <w:r>
        <w:rPr>
          <w:rFonts w:ascii="Arial" w:hAnsi="Arial" w:cs="Arial"/>
          <w:b/>
          <w:bCs/>
        </w:rPr>
        <w:t>Table 1</w:t>
      </w:r>
      <w:r>
        <w:rPr>
          <w:rFonts w:ascii="Arial" w:hAnsi="Arial" w:cs="Arial"/>
        </w:rPr>
        <w:t xml:space="preserve"> shows her results.</w:t>
      </w:r>
    </w:p>
    <w:p w14:paraId="38A3E31F" w14:textId="77777777" w:rsidR="00375EEF" w:rsidRDefault="00375EEF" w:rsidP="00375EEF">
      <w:pPr>
        <w:widowControl w:val="0"/>
        <w:autoSpaceDE w:val="0"/>
        <w:autoSpaceDN w:val="0"/>
        <w:adjustRightInd w:val="0"/>
        <w:spacing w:before="240" w:after="0" w:line="240" w:lineRule="auto"/>
        <w:jc w:val="center"/>
        <w:rPr>
          <w:rFonts w:ascii="Arial" w:hAnsi="Arial" w:cs="Arial"/>
          <w:b/>
          <w:bCs/>
        </w:rPr>
      </w:pPr>
      <w:r>
        <w:rPr>
          <w:rFonts w:ascii="Arial" w:hAnsi="Arial" w:cs="Arial"/>
          <w:b/>
          <w:bCs/>
        </w:rPr>
        <w:t>Table 1</w:t>
      </w:r>
    </w:p>
    <w:p w14:paraId="024CF295" w14:textId="77777777" w:rsidR="00375EEF" w:rsidRDefault="00375EEF" w:rsidP="00375EEF">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1710" w:type="dxa"/>
        <w:tblLayout w:type="fixed"/>
        <w:tblCellMar>
          <w:left w:w="15" w:type="dxa"/>
          <w:right w:w="15" w:type="dxa"/>
        </w:tblCellMar>
        <w:tblLook w:val="0000" w:firstRow="0" w:lastRow="0" w:firstColumn="0" w:lastColumn="0" w:noHBand="0" w:noVBand="0"/>
      </w:tblPr>
      <w:tblGrid>
        <w:gridCol w:w="2448"/>
        <w:gridCol w:w="675"/>
        <w:gridCol w:w="675"/>
        <w:gridCol w:w="675"/>
        <w:gridCol w:w="612"/>
        <w:gridCol w:w="612"/>
      </w:tblGrid>
      <w:tr w:rsidR="00375EEF" w14:paraId="1A7A5454" w14:textId="77777777" w:rsidTr="008E209E">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5D02FB32" w14:textId="77777777" w:rsidR="00375EEF" w:rsidRDefault="00375EEF" w:rsidP="008E209E">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IAA concentration added to Petri dish / parts per million</w:t>
            </w:r>
          </w:p>
        </w:tc>
        <w:tc>
          <w:tcPr>
            <w:tcW w:w="675" w:type="dxa"/>
            <w:tcBorders>
              <w:top w:val="single" w:sz="6" w:space="0" w:color="000000"/>
              <w:left w:val="single" w:sz="6" w:space="0" w:color="000000"/>
              <w:bottom w:val="single" w:sz="6" w:space="0" w:color="000000"/>
              <w:right w:val="single" w:sz="6" w:space="0" w:color="000000"/>
            </w:tcBorders>
            <w:vAlign w:val="center"/>
          </w:tcPr>
          <w:p w14:paraId="566B886E"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r>
              <w:rPr>
                <w:rFonts w:ascii="Arial" w:hAnsi="Arial" w:cs="Arial"/>
              </w:rPr>
              <w:t>10</w:t>
            </w:r>
            <w:r>
              <w:rPr>
                <w:rFonts w:ascii="Arial" w:hAnsi="Arial" w:cs="Arial"/>
                <w:sz w:val="20"/>
                <w:szCs w:val="20"/>
                <w:vertAlign w:val="superscript"/>
              </w:rPr>
              <w:t>−5</w:t>
            </w:r>
          </w:p>
        </w:tc>
        <w:tc>
          <w:tcPr>
            <w:tcW w:w="675" w:type="dxa"/>
            <w:tcBorders>
              <w:top w:val="single" w:sz="6" w:space="0" w:color="000000"/>
              <w:left w:val="single" w:sz="6" w:space="0" w:color="000000"/>
              <w:bottom w:val="single" w:sz="6" w:space="0" w:color="000000"/>
              <w:right w:val="single" w:sz="6" w:space="0" w:color="000000"/>
            </w:tcBorders>
            <w:vAlign w:val="center"/>
          </w:tcPr>
          <w:p w14:paraId="765DB794"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r>
              <w:rPr>
                <w:rFonts w:ascii="Arial" w:hAnsi="Arial" w:cs="Arial"/>
              </w:rPr>
              <w:t>10</w:t>
            </w:r>
            <w:r>
              <w:rPr>
                <w:rFonts w:ascii="Arial" w:hAnsi="Arial" w:cs="Arial"/>
                <w:sz w:val="20"/>
                <w:szCs w:val="20"/>
                <w:vertAlign w:val="superscript"/>
              </w:rPr>
              <w:t>−3</w:t>
            </w:r>
          </w:p>
        </w:tc>
        <w:tc>
          <w:tcPr>
            <w:tcW w:w="675" w:type="dxa"/>
            <w:tcBorders>
              <w:top w:val="single" w:sz="6" w:space="0" w:color="000000"/>
              <w:left w:val="single" w:sz="6" w:space="0" w:color="000000"/>
              <w:bottom w:val="single" w:sz="6" w:space="0" w:color="000000"/>
              <w:right w:val="single" w:sz="6" w:space="0" w:color="000000"/>
            </w:tcBorders>
            <w:vAlign w:val="center"/>
          </w:tcPr>
          <w:p w14:paraId="04589DE2"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sz w:val="20"/>
                <w:szCs w:val="20"/>
                <w:vertAlign w:val="superscript"/>
              </w:rPr>
            </w:pPr>
            <w:r>
              <w:rPr>
                <w:rFonts w:ascii="Arial" w:hAnsi="Arial" w:cs="Arial"/>
              </w:rPr>
              <w:t>10</w:t>
            </w:r>
            <w:r>
              <w:rPr>
                <w:rFonts w:ascii="Arial" w:hAnsi="Arial" w:cs="Arial"/>
                <w:sz w:val="20"/>
                <w:szCs w:val="20"/>
                <w:vertAlign w:val="superscript"/>
              </w:rPr>
              <w:t>−1</w:t>
            </w:r>
          </w:p>
        </w:tc>
        <w:tc>
          <w:tcPr>
            <w:tcW w:w="612" w:type="dxa"/>
            <w:tcBorders>
              <w:top w:val="single" w:sz="6" w:space="0" w:color="000000"/>
              <w:left w:val="single" w:sz="6" w:space="0" w:color="000000"/>
              <w:bottom w:val="single" w:sz="6" w:space="0" w:color="000000"/>
              <w:right w:val="single" w:sz="6" w:space="0" w:color="000000"/>
            </w:tcBorders>
            <w:vAlign w:val="center"/>
          </w:tcPr>
          <w:p w14:paraId="56AD96FB"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w:t>
            </w:r>
          </w:p>
        </w:tc>
        <w:tc>
          <w:tcPr>
            <w:tcW w:w="612" w:type="dxa"/>
            <w:tcBorders>
              <w:top w:val="single" w:sz="6" w:space="0" w:color="000000"/>
              <w:left w:val="single" w:sz="6" w:space="0" w:color="000000"/>
              <w:bottom w:val="single" w:sz="6" w:space="0" w:color="000000"/>
              <w:right w:val="single" w:sz="6" w:space="0" w:color="000000"/>
            </w:tcBorders>
            <w:vAlign w:val="center"/>
          </w:tcPr>
          <w:p w14:paraId="5C85F7A5"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10</w:t>
            </w:r>
          </w:p>
        </w:tc>
      </w:tr>
      <w:tr w:rsidR="00375EEF" w14:paraId="6968F89A" w14:textId="77777777" w:rsidTr="008E209E">
        <w:tblPrEx>
          <w:tblCellMar>
            <w:top w:w="0" w:type="dxa"/>
            <w:bottom w:w="0" w:type="dxa"/>
          </w:tblCellMar>
        </w:tblPrEx>
        <w:tc>
          <w:tcPr>
            <w:tcW w:w="2448" w:type="dxa"/>
            <w:tcBorders>
              <w:top w:val="single" w:sz="6" w:space="0" w:color="000000"/>
              <w:left w:val="single" w:sz="6" w:space="0" w:color="000000"/>
              <w:bottom w:val="single" w:sz="6" w:space="0" w:color="000000"/>
              <w:right w:val="single" w:sz="6" w:space="0" w:color="000000"/>
            </w:tcBorders>
            <w:vAlign w:val="center"/>
          </w:tcPr>
          <w:p w14:paraId="6201D6C2" w14:textId="77777777" w:rsidR="00375EEF" w:rsidRDefault="00375EEF" w:rsidP="008E209E">
            <w:pPr>
              <w:widowControl w:val="0"/>
              <w:autoSpaceDE w:val="0"/>
              <w:autoSpaceDN w:val="0"/>
              <w:adjustRightInd w:val="0"/>
              <w:spacing w:before="90" w:after="90" w:line="240" w:lineRule="auto"/>
              <w:ind w:left="45" w:right="45"/>
              <w:rPr>
                <w:rFonts w:ascii="Arial" w:hAnsi="Arial" w:cs="Arial"/>
                <w:b/>
                <w:bCs/>
              </w:rPr>
            </w:pPr>
            <w:r>
              <w:rPr>
                <w:rFonts w:ascii="Arial" w:hAnsi="Arial" w:cs="Arial"/>
                <w:b/>
                <w:bCs/>
              </w:rPr>
              <w:t>Mean change in length of shoot / mm</w:t>
            </w:r>
          </w:p>
        </w:tc>
        <w:tc>
          <w:tcPr>
            <w:tcW w:w="675" w:type="dxa"/>
            <w:tcBorders>
              <w:top w:val="single" w:sz="6" w:space="0" w:color="000000"/>
              <w:left w:val="single" w:sz="6" w:space="0" w:color="000000"/>
              <w:bottom w:val="single" w:sz="6" w:space="0" w:color="000000"/>
              <w:right w:val="single" w:sz="6" w:space="0" w:color="000000"/>
            </w:tcBorders>
            <w:vAlign w:val="center"/>
          </w:tcPr>
          <w:p w14:paraId="7B98ABD0"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0.0</w:t>
            </w:r>
          </w:p>
        </w:tc>
        <w:tc>
          <w:tcPr>
            <w:tcW w:w="675" w:type="dxa"/>
            <w:tcBorders>
              <w:top w:val="single" w:sz="6" w:space="0" w:color="000000"/>
              <w:left w:val="single" w:sz="6" w:space="0" w:color="000000"/>
              <w:bottom w:val="single" w:sz="6" w:space="0" w:color="000000"/>
              <w:right w:val="single" w:sz="6" w:space="0" w:color="000000"/>
            </w:tcBorders>
            <w:vAlign w:val="center"/>
          </w:tcPr>
          <w:p w14:paraId="2B043483"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0.1</w:t>
            </w:r>
          </w:p>
        </w:tc>
        <w:tc>
          <w:tcPr>
            <w:tcW w:w="675" w:type="dxa"/>
            <w:tcBorders>
              <w:top w:val="single" w:sz="6" w:space="0" w:color="000000"/>
              <w:left w:val="single" w:sz="6" w:space="0" w:color="000000"/>
              <w:bottom w:val="single" w:sz="6" w:space="0" w:color="000000"/>
              <w:right w:val="single" w:sz="6" w:space="0" w:color="000000"/>
            </w:tcBorders>
            <w:vAlign w:val="center"/>
          </w:tcPr>
          <w:p w14:paraId="5B5F596F"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1.3</w:t>
            </w:r>
          </w:p>
        </w:tc>
        <w:tc>
          <w:tcPr>
            <w:tcW w:w="612" w:type="dxa"/>
            <w:tcBorders>
              <w:top w:val="single" w:sz="6" w:space="0" w:color="000000"/>
              <w:left w:val="single" w:sz="6" w:space="0" w:color="000000"/>
              <w:bottom w:val="single" w:sz="6" w:space="0" w:color="000000"/>
              <w:right w:val="single" w:sz="6" w:space="0" w:color="000000"/>
            </w:tcBorders>
            <w:vAlign w:val="center"/>
          </w:tcPr>
          <w:p w14:paraId="73F6DAFA"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2.4</w:t>
            </w:r>
          </w:p>
        </w:tc>
        <w:tc>
          <w:tcPr>
            <w:tcW w:w="612" w:type="dxa"/>
            <w:tcBorders>
              <w:top w:val="single" w:sz="6" w:space="0" w:color="000000"/>
              <w:left w:val="single" w:sz="6" w:space="0" w:color="000000"/>
              <w:bottom w:val="single" w:sz="6" w:space="0" w:color="000000"/>
              <w:right w:val="single" w:sz="6" w:space="0" w:color="000000"/>
            </w:tcBorders>
            <w:vAlign w:val="center"/>
          </w:tcPr>
          <w:p w14:paraId="603B98FD" w14:textId="77777777" w:rsidR="00375EEF" w:rsidRDefault="00375EEF" w:rsidP="008E209E">
            <w:pPr>
              <w:widowControl w:val="0"/>
              <w:autoSpaceDE w:val="0"/>
              <w:autoSpaceDN w:val="0"/>
              <w:adjustRightInd w:val="0"/>
              <w:spacing w:before="90" w:after="90" w:line="240" w:lineRule="auto"/>
              <w:ind w:left="45" w:right="45"/>
              <w:jc w:val="center"/>
              <w:rPr>
                <w:rFonts w:ascii="Arial" w:hAnsi="Arial" w:cs="Arial"/>
              </w:rPr>
            </w:pPr>
            <w:r>
              <w:rPr>
                <w:rFonts w:ascii="Arial" w:hAnsi="Arial" w:cs="Arial"/>
              </w:rPr>
              <w:t>3.1</w:t>
            </w:r>
          </w:p>
        </w:tc>
      </w:tr>
    </w:tbl>
    <w:p w14:paraId="58539FC2" w14:textId="77777777" w:rsidR="00857111" w:rsidRDefault="00857111" w:rsidP="00375EEF">
      <w:pPr>
        <w:widowControl w:val="0"/>
        <w:autoSpaceDE w:val="0"/>
        <w:autoSpaceDN w:val="0"/>
        <w:adjustRightInd w:val="0"/>
        <w:spacing w:before="240" w:after="0" w:line="240" w:lineRule="auto"/>
        <w:ind w:left="1134" w:right="567" w:hanging="567"/>
        <w:rPr>
          <w:rFonts w:ascii="Arial" w:hAnsi="Arial" w:cs="Arial"/>
        </w:rPr>
      </w:pPr>
    </w:p>
    <w:p w14:paraId="6D2F3C83" w14:textId="77777777" w:rsidR="00857111" w:rsidRDefault="00857111" w:rsidP="00375EEF">
      <w:pPr>
        <w:widowControl w:val="0"/>
        <w:autoSpaceDE w:val="0"/>
        <w:autoSpaceDN w:val="0"/>
        <w:adjustRightInd w:val="0"/>
        <w:spacing w:before="240" w:after="0" w:line="240" w:lineRule="auto"/>
        <w:ind w:left="1134" w:right="567" w:hanging="567"/>
        <w:rPr>
          <w:rFonts w:ascii="Arial" w:hAnsi="Arial" w:cs="Arial"/>
        </w:rPr>
      </w:pPr>
    </w:p>
    <w:p w14:paraId="7B160BDA" w14:textId="1B24C892" w:rsidR="00375EEF" w:rsidRDefault="00375EEF" w:rsidP="00375EE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w:t>
      </w:r>
      <w:r>
        <w:rPr>
          <w:rFonts w:ascii="Arial" w:hAnsi="Arial" w:cs="Arial"/>
        </w:rPr>
        <w:t> </w:t>
      </w:r>
      <w:r>
        <w:rPr>
          <w:rFonts w:ascii="Arial" w:hAnsi="Arial" w:cs="Arial"/>
        </w:rPr>
        <w:t> Explain why the student removed the shoot tip from each seedling.</w:t>
      </w:r>
    </w:p>
    <w:p w14:paraId="17D19738"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A2FDE8"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F3A0D2"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6D7592"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04467B6"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B4B8CC1"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C63A792"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620759C"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64CDF40"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E1D8492"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D73CB94"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E55ADE1"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7FC64A8" w14:textId="77777777" w:rsidR="00375EEF" w:rsidRDefault="00375EEF" w:rsidP="00375EE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38AE6BA8" w14:textId="77777777" w:rsidR="00375EEF" w:rsidRDefault="00375EEF" w:rsidP="00375EE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Explain why the student added glucose solution to each Petri dish.</w:t>
      </w:r>
    </w:p>
    <w:p w14:paraId="1664D1B8"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4CE3079"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5266760"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D58AA6A"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D8E6480"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AB23A9E"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27FC17A" w14:textId="77777777" w:rsidR="00375EEF" w:rsidRDefault="00375EEF" w:rsidP="00375EE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1A2E2563" w14:textId="77777777" w:rsidR="00375EEF" w:rsidRDefault="00375EEF" w:rsidP="00375EE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w:t>
      </w:r>
      <w:r>
        <w:rPr>
          <w:rFonts w:ascii="Arial" w:hAnsi="Arial" w:cs="Arial"/>
        </w:rPr>
        <w:t> </w:t>
      </w:r>
      <w:r>
        <w:rPr>
          <w:rFonts w:ascii="Arial" w:hAnsi="Arial" w:cs="Arial"/>
        </w:rPr>
        <w:t> Explain why the lids were kept on the Petri dishes.</w:t>
      </w:r>
    </w:p>
    <w:p w14:paraId="775D060D"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6BE1EAD"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6ABB9BA"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500D71C"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0C490C0A"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95F9E51"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4497C98" w14:textId="77777777" w:rsidR="00375EEF" w:rsidRDefault="00375EEF" w:rsidP="00375EE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2A1484AA" w14:textId="77777777" w:rsidR="00857111" w:rsidRDefault="00857111" w:rsidP="00375EEF">
      <w:pPr>
        <w:widowControl w:val="0"/>
        <w:autoSpaceDE w:val="0"/>
        <w:autoSpaceDN w:val="0"/>
        <w:adjustRightInd w:val="0"/>
        <w:spacing w:before="240" w:after="0" w:line="240" w:lineRule="auto"/>
        <w:ind w:left="1134" w:right="567" w:hanging="567"/>
        <w:rPr>
          <w:rFonts w:ascii="Arial" w:hAnsi="Arial" w:cs="Arial"/>
        </w:rPr>
      </w:pPr>
    </w:p>
    <w:p w14:paraId="623D8DA9" w14:textId="483165A0" w:rsidR="00375EEF" w:rsidRDefault="00375EEF" w:rsidP="00375EEF">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(d)</w:t>
      </w:r>
      <w:r>
        <w:rPr>
          <w:rFonts w:ascii="Arial" w:hAnsi="Arial" w:cs="Arial"/>
        </w:rPr>
        <w:t> </w:t>
      </w:r>
      <w:r>
        <w:rPr>
          <w:rFonts w:ascii="Arial" w:hAnsi="Arial" w:cs="Arial"/>
        </w:rPr>
        <w:t xml:space="preserve"> Describe and explain the results shown in </w:t>
      </w:r>
      <w:r>
        <w:rPr>
          <w:rFonts w:ascii="Arial" w:hAnsi="Arial" w:cs="Arial"/>
          <w:b/>
          <w:bCs/>
        </w:rPr>
        <w:t>Table 1</w:t>
      </w:r>
      <w:r>
        <w:rPr>
          <w:rFonts w:ascii="Arial" w:hAnsi="Arial" w:cs="Arial"/>
        </w:rPr>
        <w:t xml:space="preserve"> above and suggest how the results might have differed if lengths of </w:t>
      </w:r>
      <w:r>
        <w:rPr>
          <w:rFonts w:ascii="Arial" w:hAnsi="Arial" w:cs="Arial"/>
          <w:b/>
          <w:bCs/>
        </w:rPr>
        <w:t>root</w:t>
      </w:r>
      <w:r>
        <w:rPr>
          <w:rFonts w:ascii="Arial" w:hAnsi="Arial" w:cs="Arial"/>
        </w:rPr>
        <w:t xml:space="preserve"> had been used.</w:t>
      </w:r>
    </w:p>
    <w:p w14:paraId="6E70804E"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F73076"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20B1015"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D74E126"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7EE61BE"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3F28A84A"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CCF8CD"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737182BF"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4B1D504" w14:textId="77777777" w:rsidR="00375EEF" w:rsidRDefault="00375EEF" w:rsidP="00375EEF">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545EF92" w14:textId="77777777" w:rsidR="00375EEF" w:rsidRDefault="00375EEF" w:rsidP="00375EEF">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(3)</w:t>
      </w:r>
    </w:p>
    <w:p w14:paraId="1EB35AA1" w14:textId="1E744373" w:rsidR="00DE0EDA" w:rsidRPr="00857111" w:rsidRDefault="00DE0EDA" w:rsidP="00857111">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Q4.</w:t>
      </w:r>
      <w:r w:rsidR="00857111">
        <w:rPr>
          <w:rFonts w:ascii="Arial" w:hAnsi="Arial" w:cs="Arial"/>
          <w:b/>
          <w:bCs/>
          <w:color w:val="000000"/>
          <w:sz w:val="27"/>
          <w:szCs w:val="27"/>
        </w:rPr>
        <w:t xml:space="preserve"> </w:t>
      </w:r>
      <w:r>
        <w:rPr>
          <w:rFonts w:ascii="Arial" w:hAnsi="Arial" w:cs="Arial"/>
        </w:rPr>
        <w:t>Scientists investigated the response of the roots of pea seedlings to gravity.</w:t>
      </w:r>
    </w:p>
    <w:p w14:paraId="61A89912" w14:textId="77777777" w:rsidR="00DE0EDA" w:rsidRDefault="00DE0EDA" w:rsidP="00DE0EDA">
      <w:pPr>
        <w:widowControl w:val="0"/>
        <w:autoSpaceDE w:val="0"/>
        <w:autoSpaceDN w:val="0"/>
        <w:adjustRightInd w:val="0"/>
        <w:spacing w:before="240" w:after="0" w:line="240" w:lineRule="auto"/>
        <w:ind w:left="567" w:right="567"/>
        <w:rPr>
          <w:rFonts w:ascii="Arial" w:hAnsi="Arial" w:cs="Arial"/>
        </w:rPr>
      </w:pPr>
      <w:r>
        <w:rPr>
          <w:rFonts w:ascii="Arial" w:hAnsi="Arial" w:cs="Arial"/>
        </w:rPr>
        <w:t xml:space="preserve">They took three samples of seedlings, </w:t>
      </w:r>
      <w:r>
        <w:rPr>
          <w:rFonts w:ascii="Arial" w:hAnsi="Arial" w:cs="Arial"/>
          <w:b/>
          <w:bCs/>
        </w:rPr>
        <w:t>A</w:t>
      </w:r>
      <w:r>
        <w:rPr>
          <w:rFonts w:ascii="Arial" w:hAnsi="Arial" w:cs="Arial"/>
        </w:rPr>
        <w:t xml:space="preserve">, </w:t>
      </w:r>
      <w:r>
        <w:rPr>
          <w:rFonts w:ascii="Arial" w:hAnsi="Arial" w:cs="Arial"/>
          <w:b/>
          <w:bCs/>
        </w:rPr>
        <w:t>B</w:t>
      </w:r>
      <w:r>
        <w:rPr>
          <w:rFonts w:ascii="Arial" w:hAnsi="Arial" w:cs="Arial"/>
        </w:rPr>
        <w:t xml:space="preserve">, and </w:t>
      </w:r>
      <w:r>
        <w:rPr>
          <w:rFonts w:ascii="Arial" w:hAnsi="Arial" w:cs="Arial"/>
          <w:b/>
          <w:bCs/>
        </w:rPr>
        <w:t>C</w:t>
      </w:r>
      <w:r>
        <w:rPr>
          <w:rFonts w:ascii="Arial" w:hAnsi="Arial" w:cs="Arial"/>
        </w:rPr>
        <w:t>, and placed them so that their roots were growing horizontally. The root tips of each sample had been given different treatments. After a set time, the scientists recorded whether the roots of the seedlings had grown upwards or downwards and the amount of curvature. The table shows the treatment they gave to each sample and their results.</w:t>
      </w:r>
    </w:p>
    <w:p w14:paraId="1C05256D" w14:textId="77777777" w:rsidR="00DE0EDA" w:rsidRDefault="00DE0EDA" w:rsidP="00DE0EDA">
      <w:pPr>
        <w:widowControl w:val="0"/>
        <w:autoSpaceDE w:val="0"/>
        <w:autoSpaceDN w:val="0"/>
        <w:adjustRightInd w:val="0"/>
        <w:spacing w:after="0" w:line="240" w:lineRule="auto"/>
        <w:rPr>
          <w:rFonts w:ascii="Arial" w:hAnsi="Arial" w:cs="Arial"/>
        </w:rPr>
      </w:pPr>
      <w:r>
        <w:rPr>
          <w:rFonts w:ascii="Arial" w:hAnsi="Arial" w:cs="Arial"/>
        </w:rPr>
        <w:t> </w:t>
      </w:r>
    </w:p>
    <w:tbl>
      <w:tblPr>
        <w:tblW w:w="0" w:type="auto"/>
        <w:tblInd w:w="675" w:type="dxa"/>
        <w:tblLayout w:type="fixed"/>
        <w:tblCellMar>
          <w:left w:w="0" w:type="dxa"/>
          <w:right w:w="0" w:type="dxa"/>
        </w:tblCellMar>
        <w:tblLook w:val="0000" w:firstRow="0" w:lastRow="0" w:firstColumn="0" w:lastColumn="0" w:noHBand="0" w:noVBand="0"/>
      </w:tblPr>
      <w:tblGrid>
        <w:gridCol w:w="4400"/>
        <w:gridCol w:w="2500"/>
        <w:gridCol w:w="2500"/>
      </w:tblGrid>
      <w:tr w:rsidR="00DE0EDA" w14:paraId="25669572" w14:textId="77777777" w:rsidTr="008E209E">
        <w:tblPrEx>
          <w:tblCellMar>
            <w:top w:w="0" w:type="dxa"/>
            <w:left w:w="0" w:type="dxa"/>
            <w:bottom w:w="0" w:type="dxa"/>
            <w:right w:w="0" w:type="dxa"/>
          </w:tblCellMar>
        </w:tblPrEx>
        <w:tc>
          <w:tcPr>
            <w:tcW w:w="4400" w:type="dxa"/>
            <w:vMerge w:val="restart"/>
            <w:tcBorders>
              <w:top w:val="single" w:sz="8" w:space="0" w:color="000000"/>
              <w:left w:val="single" w:sz="8" w:space="0" w:color="000000"/>
              <w:bottom w:val="single" w:sz="8" w:space="0" w:color="000000"/>
              <w:right w:val="single" w:sz="8" w:space="0" w:color="000000"/>
            </w:tcBorders>
            <w:tcMar>
              <w:left w:w="108" w:type="dxa"/>
              <w:right w:w="108" w:type="dxa"/>
            </w:tcMar>
          </w:tcPr>
          <w:p w14:paraId="0C7990EE" w14:textId="77777777" w:rsidR="00DE0EDA" w:rsidRDefault="00DE0EDA" w:rsidP="008E209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Treatment</w:t>
            </w:r>
          </w:p>
        </w:tc>
        <w:tc>
          <w:tcPr>
            <w:tcW w:w="5000"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tcPr>
          <w:p w14:paraId="2EB9B522" w14:textId="77777777" w:rsidR="00DE0EDA" w:rsidRDefault="00DE0EDA" w:rsidP="008E209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Results</w:t>
            </w:r>
          </w:p>
        </w:tc>
      </w:tr>
      <w:tr w:rsidR="00DE0EDA" w14:paraId="4A775336" w14:textId="77777777" w:rsidTr="008E209E">
        <w:tblPrEx>
          <w:tblCellMar>
            <w:top w:w="0" w:type="dxa"/>
            <w:left w:w="0" w:type="dxa"/>
            <w:bottom w:w="0" w:type="dxa"/>
            <w:right w:w="0" w:type="dxa"/>
          </w:tblCellMar>
        </w:tblPrEx>
        <w:tc>
          <w:tcPr>
            <w:tcW w:w="4400" w:type="dxa"/>
            <w:vMerge/>
            <w:tcBorders>
              <w:top w:val="single" w:sz="8" w:space="0" w:color="000000"/>
              <w:left w:val="single" w:sz="8" w:space="0" w:color="000000"/>
              <w:bottom w:val="single" w:sz="8" w:space="0" w:color="000000"/>
              <w:right w:val="single" w:sz="8" w:space="0" w:color="000000"/>
            </w:tcBorders>
            <w:tcMar>
              <w:left w:w="108" w:type="dxa"/>
              <w:right w:w="108" w:type="dxa"/>
            </w:tcMar>
          </w:tcPr>
          <w:p w14:paraId="6B8003D0" w14:textId="77777777" w:rsidR="00DE0EDA" w:rsidRDefault="00DE0EDA" w:rsidP="008E209E">
            <w:pPr>
              <w:widowControl w:val="0"/>
              <w:autoSpaceDE w:val="0"/>
              <w:autoSpaceDN w:val="0"/>
              <w:adjustRightInd w:val="0"/>
              <w:spacing w:after="0" w:line="240" w:lineRule="auto"/>
              <w:rPr>
                <w:rFonts w:ascii="Arial" w:hAnsi="Arial" w:cs="Arial"/>
                <w:b/>
                <w:bCs/>
              </w:rPr>
            </w:pPr>
          </w:p>
        </w:tc>
        <w:tc>
          <w:tcPr>
            <w:tcW w:w="25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91F34C1" w14:textId="77777777" w:rsidR="00DE0EDA" w:rsidRDefault="00DE0EDA" w:rsidP="008E209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Direction of growth</w:t>
            </w:r>
          </w:p>
        </w:tc>
        <w:tc>
          <w:tcPr>
            <w:tcW w:w="2500"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2D37A30F" w14:textId="77777777" w:rsidR="00DE0EDA" w:rsidRDefault="00DE0EDA" w:rsidP="008E209E">
            <w:pPr>
              <w:widowControl w:val="0"/>
              <w:autoSpaceDE w:val="0"/>
              <w:autoSpaceDN w:val="0"/>
              <w:adjustRightInd w:val="0"/>
              <w:spacing w:before="120" w:after="120" w:line="240" w:lineRule="auto"/>
              <w:jc w:val="center"/>
              <w:rPr>
                <w:rFonts w:ascii="Arial" w:hAnsi="Arial" w:cs="Arial"/>
                <w:b/>
                <w:bCs/>
              </w:rPr>
            </w:pPr>
            <w:r>
              <w:rPr>
                <w:rFonts w:ascii="Arial" w:hAnsi="Arial" w:cs="Arial"/>
                <w:b/>
                <w:bCs/>
              </w:rPr>
              <w:t>Mean amount of curvature</w:t>
            </w:r>
            <w:r>
              <w:rPr>
                <w:rFonts w:ascii="Arial" w:hAnsi="Arial" w:cs="Arial"/>
                <w:b/>
                <w:bCs/>
              </w:rPr>
              <w:br/>
              <w:t>/ degrees</w:t>
            </w:r>
          </w:p>
        </w:tc>
      </w:tr>
      <w:tr w:rsidR="00DE0EDA" w14:paraId="50A7D2DD" w14:textId="77777777" w:rsidTr="008E209E">
        <w:tblPrEx>
          <w:tblCellMar>
            <w:top w:w="0" w:type="dxa"/>
            <w:left w:w="0" w:type="dxa"/>
            <w:bottom w:w="0" w:type="dxa"/>
            <w:right w:w="0" w:type="dxa"/>
          </w:tblCellMar>
        </w:tblPrEx>
        <w:tc>
          <w:tcPr>
            <w:tcW w:w="4400" w:type="dxa"/>
            <w:tcBorders>
              <w:top w:val="single" w:sz="8" w:space="0" w:color="000000"/>
              <w:left w:val="single" w:sz="8" w:space="0" w:color="000000"/>
              <w:bottom w:val="single" w:sz="8" w:space="0" w:color="000000"/>
              <w:right w:val="single" w:sz="8" w:space="0" w:color="000000"/>
            </w:tcBorders>
            <w:tcMar>
              <w:left w:w="308" w:type="dxa"/>
              <w:right w:w="108" w:type="dxa"/>
            </w:tcMar>
          </w:tcPr>
          <w:p w14:paraId="5EC01382" w14:textId="77777777"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b/>
                <w:bCs/>
              </w:rPr>
              <w:t>A</w:t>
            </w:r>
            <w:r>
              <w:rPr>
                <w:rFonts w:ascii="Arial" w:hAnsi="Arial" w:cs="Arial"/>
              </w:rPr>
              <w:t xml:space="preserve"> None</w:t>
            </w:r>
          </w:p>
          <w:p w14:paraId="09B95AB7" w14:textId="3D103C09"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rPr>
              <w:t>   </w:t>
            </w:r>
            <w:r>
              <w:rPr>
                <w:rFonts w:ascii="Arial" w:hAnsi="Arial" w:cs="Arial"/>
                <w:noProof/>
              </w:rPr>
              <w:drawing>
                <wp:inline distT="0" distB="0" distL="0" distR="0" wp14:anchorId="509D1F23" wp14:editId="70350510">
                  <wp:extent cx="2057400" cy="342900"/>
                  <wp:effectExtent l="0" t="0" r="0" b="0"/>
                  <wp:docPr id="1334734530" name="Picture 1334734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057400" cy="342900"/>
                          </a:xfrm>
                          <a:prstGeom prst="rect">
                            <a:avLst/>
                          </a:prstGeom>
                          <a:noFill/>
                          <a:ln>
                            <a:noFill/>
                          </a:ln>
                        </pic:spPr>
                      </pic:pic>
                    </a:graphicData>
                  </a:graphic>
                </wp:inline>
              </w:drawing>
            </w:r>
          </w:p>
        </w:tc>
        <w:tc>
          <w:tcPr>
            <w:tcW w:w="2500" w:type="dxa"/>
            <w:tcBorders>
              <w:top w:val="single" w:sz="8" w:space="0" w:color="000000"/>
              <w:left w:val="single" w:sz="8" w:space="0" w:color="000000"/>
              <w:bottom w:val="single" w:sz="8" w:space="0" w:color="000000"/>
              <w:right w:val="single" w:sz="8" w:space="0" w:color="000000"/>
            </w:tcBorders>
            <w:tcMar>
              <w:top w:w="283" w:type="dxa"/>
              <w:left w:w="108" w:type="dxa"/>
              <w:right w:w="108" w:type="dxa"/>
            </w:tcMar>
          </w:tcPr>
          <w:p w14:paraId="26D9D4F5"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Downwards</w:t>
            </w:r>
          </w:p>
        </w:tc>
        <w:tc>
          <w:tcPr>
            <w:tcW w:w="2500" w:type="dxa"/>
            <w:tcBorders>
              <w:top w:val="single" w:sz="8" w:space="0" w:color="000000"/>
              <w:left w:val="single" w:sz="8" w:space="0" w:color="000000"/>
              <w:bottom w:val="single" w:sz="8" w:space="0" w:color="000000"/>
              <w:right w:val="single" w:sz="8" w:space="0" w:color="000000"/>
            </w:tcBorders>
            <w:tcMar>
              <w:top w:w="283" w:type="dxa"/>
              <w:left w:w="108" w:type="dxa"/>
              <w:right w:w="108" w:type="dxa"/>
            </w:tcMar>
          </w:tcPr>
          <w:p w14:paraId="0DCB7082"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60</w:t>
            </w:r>
          </w:p>
        </w:tc>
      </w:tr>
      <w:tr w:rsidR="00DE0EDA" w14:paraId="338C066E" w14:textId="77777777" w:rsidTr="008E209E">
        <w:tblPrEx>
          <w:tblCellMar>
            <w:top w:w="0" w:type="dxa"/>
            <w:left w:w="0" w:type="dxa"/>
            <w:bottom w:w="0" w:type="dxa"/>
            <w:right w:w="0" w:type="dxa"/>
          </w:tblCellMar>
        </w:tblPrEx>
        <w:tc>
          <w:tcPr>
            <w:tcW w:w="4400" w:type="dxa"/>
            <w:tcBorders>
              <w:top w:val="single" w:sz="8" w:space="0" w:color="000000"/>
              <w:left w:val="single" w:sz="8" w:space="0" w:color="000000"/>
              <w:bottom w:val="single" w:sz="8" w:space="0" w:color="000000"/>
              <w:right w:val="single" w:sz="8" w:space="0" w:color="000000"/>
            </w:tcBorders>
            <w:tcMar>
              <w:left w:w="308" w:type="dxa"/>
              <w:right w:w="108" w:type="dxa"/>
            </w:tcMar>
          </w:tcPr>
          <w:p w14:paraId="5151457F" w14:textId="77777777"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b/>
                <w:bCs/>
              </w:rPr>
              <w:t>B</w:t>
            </w:r>
            <w:r>
              <w:rPr>
                <w:rFonts w:ascii="Arial" w:hAnsi="Arial" w:cs="Arial"/>
              </w:rPr>
              <w:t xml:space="preserve"> Root tip removed</w:t>
            </w:r>
          </w:p>
          <w:p w14:paraId="35E3F17A" w14:textId="335047F4"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rPr>
              <w:t>   </w:t>
            </w:r>
            <w:r>
              <w:rPr>
                <w:rFonts w:ascii="Arial" w:hAnsi="Arial" w:cs="Arial"/>
                <w:noProof/>
              </w:rPr>
              <w:drawing>
                <wp:inline distT="0" distB="0" distL="0" distR="0" wp14:anchorId="36C05795" wp14:editId="5AE8E2C3">
                  <wp:extent cx="1617980" cy="342900"/>
                  <wp:effectExtent l="0" t="0" r="1270" b="0"/>
                  <wp:docPr id="1334734529" name="Picture 1334734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617980" cy="342900"/>
                          </a:xfrm>
                          <a:prstGeom prst="rect">
                            <a:avLst/>
                          </a:prstGeom>
                          <a:noFill/>
                          <a:ln>
                            <a:noFill/>
                          </a:ln>
                        </pic:spPr>
                      </pic:pic>
                    </a:graphicData>
                  </a:graphic>
                </wp:inline>
              </w:drawing>
            </w:r>
          </w:p>
        </w:tc>
        <w:tc>
          <w:tcPr>
            <w:tcW w:w="2500" w:type="dxa"/>
            <w:tcBorders>
              <w:top w:val="single" w:sz="8" w:space="0" w:color="000000"/>
              <w:left w:val="single" w:sz="8" w:space="0" w:color="000000"/>
              <w:bottom w:val="single" w:sz="8" w:space="0" w:color="000000"/>
              <w:right w:val="single" w:sz="8" w:space="0" w:color="000000"/>
            </w:tcBorders>
            <w:tcMar>
              <w:top w:w="283" w:type="dxa"/>
              <w:left w:w="108" w:type="dxa"/>
              <w:right w:w="108" w:type="dxa"/>
            </w:tcMar>
          </w:tcPr>
          <w:p w14:paraId="04B3B515"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Continues to grow</w:t>
            </w:r>
            <w:r>
              <w:rPr>
                <w:rFonts w:ascii="Arial" w:hAnsi="Arial" w:cs="Arial"/>
              </w:rPr>
              <w:br/>
              <w:t>horizontally</w:t>
            </w:r>
          </w:p>
        </w:tc>
        <w:tc>
          <w:tcPr>
            <w:tcW w:w="2500" w:type="dxa"/>
            <w:tcBorders>
              <w:top w:val="single" w:sz="8" w:space="0" w:color="000000"/>
              <w:left w:val="single" w:sz="8" w:space="0" w:color="000000"/>
              <w:bottom w:val="single" w:sz="8" w:space="0" w:color="000000"/>
              <w:right w:val="single" w:sz="8" w:space="0" w:color="000000"/>
            </w:tcBorders>
            <w:tcMar>
              <w:top w:w="397" w:type="dxa"/>
              <w:left w:w="108" w:type="dxa"/>
              <w:right w:w="108" w:type="dxa"/>
            </w:tcMar>
          </w:tcPr>
          <w:p w14:paraId="7D369F59"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0</w:t>
            </w:r>
          </w:p>
        </w:tc>
      </w:tr>
      <w:tr w:rsidR="00DE0EDA" w14:paraId="7F118FB1" w14:textId="77777777" w:rsidTr="008E209E">
        <w:tblPrEx>
          <w:tblCellMar>
            <w:top w:w="0" w:type="dxa"/>
            <w:left w:w="0" w:type="dxa"/>
            <w:bottom w:w="0" w:type="dxa"/>
            <w:right w:w="0" w:type="dxa"/>
          </w:tblCellMar>
        </w:tblPrEx>
        <w:tc>
          <w:tcPr>
            <w:tcW w:w="4400" w:type="dxa"/>
            <w:tcBorders>
              <w:top w:val="single" w:sz="8" w:space="0" w:color="000000"/>
              <w:left w:val="single" w:sz="8" w:space="0" w:color="000000"/>
              <w:bottom w:val="single" w:sz="8" w:space="0" w:color="000000"/>
              <w:right w:val="single" w:sz="8" w:space="0" w:color="000000"/>
            </w:tcBorders>
            <w:tcMar>
              <w:left w:w="308" w:type="dxa"/>
              <w:right w:w="108" w:type="dxa"/>
            </w:tcMar>
          </w:tcPr>
          <w:p w14:paraId="1DDF6F6C" w14:textId="77777777"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b/>
                <w:bCs/>
              </w:rPr>
              <w:t>C</w:t>
            </w:r>
            <w:r>
              <w:rPr>
                <w:rFonts w:ascii="Arial" w:hAnsi="Arial" w:cs="Arial"/>
              </w:rPr>
              <w:t xml:space="preserve"> Upper half of root tip removed</w:t>
            </w:r>
          </w:p>
          <w:p w14:paraId="1FC24453" w14:textId="350F759F" w:rsidR="00DE0EDA" w:rsidRDefault="00DE0EDA" w:rsidP="008E209E">
            <w:pPr>
              <w:widowControl w:val="0"/>
              <w:autoSpaceDE w:val="0"/>
              <w:autoSpaceDN w:val="0"/>
              <w:adjustRightInd w:val="0"/>
              <w:spacing w:before="120" w:after="120" w:line="240" w:lineRule="auto"/>
              <w:rPr>
                <w:rFonts w:ascii="Arial" w:hAnsi="Arial" w:cs="Arial"/>
              </w:rPr>
            </w:pPr>
            <w:r>
              <w:rPr>
                <w:rFonts w:ascii="Arial" w:hAnsi="Arial" w:cs="Arial"/>
              </w:rPr>
              <w:t>    </w:t>
            </w:r>
            <w:r>
              <w:rPr>
                <w:rFonts w:ascii="Arial" w:hAnsi="Arial" w:cs="Arial"/>
                <w:noProof/>
              </w:rPr>
              <w:drawing>
                <wp:inline distT="0" distB="0" distL="0" distR="0" wp14:anchorId="0BECCF1E" wp14:editId="4A338202">
                  <wp:extent cx="2057400" cy="342900"/>
                  <wp:effectExtent l="0" t="0" r="0" b="0"/>
                  <wp:docPr id="1334734528" name="Picture 1334734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057400" cy="342900"/>
                          </a:xfrm>
                          <a:prstGeom prst="rect">
                            <a:avLst/>
                          </a:prstGeom>
                          <a:noFill/>
                          <a:ln>
                            <a:noFill/>
                          </a:ln>
                        </pic:spPr>
                      </pic:pic>
                    </a:graphicData>
                  </a:graphic>
                </wp:inline>
              </w:drawing>
            </w:r>
          </w:p>
        </w:tc>
        <w:tc>
          <w:tcPr>
            <w:tcW w:w="2500" w:type="dxa"/>
            <w:tcBorders>
              <w:top w:val="single" w:sz="8" w:space="0" w:color="000000"/>
              <w:left w:val="single" w:sz="8" w:space="0" w:color="000000"/>
              <w:bottom w:val="single" w:sz="8" w:space="0" w:color="000000"/>
              <w:right w:val="single" w:sz="8" w:space="0" w:color="000000"/>
            </w:tcBorders>
            <w:tcMar>
              <w:top w:w="283" w:type="dxa"/>
              <w:left w:w="108" w:type="dxa"/>
              <w:right w:w="108" w:type="dxa"/>
            </w:tcMar>
          </w:tcPr>
          <w:p w14:paraId="7AC3DF91"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Downwards</w:t>
            </w:r>
          </w:p>
        </w:tc>
        <w:tc>
          <w:tcPr>
            <w:tcW w:w="2500" w:type="dxa"/>
            <w:tcBorders>
              <w:top w:val="single" w:sz="8" w:space="0" w:color="000000"/>
              <w:left w:val="single" w:sz="8" w:space="0" w:color="000000"/>
              <w:bottom w:val="single" w:sz="8" w:space="0" w:color="000000"/>
              <w:right w:val="single" w:sz="8" w:space="0" w:color="000000"/>
            </w:tcBorders>
            <w:tcMar>
              <w:top w:w="283" w:type="dxa"/>
              <w:left w:w="108" w:type="dxa"/>
              <w:right w:w="108" w:type="dxa"/>
            </w:tcMar>
          </w:tcPr>
          <w:p w14:paraId="4764BF74" w14:textId="77777777" w:rsidR="00DE0EDA" w:rsidRDefault="00DE0EDA" w:rsidP="008E209E">
            <w:pPr>
              <w:widowControl w:val="0"/>
              <w:autoSpaceDE w:val="0"/>
              <w:autoSpaceDN w:val="0"/>
              <w:adjustRightInd w:val="0"/>
              <w:spacing w:before="120" w:after="120" w:line="240" w:lineRule="auto"/>
              <w:jc w:val="center"/>
              <w:rPr>
                <w:rFonts w:ascii="Arial" w:hAnsi="Arial" w:cs="Arial"/>
              </w:rPr>
            </w:pPr>
            <w:r>
              <w:rPr>
                <w:rFonts w:ascii="Arial" w:hAnsi="Arial" w:cs="Arial"/>
              </w:rPr>
              <w:t>30</w:t>
            </w:r>
          </w:p>
        </w:tc>
      </w:tr>
    </w:tbl>
    <w:p w14:paraId="2540B9FB" w14:textId="77777777" w:rsidR="00857111" w:rsidRDefault="00857111" w:rsidP="00DE0EDA">
      <w:pPr>
        <w:widowControl w:val="0"/>
        <w:autoSpaceDE w:val="0"/>
        <w:autoSpaceDN w:val="0"/>
        <w:adjustRightInd w:val="0"/>
        <w:spacing w:before="240" w:after="0" w:line="240" w:lineRule="auto"/>
        <w:ind w:left="1134" w:right="567" w:hanging="567"/>
        <w:rPr>
          <w:rFonts w:ascii="Arial" w:hAnsi="Arial" w:cs="Arial"/>
        </w:rPr>
      </w:pPr>
    </w:p>
    <w:p w14:paraId="5FC26F3C" w14:textId="6D4C5AB5" w:rsidR="00DE0EDA" w:rsidRDefault="00DE0EDA" w:rsidP="00DE0ED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lastRenderedPageBreak/>
        <w:t>(a)     The pea seedlings were kept in the dark after each treatment. Explain why this was necessary.</w:t>
      </w:r>
    </w:p>
    <w:p w14:paraId="41324D67"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41D044E1"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DEF4B1F"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1021C6DF" w14:textId="77777777" w:rsidR="00DE0EDA" w:rsidRDefault="00DE0EDA" w:rsidP="00DE0E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7AD70DFC" w14:textId="77777777" w:rsidR="00DE0EDA" w:rsidRDefault="00DE0EDA" w:rsidP="00DE0ED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What conclusion can be made from the results for treatment </w:t>
      </w:r>
      <w:r>
        <w:rPr>
          <w:rFonts w:ascii="Arial" w:hAnsi="Arial" w:cs="Arial"/>
          <w:b/>
          <w:bCs/>
        </w:rPr>
        <w:t>B</w:t>
      </w:r>
      <w:r>
        <w:rPr>
          <w:rFonts w:ascii="Arial" w:hAnsi="Arial" w:cs="Arial"/>
        </w:rPr>
        <w:t>?</w:t>
      </w:r>
    </w:p>
    <w:p w14:paraId="2740667F"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6CA8E9FB"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272525D7" w14:textId="77777777" w:rsidR="00DE0EDA" w:rsidRDefault="00DE0EDA" w:rsidP="00DE0EDA">
      <w:pPr>
        <w:widowControl w:val="0"/>
        <w:autoSpaceDE w:val="0"/>
        <w:autoSpaceDN w:val="0"/>
        <w:adjustRightInd w:val="0"/>
        <w:spacing w:before="240" w:after="0" w:line="240" w:lineRule="auto"/>
        <w:ind w:left="1134" w:right="567"/>
        <w:rPr>
          <w:rFonts w:ascii="Arial" w:hAnsi="Arial" w:cs="Arial"/>
        </w:rPr>
      </w:pPr>
      <w:r>
        <w:rPr>
          <w:rFonts w:ascii="Arial" w:hAnsi="Arial" w:cs="Arial"/>
        </w:rPr>
        <w:t>___________________________________________________________________</w:t>
      </w:r>
    </w:p>
    <w:p w14:paraId="5729730F" w14:textId="77777777" w:rsidR="00DE0EDA" w:rsidRDefault="00DE0EDA" w:rsidP="00DE0E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C2FEB00" w14:textId="77777777" w:rsidR="00DE0EDA" w:rsidRDefault="00DE0EDA" w:rsidP="00DE0EDA">
      <w:pPr>
        <w:widowControl w:val="0"/>
        <w:autoSpaceDE w:val="0"/>
        <w:autoSpaceDN w:val="0"/>
        <w:adjustRightInd w:val="0"/>
        <w:spacing w:before="240" w:after="0" w:line="240" w:lineRule="auto"/>
        <w:ind w:left="1134" w:right="567" w:hanging="567"/>
        <w:rPr>
          <w:rFonts w:ascii="Arial" w:hAnsi="Arial" w:cs="Arial"/>
        </w:rPr>
      </w:pPr>
      <w:r>
        <w:rPr>
          <w:rFonts w:ascii="Arial" w:hAnsi="Arial" w:cs="Arial"/>
        </w:rPr>
        <w:t>(c)     Suggest how indoleacetic acid (IAA) could have caused the results for</w:t>
      </w:r>
    </w:p>
    <w:p w14:paraId="05575611" w14:textId="77777777" w:rsidR="00DE0EDA" w:rsidRDefault="00DE0EDA" w:rsidP="00DE0EDA">
      <w:pPr>
        <w:widowControl w:val="0"/>
        <w:autoSpaceDE w:val="0"/>
        <w:autoSpaceDN w:val="0"/>
        <w:adjustRightInd w:val="0"/>
        <w:spacing w:before="240" w:after="0" w:line="240" w:lineRule="auto"/>
        <w:ind w:left="1701" w:right="567" w:hanging="567"/>
        <w:rPr>
          <w:rFonts w:ascii="Arial" w:hAnsi="Arial" w:cs="Arial"/>
          <w:b/>
          <w:bCs/>
        </w:rPr>
      </w:pPr>
      <w:r>
        <w:rPr>
          <w:rFonts w:ascii="Arial" w:hAnsi="Arial" w:cs="Arial"/>
        </w:rPr>
        <w:t>(</w:t>
      </w:r>
      <w:proofErr w:type="spellStart"/>
      <w:r>
        <w:rPr>
          <w:rFonts w:ascii="Arial" w:hAnsi="Arial" w:cs="Arial"/>
        </w:rPr>
        <w:t>i</w:t>
      </w:r>
      <w:proofErr w:type="spellEnd"/>
      <w:r>
        <w:rPr>
          <w:rFonts w:ascii="Arial" w:hAnsi="Arial" w:cs="Arial"/>
        </w:rPr>
        <w:t xml:space="preserve">)      treatment </w:t>
      </w:r>
      <w:r>
        <w:rPr>
          <w:rFonts w:ascii="Arial" w:hAnsi="Arial" w:cs="Arial"/>
          <w:b/>
          <w:bCs/>
        </w:rPr>
        <w:t>A</w:t>
      </w:r>
    </w:p>
    <w:p w14:paraId="028D6F6B"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06F819EA"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706E8C5"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5F1CB854"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BD85949"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5E63F80" w14:textId="77777777" w:rsidR="00DE0EDA" w:rsidRDefault="00DE0EDA" w:rsidP="00DE0E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D1F069D" w14:textId="77777777" w:rsidR="00DE0EDA" w:rsidRDefault="00DE0EDA" w:rsidP="00DE0EDA">
      <w:pPr>
        <w:widowControl w:val="0"/>
        <w:autoSpaceDE w:val="0"/>
        <w:autoSpaceDN w:val="0"/>
        <w:adjustRightInd w:val="0"/>
        <w:spacing w:before="240" w:after="0" w:line="240" w:lineRule="auto"/>
        <w:ind w:left="1701" w:right="567" w:hanging="567"/>
        <w:rPr>
          <w:rFonts w:ascii="Arial" w:hAnsi="Arial" w:cs="Arial"/>
        </w:rPr>
      </w:pPr>
      <w:r>
        <w:rPr>
          <w:rFonts w:ascii="Arial" w:hAnsi="Arial" w:cs="Arial"/>
        </w:rPr>
        <w:t xml:space="preserve">(ii)     treatment </w:t>
      </w:r>
      <w:r>
        <w:rPr>
          <w:rFonts w:ascii="Arial" w:hAnsi="Arial" w:cs="Arial"/>
          <w:b/>
          <w:bCs/>
        </w:rPr>
        <w:t>C</w:t>
      </w:r>
      <w:r>
        <w:rPr>
          <w:rFonts w:ascii="Arial" w:hAnsi="Arial" w:cs="Arial"/>
        </w:rPr>
        <w:t>.</w:t>
      </w:r>
    </w:p>
    <w:p w14:paraId="3A4D8B34"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4BE21F62"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CDAD61B"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3254AC0A"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7558DA7D" w14:textId="77777777" w:rsidR="00DE0EDA" w:rsidRDefault="00DE0EDA" w:rsidP="00DE0EDA">
      <w:pPr>
        <w:widowControl w:val="0"/>
        <w:autoSpaceDE w:val="0"/>
        <w:autoSpaceDN w:val="0"/>
        <w:adjustRightInd w:val="0"/>
        <w:spacing w:before="240" w:after="0" w:line="240" w:lineRule="auto"/>
        <w:ind w:left="1701" w:right="567"/>
        <w:rPr>
          <w:rFonts w:ascii="Arial" w:hAnsi="Arial" w:cs="Arial"/>
        </w:rPr>
      </w:pPr>
      <w:r>
        <w:rPr>
          <w:rFonts w:ascii="Arial" w:hAnsi="Arial" w:cs="Arial"/>
        </w:rPr>
        <w:t>______________________________________________________________</w:t>
      </w:r>
    </w:p>
    <w:p w14:paraId="6CC2EBF6" w14:textId="77777777" w:rsidR="00DE0EDA" w:rsidRDefault="00DE0EDA" w:rsidP="00DE0EDA">
      <w:pPr>
        <w:widowControl w:val="0"/>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0BDDA204" w14:textId="77777777" w:rsidR="00DE0EDA" w:rsidRDefault="00DE0EDA" w:rsidP="00375EEF">
      <w:pPr>
        <w:widowControl w:val="0"/>
        <w:autoSpaceDE w:val="0"/>
        <w:autoSpaceDN w:val="0"/>
        <w:adjustRightInd w:val="0"/>
        <w:spacing w:before="60" w:after="0" w:line="240" w:lineRule="auto"/>
        <w:jc w:val="right"/>
        <w:rPr>
          <w:rFonts w:ascii="Arial" w:hAnsi="Arial" w:cs="Arial"/>
          <w:b/>
          <w:bCs/>
          <w:sz w:val="20"/>
          <w:szCs w:val="20"/>
        </w:rPr>
      </w:pPr>
    </w:p>
    <w:p w14:paraId="5655559F" w14:textId="77777777" w:rsidR="00857111" w:rsidRDefault="00857111" w:rsidP="00741074">
      <w:pPr>
        <w:rPr>
          <w:b/>
          <w:bCs/>
          <w:sz w:val="28"/>
          <w:szCs w:val="28"/>
        </w:rPr>
      </w:pPr>
    </w:p>
    <w:p w14:paraId="206EF2E2" w14:textId="77777777" w:rsidR="00857111" w:rsidRDefault="00857111" w:rsidP="00741074">
      <w:pPr>
        <w:rPr>
          <w:b/>
          <w:bCs/>
          <w:sz w:val="28"/>
          <w:szCs w:val="28"/>
        </w:rPr>
      </w:pPr>
    </w:p>
    <w:p w14:paraId="5337047B" w14:textId="77777777" w:rsidR="00857111" w:rsidRDefault="00857111" w:rsidP="00741074">
      <w:pPr>
        <w:rPr>
          <w:b/>
          <w:bCs/>
          <w:sz w:val="28"/>
          <w:szCs w:val="28"/>
        </w:rPr>
      </w:pPr>
    </w:p>
    <w:p w14:paraId="08B3651C" w14:textId="77777777" w:rsidR="00857111" w:rsidRDefault="00857111" w:rsidP="00741074">
      <w:pPr>
        <w:rPr>
          <w:b/>
          <w:bCs/>
          <w:sz w:val="28"/>
          <w:szCs w:val="28"/>
        </w:rPr>
      </w:pPr>
    </w:p>
    <w:p w14:paraId="11313852" w14:textId="77777777" w:rsidR="00857111" w:rsidRDefault="00857111" w:rsidP="00741074">
      <w:pPr>
        <w:rPr>
          <w:b/>
          <w:bCs/>
          <w:sz w:val="28"/>
          <w:szCs w:val="28"/>
        </w:rPr>
      </w:pPr>
    </w:p>
    <w:p w14:paraId="4895EDC7" w14:textId="77777777" w:rsidR="00857111" w:rsidRDefault="00857111" w:rsidP="00741074">
      <w:pPr>
        <w:rPr>
          <w:b/>
          <w:bCs/>
          <w:sz w:val="28"/>
          <w:szCs w:val="28"/>
        </w:rPr>
      </w:pPr>
    </w:p>
    <w:p w14:paraId="191AAD5B" w14:textId="284A61C8" w:rsidR="00857111" w:rsidRPr="00857111" w:rsidRDefault="00857111" w:rsidP="00741074">
      <w:pPr>
        <w:rPr>
          <w:b/>
          <w:bCs/>
          <w:sz w:val="28"/>
          <w:szCs w:val="28"/>
        </w:rPr>
      </w:pPr>
      <w:r w:rsidRPr="00857111">
        <w:rPr>
          <w:b/>
          <w:bCs/>
          <w:sz w:val="28"/>
          <w:szCs w:val="28"/>
        </w:rPr>
        <w:lastRenderedPageBreak/>
        <w:t xml:space="preserve">Q5. </w:t>
      </w:r>
    </w:p>
    <w:p w14:paraId="5F697896" w14:textId="2A3046D9" w:rsidR="009E3CE6" w:rsidRDefault="009E3CE6" w:rsidP="00857111">
      <w:pPr>
        <w:jc w:val="center"/>
        <w:rPr>
          <w:sz w:val="24"/>
          <w:szCs w:val="24"/>
        </w:rPr>
      </w:pPr>
      <w:r w:rsidRPr="00857111">
        <w:rPr>
          <w:rFonts w:cs="Calibri"/>
          <w:b/>
          <w:noProof/>
          <w:sz w:val="24"/>
          <w:szCs w:val="24"/>
        </w:rPr>
        <w:drawing>
          <wp:inline distT="0" distB="0" distL="0" distR="0" wp14:anchorId="6C440E32" wp14:editId="6ABEC5D5">
            <wp:extent cx="5812389" cy="5908040"/>
            <wp:effectExtent l="0" t="0" r="0" b="0"/>
            <wp:docPr id="61" name="Picture 61"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Picture 61" descr="Table&#10;&#10;Description automatically generated"/>
                    <pic:cNvPicPr>
                      <a:picLocks noChangeAspect="1" noChangeArrowheads="1"/>
                    </pic:cNvPicPr>
                  </pic:nvPicPr>
                  <pic:blipFill rotWithShape="1">
                    <a:blip r:embed="rId68">
                      <a:extLst>
                        <a:ext uri="{28A0092B-C50C-407E-A947-70E740481C1C}">
                          <a14:useLocalDpi xmlns:a14="http://schemas.microsoft.com/office/drawing/2010/main" val="0"/>
                        </a:ext>
                      </a:extLst>
                    </a:blip>
                    <a:srcRect l="5107"/>
                    <a:stretch/>
                  </pic:blipFill>
                  <pic:spPr bwMode="auto">
                    <a:xfrm>
                      <a:off x="0" y="0"/>
                      <a:ext cx="5812389" cy="5908040"/>
                    </a:xfrm>
                    <a:prstGeom prst="rect">
                      <a:avLst/>
                    </a:prstGeom>
                    <a:noFill/>
                    <a:ln>
                      <a:noFill/>
                    </a:ln>
                    <a:extLst>
                      <a:ext uri="{53640926-AAD7-44D8-BBD7-CCE9431645EC}">
                        <a14:shadowObscured xmlns:a14="http://schemas.microsoft.com/office/drawing/2010/main"/>
                      </a:ext>
                    </a:extLst>
                  </pic:spPr>
                </pic:pic>
              </a:graphicData>
            </a:graphic>
          </wp:inline>
        </w:drawing>
      </w:r>
    </w:p>
    <w:p w14:paraId="59505A5D" w14:textId="77777777" w:rsidR="008E4C47" w:rsidRPr="00E41BA7" w:rsidRDefault="008E4C47" w:rsidP="008E4C47">
      <w:pPr>
        <w:widowControl w:val="0"/>
        <w:autoSpaceDE w:val="0"/>
        <w:autoSpaceDN w:val="0"/>
        <w:adjustRightInd w:val="0"/>
        <w:spacing w:before="240" w:after="0" w:line="240" w:lineRule="auto"/>
        <w:ind w:left="1134" w:right="567"/>
        <w:rPr>
          <w:rFonts w:ascii="Arial" w:hAnsi="Arial" w:cs="Arial"/>
        </w:rPr>
      </w:pPr>
    </w:p>
    <w:p w14:paraId="7AA7995E" w14:textId="4739F5AE" w:rsidR="008E4C47" w:rsidRPr="00C351C3" w:rsidRDefault="008E4C47" w:rsidP="008E4C47">
      <w:pPr>
        <w:widowControl w:val="0"/>
        <w:autoSpaceDE w:val="0"/>
        <w:autoSpaceDN w:val="0"/>
        <w:adjustRightInd w:val="0"/>
        <w:spacing w:before="60" w:line="240" w:lineRule="auto"/>
        <w:rPr>
          <w:rFonts w:cstheme="minorHAnsi"/>
          <w:b/>
          <w:bCs/>
          <w:sz w:val="24"/>
          <w:szCs w:val="24"/>
        </w:rPr>
      </w:pPr>
      <w:r w:rsidRPr="00C351C3">
        <w:rPr>
          <w:rFonts w:cs="Calibri"/>
          <w:b/>
          <w:noProof/>
          <w:sz w:val="24"/>
          <w:szCs w:val="24"/>
        </w:rPr>
        <w:drawing>
          <wp:anchor distT="0" distB="0" distL="114300" distR="114300" simplePos="0" relativeHeight="251677696" behindDoc="0" locked="0" layoutInCell="1" allowOverlap="1" wp14:anchorId="713A79DD" wp14:editId="6B620E77">
            <wp:simplePos x="0" y="0"/>
            <wp:positionH relativeFrom="column">
              <wp:posOffset>354363</wp:posOffset>
            </wp:positionH>
            <wp:positionV relativeFrom="paragraph">
              <wp:posOffset>24932</wp:posOffset>
            </wp:positionV>
            <wp:extent cx="6057900" cy="2698750"/>
            <wp:effectExtent l="0" t="0" r="0" b="6350"/>
            <wp:wrapSquare wrapText="bothSides"/>
            <wp:docPr id="48" name="Picture 4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creenshot of a computer&#10;&#10;Description automatically generated"/>
                    <pic:cNvPicPr>
                      <a:picLocks noChangeAspect="1" noChangeArrowheads="1"/>
                    </pic:cNvPicPr>
                  </pic:nvPicPr>
                  <pic:blipFill rotWithShape="1">
                    <a:blip r:embed="rId69">
                      <a:extLst>
                        <a:ext uri="{28A0092B-C50C-407E-A947-70E740481C1C}">
                          <a14:useLocalDpi xmlns:a14="http://schemas.microsoft.com/office/drawing/2010/main" val="0"/>
                        </a:ext>
                      </a:extLst>
                    </a:blip>
                    <a:srcRect b="56247"/>
                    <a:stretch/>
                  </pic:blipFill>
                  <pic:spPr bwMode="auto">
                    <a:xfrm>
                      <a:off x="0" y="0"/>
                      <a:ext cx="6057900" cy="26987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b/>
          <w:bCs/>
          <w:sz w:val="24"/>
          <w:szCs w:val="24"/>
        </w:rPr>
        <w:t>Q</w:t>
      </w:r>
      <w:r w:rsidR="00857111">
        <w:rPr>
          <w:rFonts w:cstheme="minorHAnsi"/>
          <w:b/>
          <w:bCs/>
          <w:sz w:val="24"/>
          <w:szCs w:val="24"/>
        </w:rPr>
        <w:t>6</w:t>
      </w:r>
      <w:r>
        <w:rPr>
          <w:rFonts w:cstheme="minorHAnsi"/>
          <w:b/>
          <w:bCs/>
          <w:sz w:val="24"/>
          <w:szCs w:val="24"/>
        </w:rPr>
        <w:t xml:space="preserve">. </w:t>
      </w:r>
    </w:p>
    <w:p w14:paraId="0AB3A775" w14:textId="77777777" w:rsidR="008E4C47" w:rsidRDefault="008E4C47" w:rsidP="008E4C47">
      <w:pPr>
        <w:rPr>
          <w:rFonts w:cs="Calibri"/>
          <w:b/>
          <w:bCs/>
          <w:sz w:val="24"/>
          <w:szCs w:val="24"/>
          <w:u w:val="single"/>
        </w:rPr>
      </w:pPr>
    </w:p>
    <w:p w14:paraId="292BF42B" w14:textId="77777777" w:rsidR="008E4C47" w:rsidRDefault="008E4C47" w:rsidP="008E4C47">
      <w:pPr>
        <w:rPr>
          <w:rFonts w:cs="Calibri"/>
          <w:b/>
          <w:bCs/>
          <w:sz w:val="24"/>
          <w:szCs w:val="24"/>
          <w:u w:val="single"/>
        </w:rPr>
      </w:pPr>
    </w:p>
    <w:p w14:paraId="1642E619" w14:textId="77777777" w:rsidR="008E4C47" w:rsidRDefault="008E4C47" w:rsidP="008E4C47">
      <w:pPr>
        <w:rPr>
          <w:rFonts w:cs="Calibri"/>
          <w:b/>
          <w:bCs/>
          <w:sz w:val="24"/>
          <w:szCs w:val="24"/>
          <w:u w:val="single"/>
        </w:rPr>
      </w:pPr>
    </w:p>
    <w:p w14:paraId="1F8203B5" w14:textId="77777777" w:rsidR="008E4C47" w:rsidRDefault="008E4C47" w:rsidP="008E4C47">
      <w:pPr>
        <w:rPr>
          <w:rFonts w:cs="Calibri"/>
          <w:b/>
          <w:bCs/>
          <w:sz w:val="24"/>
          <w:szCs w:val="24"/>
          <w:u w:val="single"/>
        </w:rPr>
      </w:pPr>
    </w:p>
    <w:p w14:paraId="59D4FA30" w14:textId="77777777" w:rsidR="008E4C47" w:rsidRDefault="008E4C47" w:rsidP="008E4C47">
      <w:pPr>
        <w:rPr>
          <w:rFonts w:cs="Calibri"/>
          <w:b/>
          <w:bCs/>
          <w:sz w:val="24"/>
          <w:szCs w:val="24"/>
          <w:u w:val="single"/>
        </w:rPr>
      </w:pPr>
    </w:p>
    <w:p w14:paraId="5A8EEF8F" w14:textId="77777777" w:rsidR="008E4C47" w:rsidRDefault="008E4C47" w:rsidP="008E4C47">
      <w:pPr>
        <w:rPr>
          <w:rFonts w:cs="Calibri"/>
          <w:b/>
          <w:bCs/>
          <w:sz w:val="24"/>
          <w:szCs w:val="24"/>
          <w:u w:val="single"/>
        </w:rPr>
      </w:pPr>
    </w:p>
    <w:p w14:paraId="38891EE9" w14:textId="77777777" w:rsidR="008E4C47" w:rsidRDefault="008E4C47" w:rsidP="008E4C47">
      <w:pPr>
        <w:rPr>
          <w:rFonts w:cs="Calibri"/>
          <w:b/>
          <w:bCs/>
          <w:sz w:val="24"/>
          <w:szCs w:val="24"/>
          <w:u w:val="single"/>
        </w:rPr>
      </w:pPr>
    </w:p>
    <w:p w14:paraId="7F73A1F0" w14:textId="77777777" w:rsidR="008E4C47" w:rsidRDefault="008E4C47" w:rsidP="008E4C47">
      <w:pPr>
        <w:rPr>
          <w:rFonts w:cs="Calibri"/>
          <w:b/>
          <w:bCs/>
          <w:sz w:val="24"/>
          <w:szCs w:val="24"/>
          <w:u w:val="single"/>
        </w:rPr>
      </w:pPr>
    </w:p>
    <w:p w14:paraId="12187777" w14:textId="77777777" w:rsidR="008E4C47" w:rsidRDefault="008E4C47" w:rsidP="008E4C47">
      <w:pPr>
        <w:rPr>
          <w:rFonts w:cs="Calibri"/>
          <w:b/>
          <w:bCs/>
          <w:sz w:val="24"/>
          <w:szCs w:val="24"/>
          <w:u w:val="single"/>
        </w:rPr>
      </w:pPr>
      <w:r w:rsidRPr="00C351C3">
        <w:rPr>
          <w:rFonts w:cs="Calibri"/>
          <w:b/>
          <w:noProof/>
          <w:sz w:val="24"/>
          <w:szCs w:val="24"/>
        </w:rPr>
        <w:lastRenderedPageBreak/>
        <w:drawing>
          <wp:anchor distT="0" distB="0" distL="114300" distR="114300" simplePos="0" relativeHeight="251678720" behindDoc="0" locked="0" layoutInCell="1" allowOverlap="1" wp14:anchorId="2BD1DCC0" wp14:editId="2D0E6C6C">
            <wp:simplePos x="0" y="0"/>
            <wp:positionH relativeFrom="column">
              <wp:posOffset>0</wp:posOffset>
            </wp:positionH>
            <wp:positionV relativeFrom="paragraph">
              <wp:posOffset>66040</wp:posOffset>
            </wp:positionV>
            <wp:extent cx="6526530" cy="3694430"/>
            <wp:effectExtent l="0" t="0" r="7620" b="1270"/>
            <wp:wrapSquare wrapText="bothSides"/>
            <wp:docPr id="49" name="Picture 4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creenshot of a computer&#10;&#10;Description automatically generated"/>
                    <pic:cNvPicPr>
                      <a:picLocks noChangeAspect="1" noChangeArrowheads="1"/>
                    </pic:cNvPicPr>
                  </pic:nvPicPr>
                  <pic:blipFill rotWithShape="1">
                    <a:blip r:embed="rId69">
                      <a:extLst>
                        <a:ext uri="{28A0092B-C50C-407E-A947-70E740481C1C}">
                          <a14:useLocalDpi xmlns:a14="http://schemas.microsoft.com/office/drawing/2010/main" val="0"/>
                        </a:ext>
                      </a:extLst>
                    </a:blip>
                    <a:srcRect l="659" t="44762" r="568" b="330"/>
                    <a:stretch/>
                  </pic:blipFill>
                  <pic:spPr bwMode="auto">
                    <a:xfrm>
                      <a:off x="0" y="0"/>
                      <a:ext cx="6526530" cy="36944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351C3">
        <w:rPr>
          <w:rFonts w:cs="Calibri"/>
          <w:b/>
          <w:noProof/>
          <w:sz w:val="24"/>
          <w:szCs w:val="24"/>
        </w:rPr>
        <w:drawing>
          <wp:inline distT="0" distB="0" distL="0" distR="0" wp14:anchorId="1D622754" wp14:editId="598B8EEA">
            <wp:extent cx="6553718" cy="1660358"/>
            <wp:effectExtent l="0" t="0" r="0" b="0"/>
            <wp:docPr id="47" name="Picture 4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Table&#10;&#10;Description automatically generate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6574131" cy="1665529"/>
                    </a:xfrm>
                    <a:prstGeom prst="rect">
                      <a:avLst/>
                    </a:prstGeom>
                    <a:noFill/>
                    <a:ln>
                      <a:noFill/>
                    </a:ln>
                  </pic:spPr>
                </pic:pic>
              </a:graphicData>
            </a:graphic>
          </wp:inline>
        </w:drawing>
      </w:r>
    </w:p>
    <w:p w14:paraId="4FABCCB2" w14:textId="16D9CEBB" w:rsidR="008E4C47" w:rsidRDefault="00B208BC" w:rsidP="008E4C47">
      <w:pPr>
        <w:widowControl w:val="0"/>
        <w:autoSpaceDE w:val="0"/>
        <w:autoSpaceDN w:val="0"/>
        <w:adjustRightInd w:val="0"/>
        <w:spacing w:before="450" w:after="45" w:line="240" w:lineRule="auto"/>
        <w:ind w:left="150" w:right="45"/>
        <w:rPr>
          <w:rFonts w:ascii="Arial" w:hAnsi="Arial" w:cs="Arial"/>
          <w:b/>
          <w:bCs/>
          <w:color w:val="000000"/>
          <w:sz w:val="27"/>
          <w:szCs w:val="27"/>
        </w:rPr>
      </w:pPr>
      <w:r>
        <w:rPr>
          <w:rFonts w:ascii="Arial" w:hAnsi="Arial" w:cs="Arial"/>
          <w:b/>
          <w:bCs/>
          <w:color w:val="000000"/>
          <w:sz w:val="27"/>
          <w:szCs w:val="27"/>
        </w:rPr>
        <w:t>Homework</w:t>
      </w:r>
    </w:p>
    <w:p w14:paraId="21B850E4" w14:textId="7468CD8A" w:rsidR="00B208BC" w:rsidRDefault="00AA2C1C" w:rsidP="00B208BC">
      <w:pPr>
        <w:widowControl w:val="0"/>
        <w:tabs>
          <w:tab w:val="left" w:pos="567"/>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480" w:lineRule="auto"/>
        <w:ind w:left="567" w:right="567" w:hanging="567"/>
        <w:rPr>
          <w:rFonts w:ascii="Calibri" w:eastAsia="Calibri" w:hAnsi="Calibri" w:cs="Calibri"/>
          <w:b/>
          <w:color w:val="000000"/>
        </w:rPr>
      </w:pPr>
      <w:r>
        <w:rPr>
          <w:rFonts w:ascii="Calibri" w:eastAsia="Calibri" w:hAnsi="Calibri" w:cs="Calibri"/>
          <w:b/>
          <w:color w:val="000000"/>
        </w:rPr>
        <w:t xml:space="preserve">Task 1: </w:t>
      </w:r>
      <w:r w:rsidR="00B208BC">
        <w:rPr>
          <w:rFonts w:ascii="Calibri" w:eastAsia="Calibri" w:hAnsi="Calibri" w:cs="Calibri"/>
          <w:b/>
          <w:color w:val="000000"/>
        </w:rPr>
        <w:t>Complete the sentences using the words in bold:</w:t>
      </w:r>
    </w:p>
    <w:p w14:paraId="3703F1AD"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line="276" w:lineRule="auto"/>
        <w:ind w:right="567"/>
        <w:jc w:val="center"/>
        <w:rPr>
          <w:rFonts w:ascii="Calibri" w:eastAsia="Calibri" w:hAnsi="Calibri" w:cs="Calibri"/>
          <w:b/>
          <w:color w:val="000000"/>
        </w:rPr>
      </w:pPr>
      <w:r>
        <w:rPr>
          <w:rFonts w:ascii="Calibri" w:eastAsia="Calibri" w:hAnsi="Calibri" w:cs="Calibri"/>
          <w:b/>
          <w:color w:val="000000"/>
        </w:rPr>
        <w:t xml:space="preserve">auxins         darker         decreases         </w:t>
      </w:r>
      <w:proofErr w:type="gramStart"/>
      <w:r>
        <w:rPr>
          <w:rFonts w:ascii="Calibri" w:eastAsia="Calibri" w:hAnsi="Calibri" w:cs="Calibri"/>
          <w:b/>
          <w:color w:val="000000"/>
        </w:rPr>
        <w:t>diffuses</w:t>
      </w:r>
      <w:proofErr w:type="gramEnd"/>
      <w:r>
        <w:rPr>
          <w:rFonts w:ascii="Calibri" w:eastAsia="Calibri" w:hAnsi="Calibri" w:cs="Calibri"/>
          <w:b/>
          <w:color w:val="000000"/>
        </w:rPr>
        <w:t xml:space="preserve">         elongate         gravitropism         hormones         increases         inhibits         location         organs         phototropism         synthesised        tropism        </w:t>
      </w:r>
    </w:p>
    <w:p w14:paraId="2D5B5231"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t>A __________ is a growth movement of part of a plant in response to a directional stimulus. There are many examples, including positive _______________ where shoots and leaves respond by growing towards the light, and positive _______________ where roots respond by growing against gravity down into the soil.</w:t>
      </w:r>
    </w:p>
    <w:p w14:paraId="236CDB33"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t xml:space="preserve">Plants </w:t>
      </w:r>
      <w:proofErr w:type="gramStart"/>
      <w:r>
        <w:rPr>
          <w:rFonts w:ascii="Calibri" w:eastAsia="Calibri" w:hAnsi="Calibri" w:cs="Calibri"/>
          <w:color w:val="000000"/>
        </w:rPr>
        <w:t>are able to</w:t>
      </w:r>
      <w:proofErr w:type="gramEnd"/>
      <w:r>
        <w:rPr>
          <w:rFonts w:ascii="Calibri" w:eastAsia="Calibri" w:hAnsi="Calibri" w:cs="Calibri"/>
          <w:color w:val="000000"/>
        </w:rPr>
        <w:t xml:space="preserve"> respond to external stimuli by means of plant growth factors, which are plant ______________. Plant growth factors:</w:t>
      </w:r>
    </w:p>
    <w:p w14:paraId="2221EC40"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t>•</w:t>
      </w:r>
      <w:r>
        <w:rPr>
          <w:rFonts w:ascii="Calibri" w:eastAsia="Calibri" w:hAnsi="Calibri" w:cs="Calibri"/>
          <w:color w:val="000000"/>
        </w:rPr>
        <w:tab/>
        <w:t>Exert their influence by affecting speed or _____________ of growth.</w:t>
      </w:r>
    </w:p>
    <w:p w14:paraId="0A7119FC"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lastRenderedPageBreak/>
        <w:t>•</w:t>
      </w:r>
      <w:r>
        <w:rPr>
          <w:rFonts w:ascii="Calibri" w:eastAsia="Calibri" w:hAnsi="Calibri" w:cs="Calibri"/>
          <w:color w:val="000000"/>
        </w:rPr>
        <w:tab/>
        <w:t>Are not produced by a particular _________</w:t>
      </w:r>
      <w:proofErr w:type="gramStart"/>
      <w:r>
        <w:rPr>
          <w:rFonts w:ascii="Calibri" w:eastAsia="Calibri" w:hAnsi="Calibri" w:cs="Calibri"/>
          <w:color w:val="000000"/>
        </w:rPr>
        <w:t>_, but</w:t>
      </w:r>
      <w:proofErr w:type="gramEnd"/>
      <w:r>
        <w:rPr>
          <w:rFonts w:ascii="Calibri" w:eastAsia="Calibri" w:hAnsi="Calibri" w:cs="Calibri"/>
          <w:color w:val="000000"/>
        </w:rPr>
        <w:t xml:space="preserve"> are instead produced by all cells.</w:t>
      </w:r>
    </w:p>
    <w:p w14:paraId="2FFE9E02"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t>•</w:t>
      </w:r>
      <w:r>
        <w:rPr>
          <w:rFonts w:ascii="Calibri" w:eastAsia="Calibri" w:hAnsi="Calibri" w:cs="Calibri"/>
          <w:color w:val="000000"/>
        </w:rPr>
        <w:tab/>
        <w:t xml:space="preserve">Affect the tissues that </w:t>
      </w:r>
      <w:proofErr w:type="gramStart"/>
      <w:r>
        <w:rPr>
          <w:rFonts w:ascii="Calibri" w:eastAsia="Calibri" w:hAnsi="Calibri" w:cs="Calibri"/>
          <w:color w:val="000000"/>
        </w:rPr>
        <w:t>actually produce</w:t>
      </w:r>
      <w:proofErr w:type="gramEnd"/>
      <w:r>
        <w:rPr>
          <w:rFonts w:ascii="Calibri" w:eastAsia="Calibri" w:hAnsi="Calibri" w:cs="Calibri"/>
          <w:color w:val="000000"/>
        </w:rPr>
        <w:t xml:space="preserve"> them, rather than other t_______ in a different area of the plant.</w:t>
      </w:r>
    </w:p>
    <w:p w14:paraId="560074D0"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line="480" w:lineRule="auto"/>
        <w:ind w:right="567"/>
        <w:rPr>
          <w:rFonts w:ascii="Calibri" w:eastAsia="Calibri" w:hAnsi="Calibri" w:cs="Calibri"/>
          <w:color w:val="000000"/>
        </w:rPr>
      </w:pPr>
      <w:r>
        <w:rPr>
          <w:rFonts w:ascii="Calibri" w:eastAsia="Calibri" w:hAnsi="Calibri" w:cs="Calibri"/>
          <w:color w:val="000000"/>
        </w:rPr>
        <w:t xml:space="preserve">The plant growth factor IAA is one of a family of hormones (called __________) and causes plant cells to elongate. These discoveries are summarised in the </w:t>
      </w:r>
      <w:proofErr w:type="spellStart"/>
      <w:r>
        <w:rPr>
          <w:rFonts w:ascii="Calibri" w:eastAsia="Calibri" w:hAnsi="Calibri" w:cs="Calibri"/>
          <w:color w:val="000000"/>
        </w:rPr>
        <w:t>Cholodny</w:t>
      </w:r>
      <w:proofErr w:type="spellEnd"/>
      <w:r>
        <w:rPr>
          <w:rFonts w:ascii="Calibri" w:eastAsia="Calibri" w:hAnsi="Calibri" w:cs="Calibri"/>
          <w:color w:val="000000"/>
        </w:rPr>
        <w:t>-Went theory, which states that:</w:t>
      </w:r>
    </w:p>
    <w:p w14:paraId="6A8E3157" w14:textId="77777777" w:rsidR="00B208BC" w:rsidRDefault="00B208BC" w:rsidP="00B208BC">
      <w:pPr>
        <w:widowControl w:val="0"/>
        <w:numPr>
          <w:ilvl w:val="0"/>
          <w:numId w:val="1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0" w:line="480" w:lineRule="auto"/>
        <w:ind w:right="567" w:hanging="360"/>
        <w:rPr>
          <w:rFonts w:ascii="Times New Roman" w:eastAsia="Times New Roman" w:hAnsi="Times New Roman" w:cs="Times New Roman"/>
          <w:sz w:val="24"/>
          <w:szCs w:val="24"/>
        </w:rPr>
      </w:pPr>
      <w:r>
        <w:rPr>
          <w:rFonts w:ascii="Calibri" w:eastAsia="Calibri" w:hAnsi="Calibri" w:cs="Calibri"/>
          <w:color w:val="000000"/>
        </w:rPr>
        <w:t>Auxin is ________________ in the shoot tip.</w:t>
      </w:r>
    </w:p>
    <w:p w14:paraId="6C07D861" w14:textId="77777777" w:rsidR="00B208BC" w:rsidRDefault="00B208BC" w:rsidP="00B208BC">
      <w:pPr>
        <w:widowControl w:val="0"/>
        <w:numPr>
          <w:ilvl w:val="0"/>
          <w:numId w:val="1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480" w:lineRule="auto"/>
        <w:ind w:right="567" w:hanging="360"/>
      </w:pPr>
      <w:r>
        <w:rPr>
          <w:rFonts w:ascii="Calibri" w:eastAsia="Calibri" w:hAnsi="Calibri" w:cs="Calibri"/>
          <w:color w:val="000000"/>
        </w:rPr>
        <w:t>Asymmetric illumination is detected by the shoot tip, causing auxin to move into the _____________ side.</w:t>
      </w:r>
    </w:p>
    <w:p w14:paraId="0404F229" w14:textId="77777777" w:rsidR="00B208BC" w:rsidRDefault="00B208BC" w:rsidP="00B208BC">
      <w:pPr>
        <w:widowControl w:val="0"/>
        <w:numPr>
          <w:ilvl w:val="0"/>
          <w:numId w:val="1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480" w:lineRule="auto"/>
        <w:ind w:right="567" w:hanging="360"/>
      </w:pPr>
      <w:r>
        <w:rPr>
          <w:rFonts w:ascii="Calibri" w:eastAsia="Calibri" w:hAnsi="Calibri" w:cs="Calibri"/>
          <w:color w:val="000000"/>
        </w:rPr>
        <w:t>Auxin _____________ down the stem according to the distribution in the shoot tip.</w:t>
      </w:r>
    </w:p>
    <w:p w14:paraId="4CCAB82E" w14:textId="77777777" w:rsidR="00B208BC" w:rsidRDefault="00B208BC" w:rsidP="00B208BC">
      <w:pPr>
        <w:widowControl w:val="0"/>
        <w:numPr>
          <w:ilvl w:val="0"/>
          <w:numId w:val="1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480" w:lineRule="auto"/>
        <w:ind w:right="567" w:hanging="360"/>
      </w:pPr>
      <w:r>
        <w:rPr>
          <w:rFonts w:ascii="Calibri" w:eastAsia="Calibri" w:hAnsi="Calibri" w:cs="Calibri"/>
          <w:color w:val="000000"/>
        </w:rPr>
        <w:t>The auxin causes cells to _____________ on the darker side and the stem to bend toward the light.</w:t>
      </w:r>
    </w:p>
    <w:p w14:paraId="451D75F7" w14:textId="77777777" w:rsidR="00AA2C1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pPr>
      <w:r>
        <w:rPr>
          <w:rFonts w:ascii="Calibri" w:eastAsia="Calibri" w:hAnsi="Calibri" w:cs="Calibri"/>
          <w:color w:val="000000"/>
        </w:rPr>
        <w:t xml:space="preserve">IAA can also </w:t>
      </w:r>
      <w:proofErr w:type="gramStart"/>
      <w:r>
        <w:rPr>
          <w:rFonts w:ascii="Calibri" w:eastAsia="Calibri" w:hAnsi="Calibri" w:cs="Calibri"/>
          <w:color w:val="000000"/>
        </w:rPr>
        <w:t>effect</w:t>
      </w:r>
      <w:proofErr w:type="gramEnd"/>
      <w:r>
        <w:rPr>
          <w:rFonts w:ascii="Calibri" w:eastAsia="Calibri" w:hAnsi="Calibri" w:cs="Calibri"/>
          <w:color w:val="000000"/>
        </w:rPr>
        <w:t xml:space="preserve"> the bending of roots towards gravity. </w:t>
      </w:r>
      <w:proofErr w:type="gramStart"/>
      <w:r>
        <w:rPr>
          <w:rFonts w:ascii="Calibri" w:eastAsia="Calibri" w:hAnsi="Calibri" w:cs="Calibri"/>
          <w:color w:val="000000"/>
        </w:rPr>
        <w:t>However</w:t>
      </w:r>
      <w:proofErr w:type="gramEnd"/>
      <w:r>
        <w:rPr>
          <w:rFonts w:ascii="Calibri" w:eastAsia="Calibri" w:hAnsi="Calibri" w:cs="Calibri"/>
          <w:color w:val="000000"/>
        </w:rPr>
        <w:t xml:space="preserve"> in this case it ___________ growth rather than speeding it up. Thus IAA _____________ root growth and _____________ shoot growth.</w:t>
      </w:r>
    </w:p>
    <w:p w14:paraId="30B5628A" w14:textId="77777777" w:rsidR="00AA2C1C" w:rsidRDefault="00AA2C1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pPr>
    </w:p>
    <w:p w14:paraId="180899C6" w14:textId="50FA4114" w:rsidR="00B208BC" w:rsidRDefault="00AA2C1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b/>
          <w:color w:val="000000"/>
        </w:rPr>
      </w:pPr>
      <w:r>
        <w:rPr>
          <w:rFonts w:ascii="Calibri" w:eastAsia="Calibri" w:hAnsi="Calibri" w:cs="Calibri"/>
          <w:b/>
          <w:color w:val="000000"/>
        </w:rPr>
        <w:t xml:space="preserve">Task 2: </w:t>
      </w:r>
      <w:r w:rsidR="00B208BC">
        <w:rPr>
          <w:rFonts w:ascii="Calibri" w:eastAsia="Calibri" w:hAnsi="Calibri" w:cs="Calibri"/>
          <w:b/>
          <w:color w:val="000000"/>
        </w:rPr>
        <w:t>Answer the questions</w:t>
      </w:r>
    </w:p>
    <w:p w14:paraId="1D000B56"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b/>
          <w:color w:val="000000"/>
        </w:rPr>
      </w:pPr>
    </w:p>
    <w:p w14:paraId="25BFA3E2" w14:textId="77777777" w:rsidR="00B208BC" w:rsidRDefault="00B208BC" w:rsidP="00B208BC">
      <w:pPr>
        <w:widowControl w:val="0"/>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76" w:lineRule="auto"/>
        <w:ind w:right="567" w:hanging="360"/>
        <w:rPr>
          <w:rFonts w:ascii="Times New Roman" w:eastAsia="Times New Roman" w:hAnsi="Times New Roman" w:cs="Times New Roman"/>
          <w:sz w:val="24"/>
          <w:szCs w:val="24"/>
        </w:rPr>
      </w:pPr>
      <w:r>
        <w:rPr>
          <w:rFonts w:ascii="Calibri" w:eastAsia="Calibri" w:hAnsi="Calibri" w:cs="Calibri"/>
          <w:color w:val="000000"/>
        </w:rPr>
        <w:t>Draw a series of four labelled diagrams with annotations to show the process of phototropism. [8]</w:t>
      </w:r>
    </w:p>
    <w:p w14:paraId="43FECD13"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bl>
      <w:tblPr>
        <w:tblW w:w="98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27"/>
        <w:gridCol w:w="4928"/>
      </w:tblGrid>
      <w:tr w:rsidR="00B208BC" w14:paraId="3EB992A8" w14:textId="77777777" w:rsidTr="00B208BC">
        <w:tc>
          <w:tcPr>
            <w:tcW w:w="4927" w:type="dxa"/>
            <w:tcBorders>
              <w:top w:val="single" w:sz="8" w:space="0" w:color="000000"/>
              <w:left w:val="single" w:sz="8" w:space="0" w:color="000000"/>
              <w:bottom w:val="single" w:sz="8" w:space="0" w:color="000000"/>
              <w:right w:val="single" w:sz="8" w:space="0" w:color="000000"/>
            </w:tcBorders>
            <w:hideMark/>
          </w:tcPr>
          <w:p w14:paraId="4C6B805E"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r>
              <w:rPr>
                <w:rFonts w:ascii="Calibri" w:eastAsia="Calibri" w:hAnsi="Calibri" w:cs="Calibri"/>
                <w:color w:val="000000"/>
              </w:rPr>
              <w:t>1.</w:t>
            </w:r>
          </w:p>
          <w:p w14:paraId="50269C8C"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7FB37C76"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4D3FF7F1"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210E1FAE" w14:textId="532867E5"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c>
          <w:tcPr>
            <w:tcW w:w="4927" w:type="dxa"/>
            <w:tcBorders>
              <w:top w:val="single" w:sz="8" w:space="0" w:color="000000"/>
              <w:left w:val="single" w:sz="8" w:space="0" w:color="000000"/>
              <w:bottom w:val="single" w:sz="8" w:space="0" w:color="000000"/>
              <w:right w:val="single" w:sz="8" w:space="0" w:color="000000"/>
            </w:tcBorders>
            <w:hideMark/>
          </w:tcPr>
          <w:p w14:paraId="35E21E85"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r>
              <w:rPr>
                <w:rFonts w:ascii="Calibri" w:eastAsia="Calibri" w:hAnsi="Calibri" w:cs="Calibri"/>
                <w:color w:val="000000"/>
              </w:rPr>
              <w:t>2.</w:t>
            </w:r>
          </w:p>
        </w:tc>
      </w:tr>
      <w:tr w:rsidR="00B208BC" w14:paraId="506DE81E" w14:textId="77777777" w:rsidTr="00B208BC">
        <w:tc>
          <w:tcPr>
            <w:tcW w:w="4927" w:type="dxa"/>
            <w:tcBorders>
              <w:top w:val="single" w:sz="8" w:space="0" w:color="000000"/>
              <w:left w:val="single" w:sz="8" w:space="0" w:color="000000"/>
              <w:bottom w:val="single" w:sz="8" w:space="0" w:color="000000"/>
              <w:right w:val="single" w:sz="8" w:space="0" w:color="000000"/>
            </w:tcBorders>
          </w:tcPr>
          <w:p w14:paraId="703C15AA"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c>
          <w:tcPr>
            <w:tcW w:w="4927" w:type="dxa"/>
            <w:tcBorders>
              <w:top w:val="single" w:sz="8" w:space="0" w:color="000000"/>
              <w:left w:val="single" w:sz="8" w:space="0" w:color="000000"/>
              <w:bottom w:val="single" w:sz="8" w:space="0" w:color="000000"/>
              <w:right w:val="single" w:sz="8" w:space="0" w:color="000000"/>
            </w:tcBorders>
          </w:tcPr>
          <w:p w14:paraId="4C180468"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r>
      <w:tr w:rsidR="00B208BC" w14:paraId="1816B1E0" w14:textId="77777777" w:rsidTr="00B208BC">
        <w:tc>
          <w:tcPr>
            <w:tcW w:w="4927" w:type="dxa"/>
            <w:tcBorders>
              <w:top w:val="single" w:sz="8" w:space="0" w:color="000000"/>
              <w:left w:val="single" w:sz="8" w:space="0" w:color="000000"/>
              <w:bottom w:val="single" w:sz="8" w:space="0" w:color="000000"/>
              <w:right w:val="single" w:sz="8" w:space="0" w:color="000000"/>
            </w:tcBorders>
            <w:hideMark/>
          </w:tcPr>
          <w:p w14:paraId="52CA3DA4"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r>
              <w:rPr>
                <w:rFonts w:ascii="Calibri" w:eastAsia="Calibri" w:hAnsi="Calibri" w:cs="Calibri"/>
                <w:color w:val="000000"/>
              </w:rPr>
              <w:t>3.</w:t>
            </w:r>
          </w:p>
          <w:p w14:paraId="5BDB3455"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6A5A158A"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2317CB68" w14:textId="77777777"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236E94AD" w14:textId="33ABAB66" w:rsidR="00AA2C1C" w:rsidRDefault="00AA2C1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c>
          <w:tcPr>
            <w:tcW w:w="4927" w:type="dxa"/>
            <w:tcBorders>
              <w:top w:val="single" w:sz="8" w:space="0" w:color="000000"/>
              <w:left w:val="single" w:sz="8" w:space="0" w:color="000000"/>
              <w:bottom w:val="single" w:sz="8" w:space="0" w:color="000000"/>
              <w:right w:val="single" w:sz="8" w:space="0" w:color="000000"/>
            </w:tcBorders>
            <w:hideMark/>
          </w:tcPr>
          <w:p w14:paraId="644A7927"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r>
              <w:rPr>
                <w:rFonts w:ascii="Calibri" w:eastAsia="Calibri" w:hAnsi="Calibri" w:cs="Calibri"/>
                <w:color w:val="000000"/>
              </w:rPr>
              <w:t>4.</w:t>
            </w:r>
          </w:p>
        </w:tc>
      </w:tr>
      <w:tr w:rsidR="00B208BC" w14:paraId="1DF77C0B" w14:textId="77777777" w:rsidTr="00B208BC">
        <w:tc>
          <w:tcPr>
            <w:tcW w:w="4927" w:type="dxa"/>
            <w:tcBorders>
              <w:top w:val="single" w:sz="8" w:space="0" w:color="000000"/>
              <w:left w:val="single" w:sz="8" w:space="0" w:color="000000"/>
              <w:bottom w:val="single" w:sz="8" w:space="0" w:color="000000"/>
              <w:right w:val="single" w:sz="8" w:space="0" w:color="000000"/>
            </w:tcBorders>
          </w:tcPr>
          <w:p w14:paraId="39B296A6"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c>
          <w:tcPr>
            <w:tcW w:w="4927" w:type="dxa"/>
            <w:tcBorders>
              <w:top w:val="single" w:sz="8" w:space="0" w:color="000000"/>
              <w:left w:val="single" w:sz="8" w:space="0" w:color="000000"/>
              <w:bottom w:val="single" w:sz="8" w:space="0" w:color="000000"/>
              <w:right w:val="single" w:sz="8" w:space="0" w:color="000000"/>
            </w:tcBorders>
          </w:tcPr>
          <w:p w14:paraId="134A2198" w14:textId="77777777" w:rsidR="00B208BC" w:rsidRDefault="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tc>
      </w:tr>
    </w:tbl>
    <w:p w14:paraId="3A5E71D6"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0B7356BD" w14:textId="77777777" w:rsidR="00B208BC" w:rsidRDefault="00B208BC" w:rsidP="00B208BC">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76" w:lineRule="auto"/>
        <w:ind w:right="567"/>
        <w:rPr>
          <w:rFonts w:ascii="Calibri" w:eastAsia="Calibri" w:hAnsi="Calibri" w:cs="Calibri"/>
          <w:color w:val="000000"/>
        </w:rPr>
      </w:pPr>
    </w:p>
    <w:p w14:paraId="62D339CB" w14:textId="3A958B59" w:rsidR="00B208BC" w:rsidRPr="00AA2C1C" w:rsidRDefault="00B208BC" w:rsidP="00AA2C1C">
      <w:pPr>
        <w:pStyle w:val="ListParagraph"/>
        <w:widowControl w:val="0"/>
        <w:numPr>
          <w:ilvl w:val="0"/>
          <w:numId w:val="19"/>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480" w:lineRule="auto"/>
        <w:ind w:right="567"/>
        <w:rPr>
          <w:rFonts w:ascii="Times New Roman" w:eastAsia="Times New Roman" w:hAnsi="Times New Roman" w:cs="Times New Roman"/>
          <w:sz w:val="24"/>
          <w:szCs w:val="24"/>
        </w:rPr>
      </w:pPr>
      <w:r w:rsidRPr="00AA2C1C">
        <w:rPr>
          <w:rFonts w:ascii="Calibri" w:eastAsia="Calibri" w:hAnsi="Calibri" w:cs="Calibri"/>
          <w:color w:val="000000"/>
        </w:rPr>
        <w:lastRenderedPageBreak/>
        <w:t>Explain the results of the experiments below. [6]</w:t>
      </w:r>
    </w:p>
    <w:p w14:paraId="5C5D163B" w14:textId="1D53DE5C" w:rsidR="00B208BC" w:rsidRDefault="00B208BC" w:rsidP="00B208BC">
      <w:pPr>
        <w:spacing w:line="480" w:lineRule="auto"/>
        <w:rPr>
          <w:rFonts w:ascii="Calibri" w:eastAsia="Calibri" w:hAnsi="Calibri" w:cs="Calibri"/>
          <w:color w:val="000000"/>
        </w:rPr>
      </w:pPr>
      <w:r>
        <w:rPr>
          <w:rFonts w:ascii="Calibri" w:eastAsia="Calibri" w:hAnsi="Calibri" w:cs="Calibri"/>
          <w:noProof/>
          <w:color w:val="000000"/>
        </w:rPr>
        <w:drawing>
          <wp:inline distT="0" distB="0" distL="0" distR="0" wp14:anchorId="226EEDCB" wp14:editId="0E13814B">
            <wp:extent cx="3014980" cy="2091055"/>
            <wp:effectExtent l="0" t="0" r="0" b="4445"/>
            <wp:docPr id="1334734533" name="Picture 133473453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734533" name="Picture 1334734533" descr="Diagram&#10;&#10;Description automatically generated"/>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14980" cy="2091055"/>
                    </a:xfrm>
                    <a:prstGeom prst="rect">
                      <a:avLst/>
                    </a:prstGeom>
                    <a:noFill/>
                    <a:ln>
                      <a:noFill/>
                    </a:ln>
                  </pic:spPr>
                </pic:pic>
              </a:graphicData>
            </a:graphic>
          </wp:inline>
        </w:drawing>
      </w:r>
      <w:r>
        <w:rPr>
          <w:rFonts w:ascii="Calibri" w:eastAsia="Calibri" w:hAnsi="Calibri" w:cs="Calibri"/>
          <w:noProof/>
          <w:color w:val="000000"/>
        </w:rPr>
        <w:drawing>
          <wp:inline distT="0" distB="0" distL="0" distR="0" wp14:anchorId="14A53A3F" wp14:editId="1B6E3807">
            <wp:extent cx="2960370" cy="2091055"/>
            <wp:effectExtent l="0" t="0" r="0" b="4445"/>
            <wp:docPr id="1334734532" name="Picture 133473453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4734532" name="Picture 1334734532" descr="Diagram&#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960370" cy="2091055"/>
                    </a:xfrm>
                    <a:prstGeom prst="rect">
                      <a:avLst/>
                    </a:prstGeom>
                    <a:noFill/>
                    <a:ln>
                      <a:noFill/>
                    </a:ln>
                  </pic:spPr>
                </pic:pic>
              </a:graphicData>
            </a:graphic>
          </wp:inline>
        </w:drawing>
      </w:r>
    </w:p>
    <w:p w14:paraId="7A2ACE71" w14:textId="77777777" w:rsidR="00B208BC" w:rsidRDefault="00B208BC" w:rsidP="00B208BC">
      <w:pPr>
        <w:spacing w:line="480" w:lineRule="auto"/>
        <w:rPr>
          <w:rFonts w:ascii="Calibri" w:eastAsia="Calibri" w:hAnsi="Calibri" w:cs="Calibri"/>
          <w:color w:val="000000"/>
        </w:rPr>
      </w:pPr>
      <w:r>
        <w:rPr>
          <w:rFonts w:ascii="Calibri" w:eastAsia="Calibri" w:hAnsi="Calibri" w:cs="Calibri"/>
          <w:color w:val="000000"/>
        </w:rPr>
        <w:t>Darwin - Intact coleoptile: ………………………………………………………………………………………………</w:t>
      </w:r>
      <w:proofErr w:type="gramStart"/>
      <w:r>
        <w:rPr>
          <w:rFonts w:ascii="Calibri" w:eastAsia="Calibri" w:hAnsi="Calibri" w:cs="Calibri"/>
          <w:color w:val="000000"/>
        </w:rPr>
        <w:t>…..</w:t>
      </w:r>
      <w:proofErr w:type="gramEnd"/>
      <w:r>
        <w:rPr>
          <w:rFonts w:ascii="Calibri" w:eastAsia="Calibri" w:hAnsi="Calibri" w:cs="Calibri"/>
          <w:color w:val="000000"/>
        </w:rPr>
        <w:t>……………………….. ………………………………………………………………………………………………………………………………………………………………………………………………………………………………………………………………………………………………………………………………………………</w:t>
      </w:r>
    </w:p>
    <w:p w14:paraId="573EAC4D" w14:textId="77777777" w:rsidR="00B208BC" w:rsidRDefault="00B208BC" w:rsidP="00B208BC">
      <w:pPr>
        <w:spacing w:line="480" w:lineRule="auto"/>
        <w:rPr>
          <w:rFonts w:ascii="Calibri" w:eastAsia="Calibri" w:hAnsi="Calibri" w:cs="Calibri"/>
          <w:color w:val="000000"/>
        </w:rPr>
      </w:pPr>
      <w:r>
        <w:rPr>
          <w:rFonts w:ascii="Calibri" w:eastAsia="Calibri" w:hAnsi="Calibri" w:cs="Calibri"/>
          <w:color w:val="000000"/>
        </w:rPr>
        <w:t>Darwin - Apex excised from coleoptile: …………………………………………………………….………………………………………</w:t>
      </w:r>
      <w:proofErr w:type="gramStart"/>
      <w:r>
        <w:rPr>
          <w:rFonts w:ascii="Calibri" w:eastAsia="Calibri" w:hAnsi="Calibri" w:cs="Calibri"/>
          <w:color w:val="000000"/>
        </w:rPr>
        <w:t>…..</w:t>
      </w:r>
      <w:proofErr w:type="gramEnd"/>
      <w:r>
        <w:rPr>
          <w:rFonts w:ascii="Calibri" w:eastAsia="Calibri" w:hAnsi="Calibri" w:cs="Calibri"/>
          <w:color w:val="000000"/>
        </w:rPr>
        <w:t xml:space="preserve"> ……………………………………………………………………………………………………………………………………………………………………………………………………………………………………………………………………………………………………………………………………………… </w:t>
      </w:r>
    </w:p>
    <w:p w14:paraId="1A64EB81" w14:textId="77777777" w:rsidR="00B208BC" w:rsidRDefault="00B208BC" w:rsidP="00B208BC">
      <w:pPr>
        <w:spacing w:line="480" w:lineRule="auto"/>
        <w:rPr>
          <w:rFonts w:ascii="Calibri" w:eastAsia="Calibri" w:hAnsi="Calibri" w:cs="Calibri"/>
          <w:color w:val="000000"/>
        </w:rPr>
      </w:pPr>
      <w:r>
        <w:rPr>
          <w:rFonts w:ascii="Calibri" w:eastAsia="Calibri" w:hAnsi="Calibri" w:cs="Calibri"/>
          <w:color w:val="000000"/>
        </w:rPr>
        <w:t>Darwin - Apex shielded on coleoptile: …………………………………………………………………………………………………………… ………………………………………………………………………………………………….……………………………………………………………………………………………………………………………………………………………………………………………………………………………………………</w:t>
      </w:r>
    </w:p>
    <w:p w14:paraId="2CAB6C10" w14:textId="77777777" w:rsidR="00B208BC" w:rsidRDefault="00B208BC" w:rsidP="00B208BC">
      <w:pPr>
        <w:spacing w:line="480" w:lineRule="auto"/>
        <w:rPr>
          <w:rFonts w:ascii="Calibri" w:eastAsia="Calibri" w:hAnsi="Calibri" w:cs="Calibri"/>
          <w:color w:val="000000"/>
        </w:rPr>
      </w:pPr>
      <w:r>
        <w:rPr>
          <w:rFonts w:ascii="Calibri" w:eastAsia="Calibri" w:hAnsi="Calibri" w:cs="Calibri"/>
          <w:color w:val="000000"/>
        </w:rPr>
        <w:t>Boysen-Jensen - Mica barrier on shaded side: …………………………………….…………………………………………….………</w:t>
      </w:r>
      <w:proofErr w:type="gramStart"/>
      <w:r>
        <w:rPr>
          <w:rFonts w:ascii="Calibri" w:eastAsia="Calibri" w:hAnsi="Calibri" w:cs="Calibri"/>
          <w:color w:val="000000"/>
        </w:rPr>
        <w:t>…..</w:t>
      </w:r>
      <w:proofErr w:type="gramEnd"/>
      <w:r>
        <w:rPr>
          <w:rFonts w:ascii="Calibri" w:eastAsia="Calibri" w:hAnsi="Calibri" w:cs="Calibri"/>
          <w:color w:val="000000"/>
        </w:rPr>
        <w:t xml:space="preserve"> ………………………………………………………………………………………………………………………………………………………………………………………………………………………………………………………………………………………………………………………………………………</w:t>
      </w:r>
    </w:p>
    <w:p w14:paraId="475D5E21" w14:textId="77777777" w:rsidR="00B208BC" w:rsidRDefault="00B208BC" w:rsidP="00B208BC">
      <w:pPr>
        <w:spacing w:line="480" w:lineRule="auto"/>
        <w:rPr>
          <w:rFonts w:ascii="Calibri" w:eastAsia="Calibri" w:hAnsi="Calibri" w:cs="Calibri"/>
          <w:color w:val="000000"/>
        </w:rPr>
      </w:pPr>
      <w:r>
        <w:rPr>
          <w:rFonts w:ascii="Calibri" w:eastAsia="Calibri" w:hAnsi="Calibri" w:cs="Calibri"/>
          <w:color w:val="000000"/>
        </w:rPr>
        <w:t>Boysen-Jensen - Mica barrier on lit side: …………………………………………………….……………………………………….……</w:t>
      </w:r>
      <w:proofErr w:type="gramStart"/>
      <w:r>
        <w:rPr>
          <w:rFonts w:ascii="Calibri" w:eastAsia="Calibri" w:hAnsi="Calibri" w:cs="Calibri"/>
          <w:color w:val="000000"/>
        </w:rPr>
        <w:t>…..</w:t>
      </w:r>
      <w:proofErr w:type="gramEnd"/>
      <w:r>
        <w:rPr>
          <w:rFonts w:ascii="Calibri" w:eastAsia="Calibri" w:hAnsi="Calibri" w:cs="Calibri"/>
          <w:color w:val="000000"/>
        </w:rPr>
        <w:t xml:space="preserve"> ………………………………………………………………………………………………………………………………………………………………………………………………………………………………………………………………………………………………………………………………………………</w:t>
      </w:r>
    </w:p>
    <w:p w14:paraId="4CC517CB" w14:textId="67AF7DD5" w:rsidR="005711AD" w:rsidRPr="004C25D5" w:rsidRDefault="00B208BC" w:rsidP="00AA2C1C">
      <w:pPr>
        <w:spacing w:line="480" w:lineRule="auto"/>
        <w:rPr>
          <w:sz w:val="24"/>
          <w:szCs w:val="24"/>
        </w:rPr>
      </w:pPr>
      <w:r>
        <w:rPr>
          <w:rFonts w:ascii="Calibri" w:eastAsia="Calibri" w:hAnsi="Calibri" w:cs="Calibri"/>
          <w:color w:val="000000"/>
        </w:rPr>
        <w:t>Paal/Went - Tip or auxin-soaked agar block replaced off centre (in the dark): …………………………………….……</w:t>
      </w:r>
      <w:proofErr w:type="gramStart"/>
      <w:r>
        <w:rPr>
          <w:rFonts w:ascii="Calibri" w:eastAsia="Calibri" w:hAnsi="Calibri" w:cs="Calibri"/>
          <w:color w:val="000000"/>
        </w:rPr>
        <w:t>…..</w:t>
      </w:r>
      <w:proofErr w:type="gramEnd"/>
      <w:r>
        <w:rPr>
          <w:rFonts w:ascii="Calibri" w:eastAsia="Calibri" w:hAnsi="Calibri" w:cs="Calibri"/>
          <w:color w:val="000000"/>
        </w:rPr>
        <w:t xml:space="preserve"> ……………………………………………………………………………………………………………………………………………………………………………………………………………………………………………………………………………………………………………………………………………</w:t>
      </w:r>
    </w:p>
    <w:sectPr w:rsidR="005711AD" w:rsidRPr="004C25D5" w:rsidSect="008E12C9">
      <w:footerReference w:type="default" r:id="rId73"/>
      <w:pgSz w:w="11907" w:h="16839"/>
      <w:pgMar w:top="720" w:right="720" w:bottom="720" w:left="720" w:header="720" w:footer="85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CAB3E" w14:textId="77777777" w:rsidR="0001299D" w:rsidRDefault="0001299D" w:rsidP="006D5829">
      <w:pPr>
        <w:spacing w:after="0" w:line="240" w:lineRule="auto"/>
      </w:pPr>
      <w:r>
        <w:separator/>
      </w:r>
    </w:p>
  </w:endnote>
  <w:endnote w:type="continuationSeparator" w:id="0">
    <w:p w14:paraId="078EB0E3" w14:textId="77777777" w:rsidR="0001299D" w:rsidRDefault="0001299D" w:rsidP="006D5829">
      <w:pPr>
        <w:spacing w:after="0" w:line="240" w:lineRule="auto"/>
      </w:pPr>
      <w:r>
        <w:continuationSeparator/>
      </w:r>
    </w:p>
  </w:endnote>
  <w:endnote w:type="continuationNotice" w:id="1">
    <w:p w14:paraId="01F81278" w14:textId="77777777" w:rsidR="0001299D" w:rsidRDefault="000129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D4D33" w14:textId="77777777" w:rsidR="00094A53" w:rsidRDefault="00094A53" w:rsidP="006D5829">
    <w:pPr>
      <w:framePr w:h="678" w:hRule="exact" w:wrap="auto" w:vAnchor="page" w:hAnchor="page" w:x="5212" w:y="16160"/>
      <w:widowControl w:val="0"/>
      <w:autoSpaceDE w:val="0"/>
      <w:autoSpaceDN w:val="0"/>
      <w:adjustRightInd w:val="0"/>
      <w:spacing w:after="0" w:line="240" w:lineRule="auto"/>
      <w:rPr>
        <w:rFonts w:ascii="Arial" w:hAnsi="Arial" w:cs="Arial"/>
      </w:rPr>
    </w:pPr>
    <w:r>
      <w:rPr>
        <w:rFonts w:ascii="Arial" w:hAnsi="Arial" w:cs="Arial"/>
      </w:rPr>
      <w:t xml:space="preserve">Page </w:t>
    </w:r>
    <w:r>
      <w:rPr>
        <w:rFonts w:ascii="Arial" w:hAnsi="Arial" w:cs="Arial"/>
      </w:rPr>
      <w:fldChar w:fldCharType="begin"/>
    </w:r>
    <w:r>
      <w:rPr>
        <w:rFonts w:ascii="Arial" w:hAnsi="Arial" w:cs="Arial"/>
      </w:rPr>
      <w:instrText>PAGE</w:instrText>
    </w:r>
    <w:r>
      <w:rPr>
        <w:rFonts w:ascii="Arial" w:hAnsi="Arial" w:cs="Arial"/>
      </w:rPr>
      <w:fldChar w:fldCharType="separate"/>
    </w:r>
    <w:r>
      <w:rPr>
        <w:rFonts w:ascii="Arial" w:hAnsi="Arial" w:cs="Arial"/>
        <w:noProof/>
      </w:rPr>
      <w:t>1</w:t>
    </w:r>
    <w:r>
      <w:rPr>
        <w:rFonts w:ascii="Arial" w:hAnsi="Arial" w:cs="Arial"/>
      </w:rPr>
      <w:fldChar w:fldCharType="end"/>
    </w:r>
    <w:r>
      <w:rPr>
        <w:rFonts w:ascii="Arial" w:hAnsi="Arial" w:cs="Arial"/>
      </w:rPr>
      <w:t xml:space="preserve"> of </w:t>
    </w:r>
    <w:r>
      <w:rPr>
        <w:rFonts w:ascii="Arial" w:hAnsi="Arial" w:cs="Arial"/>
      </w:rPr>
      <w:fldChar w:fldCharType="begin"/>
    </w:r>
    <w:r>
      <w:rPr>
        <w:rFonts w:ascii="Arial" w:hAnsi="Arial" w:cs="Arial"/>
      </w:rPr>
      <w:instrText>NUMPAGES</w:instrText>
    </w:r>
    <w:r>
      <w:rPr>
        <w:rFonts w:ascii="Arial" w:hAnsi="Arial" w:cs="Arial"/>
      </w:rPr>
      <w:fldChar w:fldCharType="separate"/>
    </w:r>
    <w:r>
      <w:rPr>
        <w:rFonts w:ascii="Arial" w:hAnsi="Arial" w:cs="Arial"/>
        <w:noProof/>
      </w:rPr>
      <w:t>2</w:t>
    </w:r>
    <w:r>
      <w:rPr>
        <w:rFonts w:ascii="Arial" w:hAnsi="Arial" w:cs="Arial"/>
      </w:rPr>
      <w:fldChar w:fldCharType="end"/>
    </w:r>
  </w:p>
  <w:p w14:paraId="3F479DE1" w14:textId="77777777" w:rsidR="00094A53" w:rsidRDefault="00094A53">
    <w:pPr>
      <w:widowControl w:val="0"/>
      <w:autoSpaceDE w:val="0"/>
      <w:autoSpaceDN w:val="0"/>
      <w:adjustRightInd w:val="0"/>
      <w:spacing w:before="567" w:after="0" w:line="20" w:lineRule="exac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68180C" w14:textId="77777777" w:rsidR="0001299D" w:rsidRDefault="0001299D" w:rsidP="006D5829">
      <w:pPr>
        <w:spacing w:after="0" w:line="240" w:lineRule="auto"/>
      </w:pPr>
      <w:r>
        <w:separator/>
      </w:r>
    </w:p>
  </w:footnote>
  <w:footnote w:type="continuationSeparator" w:id="0">
    <w:p w14:paraId="5B9B5FF7" w14:textId="77777777" w:rsidR="0001299D" w:rsidRDefault="0001299D" w:rsidP="006D5829">
      <w:pPr>
        <w:spacing w:after="0" w:line="240" w:lineRule="auto"/>
      </w:pPr>
      <w:r>
        <w:continuationSeparator/>
      </w:r>
    </w:p>
  </w:footnote>
  <w:footnote w:type="continuationNotice" w:id="1">
    <w:p w14:paraId="67C6C058" w14:textId="77777777" w:rsidR="0001299D" w:rsidRDefault="0001299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95480"/>
    <w:multiLevelType w:val="multilevel"/>
    <w:tmpl w:val="1214FA70"/>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 w15:restartNumberingAfterBreak="0">
    <w:nsid w:val="07560F61"/>
    <w:multiLevelType w:val="multilevel"/>
    <w:tmpl w:val="69C07B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7FB621A"/>
    <w:multiLevelType w:val="hybridMultilevel"/>
    <w:tmpl w:val="7BF255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CA7D56"/>
    <w:multiLevelType w:val="multilevel"/>
    <w:tmpl w:val="2FB49D50"/>
    <w:lvl w:ilvl="0">
      <w:start w:val="1"/>
      <w:numFmt w:val="bullet"/>
      <w:lvlText w:val="●"/>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01C3D69"/>
    <w:multiLevelType w:val="hybridMultilevel"/>
    <w:tmpl w:val="3FBC61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772B0E"/>
    <w:multiLevelType w:val="hybridMultilevel"/>
    <w:tmpl w:val="ED6CFF2E"/>
    <w:lvl w:ilvl="0" w:tplc="C9DECDAC">
      <w:start w:val="2"/>
      <w:numFmt w:val="decimal"/>
      <w:lvlText w:val="(%1)"/>
      <w:lvlJc w:val="left"/>
      <w:pPr>
        <w:ind w:left="1141" w:hanging="574"/>
      </w:pPr>
      <w:rPr>
        <w:rFonts w:hint="default"/>
        <w:b/>
        <w:sz w:val="2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6" w15:restartNumberingAfterBreak="0">
    <w:nsid w:val="1A3B04F2"/>
    <w:multiLevelType w:val="multilevel"/>
    <w:tmpl w:val="AC4C4B4C"/>
    <w:lvl w:ilvl="0">
      <w:start w:val="1"/>
      <w:numFmt w:val="decimal"/>
      <w:lvlText w:val="%1."/>
      <w:lvlJc w:val="left"/>
      <w:pPr>
        <w:ind w:left="720" w:hanging="72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1">
      <w:start w:val="1"/>
      <w:numFmt w:val="lowerLetter"/>
      <w:lvlText w:val="%2."/>
      <w:lvlJc w:val="left"/>
      <w:pPr>
        <w:ind w:left="1440" w:hanging="144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2">
      <w:start w:val="1"/>
      <w:numFmt w:val="lowerRoman"/>
      <w:lvlText w:val="%3."/>
      <w:lvlJc w:val="right"/>
      <w:pPr>
        <w:ind w:left="2160" w:hanging="216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3">
      <w:start w:val="1"/>
      <w:numFmt w:val="decimal"/>
      <w:lvlText w:val="%4."/>
      <w:lvlJc w:val="left"/>
      <w:pPr>
        <w:ind w:left="2880" w:hanging="288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4">
      <w:start w:val="1"/>
      <w:numFmt w:val="lowerLetter"/>
      <w:lvlText w:val="%5."/>
      <w:lvlJc w:val="left"/>
      <w:pPr>
        <w:ind w:left="3600" w:hanging="360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5">
      <w:start w:val="1"/>
      <w:numFmt w:val="lowerRoman"/>
      <w:lvlText w:val="%6."/>
      <w:lvlJc w:val="right"/>
      <w:pPr>
        <w:ind w:left="4320" w:hanging="432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6">
      <w:start w:val="1"/>
      <w:numFmt w:val="decimal"/>
      <w:lvlText w:val="%7."/>
      <w:lvlJc w:val="left"/>
      <w:pPr>
        <w:ind w:left="5040" w:hanging="504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7">
      <w:start w:val="1"/>
      <w:numFmt w:val="lowerLetter"/>
      <w:lvlText w:val="%8."/>
      <w:lvlJc w:val="left"/>
      <w:pPr>
        <w:ind w:left="5760" w:hanging="5760"/>
      </w:pPr>
      <w:rPr>
        <w:rFonts w:ascii="Times New Roman" w:eastAsia="Times New Roman" w:hAnsi="Times New Roman" w:cs="Times New Roman"/>
        <w:b w:val="0"/>
        <w:i w:val="0"/>
        <w:smallCaps w:val="0"/>
        <w:strike w:val="0"/>
        <w:dstrike w:val="0"/>
        <w:color w:val="000000"/>
        <w:sz w:val="20"/>
        <w:szCs w:val="20"/>
        <w:u w:val="none"/>
        <w:effect w:val="none"/>
        <w:vertAlign w:val="baseline"/>
      </w:rPr>
    </w:lvl>
    <w:lvl w:ilvl="8">
      <w:start w:val="1"/>
      <w:numFmt w:val="lowerRoman"/>
      <w:lvlText w:val="%9."/>
      <w:lvlJc w:val="right"/>
      <w:pPr>
        <w:ind w:left="6480" w:hanging="6480"/>
      </w:pPr>
      <w:rPr>
        <w:rFonts w:ascii="Times New Roman" w:eastAsia="Times New Roman" w:hAnsi="Times New Roman" w:cs="Times New Roman"/>
        <w:b w:val="0"/>
        <w:i w:val="0"/>
        <w:smallCaps w:val="0"/>
        <w:strike w:val="0"/>
        <w:dstrike w:val="0"/>
        <w:color w:val="000000"/>
        <w:sz w:val="20"/>
        <w:szCs w:val="20"/>
        <w:u w:val="none"/>
        <w:effect w:val="none"/>
        <w:vertAlign w:val="baseline"/>
      </w:rPr>
    </w:lvl>
  </w:abstractNum>
  <w:abstractNum w:abstractNumId="7" w15:restartNumberingAfterBreak="0">
    <w:nsid w:val="1F106F57"/>
    <w:multiLevelType w:val="hybridMultilevel"/>
    <w:tmpl w:val="6D163E0C"/>
    <w:lvl w:ilvl="0" w:tplc="DA8834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447ED9"/>
    <w:multiLevelType w:val="hybridMultilevel"/>
    <w:tmpl w:val="38240D96"/>
    <w:lvl w:ilvl="0" w:tplc="ACE660AC">
      <w:start w:val="2"/>
      <w:numFmt w:val="decimal"/>
      <w:lvlText w:val="%1."/>
      <w:lvlJc w:val="left"/>
      <w:pPr>
        <w:ind w:left="1494" w:hanging="360"/>
      </w:pPr>
      <w:rPr>
        <w:rFonts w:hint="default"/>
        <w:b/>
        <w:sz w:val="20"/>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9" w15:restartNumberingAfterBreak="0">
    <w:nsid w:val="340C7070"/>
    <w:multiLevelType w:val="multilevel"/>
    <w:tmpl w:val="6938052C"/>
    <w:lvl w:ilvl="0">
      <w:start w:val="1"/>
      <w:numFmt w:val="decimal"/>
      <w:pStyle w:val="09NumberList"/>
      <w:lvlText w:val="%1"/>
      <w:lvlJc w:val="left"/>
      <w:pPr>
        <w:tabs>
          <w:tab w:val="num" w:pos="360"/>
        </w:tabs>
        <w:ind w:left="360" w:hanging="360"/>
      </w:pPr>
      <w:rPr>
        <w:rFonts w:hint="default"/>
        <w:b/>
        <w:bCs/>
        <w:i w:val="0"/>
        <w:iCs w:val="0"/>
      </w:rPr>
    </w:lvl>
    <w:lvl w:ilvl="1">
      <w:start w:val="1"/>
      <w:numFmt w:val="lowerLetter"/>
      <w:lvlText w:val="%2"/>
      <w:lvlJc w:val="left"/>
      <w:pPr>
        <w:tabs>
          <w:tab w:val="num" w:pos="720"/>
        </w:tabs>
        <w:ind w:left="720" w:hanging="360"/>
      </w:pPr>
      <w:rPr>
        <w:rFonts w:hint="default"/>
        <w:b/>
        <w:i w:val="0"/>
      </w:rPr>
    </w:lvl>
    <w:lvl w:ilvl="2">
      <w:start w:val="1"/>
      <w:numFmt w:val="lowerRoman"/>
      <w:lvlRestart w:val="0"/>
      <w:lvlText w:val="%3"/>
      <w:lvlJc w:val="left"/>
      <w:pPr>
        <w:tabs>
          <w:tab w:val="num" w:pos="1080"/>
        </w:tabs>
        <w:ind w:left="1080" w:hanging="360"/>
      </w:pPr>
      <w:rPr>
        <w:rFonts w:hint="default"/>
        <w:b/>
        <w:bCs/>
        <w:i w:val="0"/>
        <w:iCs w:val="0"/>
      </w:rPr>
    </w:lvl>
    <w:lvl w:ilvl="3">
      <w:start w:val="1"/>
      <w:numFmt w:val="decimal"/>
      <w:lvlText w:val=""/>
      <w:lvlJc w:val="left"/>
      <w:pPr>
        <w:tabs>
          <w:tab w:val="num" w:pos="1440"/>
        </w:tabs>
        <w:ind w:left="1440" w:hanging="360"/>
      </w:pPr>
      <w:rPr>
        <w:rFonts w:hint="default"/>
      </w:rPr>
    </w:lvl>
    <w:lvl w:ilvl="4">
      <w:start w:val="1"/>
      <w:numFmt w:val="lowerLetter"/>
      <w:lvlText w:val=""/>
      <w:lvlJc w:val="left"/>
      <w:pPr>
        <w:tabs>
          <w:tab w:val="num" w:pos="1800"/>
        </w:tabs>
        <w:ind w:left="1800" w:hanging="360"/>
      </w:pPr>
      <w:rPr>
        <w:rFonts w:hint="default"/>
      </w:rPr>
    </w:lvl>
    <w:lvl w:ilvl="5">
      <w:start w:val="1"/>
      <w:numFmt w:val="lowerRoman"/>
      <w:lvlText w:val=""/>
      <w:lvlJc w:val="left"/>
      <w:pPr>
        <w:tabs>
          <w:tab w:val="num" w:pos="2160"/>
        </w:tabs>
        <w:ind w:left="2160" w:hanging="360"/>
      </w:pPr>
      <w:rPr>
        <w:rFonts w:hint="default"/>
      </w:rPr>
    </w:lvl>
    <w:lvl w:ilvl="6">
      <w:start w:val="1"/>
      <w:numFmt w:val="decimal"/>
      <w:lvlText w:val=""/>
      <w:lvlJc w:val="left"/>
      <w:pPr>
        <w:tabs>
          <w:tab w:val="num" w:pos="2520"/>
        </w:tabs>
        <w:ind w:left="2520" w:hanging="360"/>
      </w:pPr>
      <w:rPr>
        <w:rFonts w:hint="default"/>
      </w:rPr>
    </w:lvl>
    <w:lvl w:ilvl="7">
      <w:start w:val="1"/>
      <w:numFmt w:val="lowerLetter"/>
      <w:lvlText w:val=""/>
      <w:lvlJc w:val="left"/>
      <w:pPr>
        <w:tabs>
          <w:tab w:val="num" w:pos="2880"/>
        </w:tabs>
        <w:ind w:left="2880" w:hanging="360"/>
      </w:pPr>
      <w:rPr>
        <w:rFonts w:hint="default"/>
      </w:rPr>
    </w:lvl>
    <w:lvl w:ilvl="8">
      <w:start w:val="1"/>
      <w:numFmt w:val="lowerRoman"/>
      <w:lvlText w:val=""/>
      <w:lvlJc w:val="left"/>
      <w:pPr>
        <w:tabs>
          <w:tab w:val="num" w:pos="3240"/>
        </w:tabs>
        <w:ind w:left="3240" w:hanging="360"/>
      </w:pPr>
      <w:rPr>
        <w:rFonts w:hint="default"/>
      </w:rPr>
    </w:lvl>
  </w:abstractNum>
  <w:abstractNum w:abstractNumId="10" w15:restartNumberingAfterBreak="0">
    <w:nsid w:val="360F28AB"/>
    <w:multiLevelType w:val="hybridMultilevel"/>
    <w:tmpl w:val="BC8A9B48"/>
    <w:lvl w:ilvl="0" w:tplc="08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79755B3"/>
    <w:multiLevelType w:val="hybridMultilevel"/>
    <w:tmpl w:val="3C12F7A0"/>
    <w:lvl w:ilvl="0" w:tplc="6B54E1BA">
      <w:start w:val="2"/>
      <w:numFmt w:val="decimal"/>
      <w:lvlText w:val="(%1)"/>
      <w:lvlJc w:val="left"/>
      <w:pPr>
        <w:ind w:left="1141" w:hanging="574"/>
      </w:pPr>
      <w:rPr>
        <w:rFonts w:hint="default"/>
        <w:b/>
        <w:sz w:val="2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2" w15:restartNumberingAfterBreak="0">
    <w:nsid w:val="46BC575B"/>
    <w:multiLevelType w:val="multilevel"/>
    <w:tmpl w:val="B4DA9E88"/>
    <w:lvl w:ilvl="0">
      <w:start w:val="1"/>
      <w:numFmt w:val="decimal"/>
      <w:lvlText w:val="%1."/>
      <w:lvlJc w:val="left"/>
      <w:pPr>
        <w:ind w:left="720" w:hanging="72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1">
      <w:start w:val="1"/>
      <w:numFmt w:val="lowerLetter"/>
      <w:lvlText w:val="%2."/>
      <w:lvlJc w:val="left"/>
      <w:pPr>
        <w:ind w:left="1440" w:hanging="144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2">
      <w:start w:val="1"/>
      <w:numFmt w:val="lowerRoman"/>
      <w:lvlText w:val="%3."/>
      <w:lvlJc w:val="right"/>
      <w:pPr>
        <w:ind w:left="2160" w:hanging="216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3">
      <w:start w:val="1"/>
      <w:numFmt w:val="decimal"/>
      <w:lvlText w:val="%4."/>
      <w:lvlJc w:val="left"/>
      <w:pPr>
        <w:ind w:left="2880" w:hanging="288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4">
      <w:start w:val="1"/>
      <w:numFmt w:val="lowerLetter"/>
      <w:lvlText w:val="%5."/>
      <w:lvlJc w:val="left"/>
      <w:pPr>
        <w:ind w:left="3600" w:hanging="360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5">
      <w:start w:val="1"/>
      <w:numFmt w:val="lowerRoman"/>
      <w:lvlText w:val="%6."/>
      <w:lvlJc w:val="right"/>
      <w:pPr>
        <w:ind w:left="4320" w:hanging="432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6">
      <w:start w:val="1"/>
      <w:numFmt w:val="decimal"/>
      <w:lvlText w:val="%7."/>
      <w:lvlJc w:val="left"/>
      <w:pPr>
        <w:ind w:left="5040" w:hanging="504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7">
      <w:start w:val="1"/>
      <w:numFmt w:val="lowerLetter"/>
      <w:lvlText w:val="%8."/>
      <w:lvlJc w:val="left"/>
      <w:pPr>
        <w:ind w:left="5760" w:hanging="576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lvl w:ilvl="8">
      <w:start w:val="1"/>
      <w:numFmt w:val="lowerRoman"/>
      <w:lvlText w:val="%9."/>
      <w:lvlJc w:val="right"/>
      <w:pPr>
        <w:ind w:left="6480" w:hanging="6480"/>
      </w:pPr>
      <w:rPr>
        <w:rFonts w:ascii="Times New Roman" w:eastAsia="Times New Roman" w:hAnsi="Times New Roman" w:cs="Times New Roman" w:hint="default"/>
        <w:b w:val="0"/>
        <w:i w:val="0"/>
        <w:smallCaps w:val="0"/>
        <w:strike w:val="0"/>
        <w:dstrike w:val="0"/>
        <w:color w:val="000000"/>
        <w:sz w:val="20"/>
        <w:szCs w:val="20"/>
        <w:u w:val="none"/>
        <w:effect w:val="none"/>
        <w:vertAlign w:val="baseline"/>
      </w:rPr>
    </w:lvl>
  </w:abstractNum>
  <w:abstractNum w:abstractNumId="13" w15:restartNumberingAfterBreak="0">
    <w:nsid w:val="52762ECA"/>
    <w:multiLevelType w:val="hybridMultilevel"/>
    <w:tmpl w:val="25E2CD66"/>
    <w:lvl w:ilvl="0" w:tplc="DA88345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A16588F"/>
    <w:multiLevelType w:val="hybridMultilevel"/>
    <w:tmpl w:val="A47214BA"/>
    <w:lvl w:ilvl="0" w:tplc="3F18DE7A">
      <w:start w:val="2"/>
      <w:numFmt w:val="decimal"/>
      <w:lvlText w:val="(%1)"/>
      <w:lvlJc w:val="left"/>
      <w:pPr>
        <w:ind w:left="1141" w:hanging="574"/>
      </w:pPr>
      <w:rPr>
        <w:rFonts w:hint="default"/>
        <w:b/>
        <w:sz w:val="2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5" w15:restartNumberingAfterBreak="0">
    <w:nsid w:val="5B3537C5"/>
    <w:multiLevelType w:val="multilevel"/>
    <w:tmpl w:val="FFFFFFFF"/>
    <w:lvl w:ilvl="0">
      <w:start w:val="1"/>
      <w:numFmt w:val="bullet"/>
      <w:lvlText w:val="•"/>
      <w:lvlJc w:val="left"/>
      <w:pPr>
        <w:ind w:left="720" w:hanging="360"/>
      </w:pPr>
      <w:rPr>
        <w:rFonts w:ascii="Arial" w:eastAsia="Arial" w:hAnsi="Arial" w:cs="Arial"/>
      </w:rPr>
    </w:lvl>
    <w:lvl w:ilvl="1">
      <w:start w:val="486"/>
      <w:numFmt w:val="bullet"/>
      <w:lvlText w:val="–"/>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6" w15:restartNumberingAfterBreak="0">
    <w:nsid w:val="66AE6462"/>
    <w:multiLevelType w:val="hybridMultilevel"/>
    <w:tmpl w:val="82A8D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0A2E13"/>
    <w:multiLevelType w:val="hybridMultilevel"/>
    <w:tmpl w:val="768A1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F4B5D25"/>
    <w:multiLevelType w:val="hybridMultilevel"/>
    <w:tmpl w:val="EF5E8B9C"/>
    <w:lvl w:ilvl="0" w:tplc="9FEC94C8">
      <w:start w:val="1"/>
      <w:numFmt w:val="decimal"/>
      <w:lvlText w:val="%1."/>
      <w:lvlJc w:val="left"/>
      <w:pPr>
        <w:ind w:left="1141" w:hanging="574"/>
      </w:pPr>
      <w:rPr>
        <w:rFonts w:hint="default"/>
        <w:b/>
        <w:sz w:val="20"/>
      </w:rPr>
    </w:lvl>
    <w:lvl w:ilvl="1" w:tplc="FFFFFFFF" w:tentative="1">
      <w:start w:val="1"/>
      <w:numFmt w:val="lowerLetter"/>
      <w:lvlText w:val="%2."/>
      <w:lvlJc w:val="left"/>
      <w:pPr>
        <w:ind w:left="1647" w:hanging="360"/>
      </w:pPr>
    </w:lvl>
    <w:lvl w:ilvl="2" w:tplc="FFFFFFFF" w:tentative="1">
      <w:start w:val="1"/>
      <w:numFmt w:val="lowerRoman"/>
      <w:lvlText w:val="%3."/>
      <w:lvlJc w:val="right"/>
      <w:pPr>
        <w:ind w:left="2367" w:hanging="180"/>
      </w:pPr>
    </w:lvl>
    <w:lvl w:ilvl="3" w:tplc="FFFFFFFF" w:tentative="1">
      <w:start w:val="1"/>
      <w:numFmt w:val="decimal"/>
      <w:lvlText w:val="%4."/>
      <w:lvlJc w:val="left"/>
      <w:pPr>
        <w:ind w:left="3087" w:hanging="360"/>
      </w:pPr>
    </w:lvl>
    <w:lvl w:ilvl="4" w:tplc="FFFFFFFF" w:tentative="1">
      <w:start w:val="1"/>
      <w:numFmt w:val="lowerLetter"/>
      <w:lvlText w:val="%5."/>
      <w:lvlJc w:val="left"/>
      <w:pPr>
        <w:ind w:left="3807" w:hanging="360"/>
      </w:pPr>
    </w:lvl>
    <w:lvl w:ilvl="5" w:tplc="FFFFFFFF" w:tentative="1">
      <w:start w:val="1"/>
      <w:numFmt w:val="lowerRoman"/>
      <w:lvlText w:val="%6."/>
      <w:lvlJc w:val="right"/>
      <w:pPr>
        <w:ind w:left="4527" w:hanging="180"/>
      </w:pPr>
    </w:lvl>
    <w:lvl w:ilvl="6" w:tplc="FFFFFFFF" w:tentative="1">
      <w:start w:val="1"/>
      <w:numFmt w:val="decimal"/>
      <w:lvlText w:val="%7."/>
      <w:lvlJc w:val="left"/>
      <w:pPr>
        <w:ind w:left="5247" w:hanging="360"/>
      </w:pPr>
    </w:lvl>
    <w:lvl w:ilvl="7" w:tplc="FFFFFFFF" w:tentative="1">
      <w:start w:val="1"/>
      <w:numFmt w:val="lowerLetter"/>
      <w:lvlText w:val="%8."/>
      <w:lvlJc w:val="left"/>
      <w:pPr>
        <w:ind w:left="5967" w:hanging="360"/>
      </w:pPr>
    </w:lvl>
    <w:lvl w:ilvl="8" w:tplc="FFFFFFFF" w:tentative="1">
      <w:start w:val="1"/>
      <w:numFmt w:val="lowerRoman"/>
      <w:lvlText w:val="%9."/>
      <w:lvlJc w:val="right"/>
      <w:pPr>
        <w:ind w:left="6687" w:hanging="180"/>
      </w:pPr>
    </w:lvl>
  </w:abstractNum>
  <w:abstractNum w:abstractNumId="19" w15:restartNumberingAfterBreak="0">
    <w:nsid w:val="72E91BE4"/>
    <w:multiLevelType w:val="hybridMultilevel"/>
    <w:tmpl w:val="452CF402"/>
    <w:lvl w:ilvl="0" w:tplc="9FEC94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87D2850"/>
    <w:multiLevelType w:val="hybridMultilevel"/>
    <w:tmpl w:val="596E3B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C4405E2"/>
    <w:multiLevelType w:val="hybridMultilevel"/>
    <w:tmpl w:val="16B8FCCE"/>
    <w:lvl w:ilvl="0" w:tplc="3FD40436">
      <w:start w:val="2"/>
      <w:numFmt w:val="decimal"/>
      <w:lvlText w:val="(%1)"/>
      <w:lvlJc w:val="left"/>
      <w:pPr>
        <w:ind w:left="1141" w:hanging="574"/>
      </w:pPr>
      <w:rPr>
        <w:rFonts w:hint="default"/>
        <w:b/>
        <w:sz w:val="2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16cid:durableId="1876695091">
    <w:abstractNumId w:val="9"/>
  </w:num>
  <w:num w:numId="2" w16cid:durableId="14618453">
    <w:abstractNumId w:val="19"/>
  </w:num>
  <w:num w:numId="3" w16cid:durableId="1267427282">
    <w:abstractNumId w:val="11"/>
  </w:num>
  <w:num w:numId="4" w16cid:durableId="718431492">
    <w:abstractNumId w:val="14"/>
  </w:num>
  <w:num w:numId="5" w16cid:durableId="716702168">
    <w:abstractNumId w:val="5"/>
  </w:num>
  <w:num w:numId="6" w16cid:durableId="1758093880">
    <w:abstractNumId w:val="8"/>
  </w:num>
  <w:num w:numId="7" w16cid:durableId="1037923776">
    <w:abstractNumId w:val="21"/>
  </w:num>
  <w:num w:numId="8" w16cid:durableId="946427195">
    <w:abstractNumId w:val="15"/>
  </w:num>
  <w:num w:numId="9" w16cid:durableId="1962178950">
    <w:abstractNumId w:val="10"/>
  </w:num>
  <w:num w:numId="10" w16cid:durableId="1372463689">
    <w:abstractNumId w:val="4"/>
  </w:num>
  <w:num w:numId="11" w16cid:durableId="488791298">
    <w:abstractNumId w:val="17"/>
  </w:num>
  <w:num w:numId="12" w16cid:durableId="237056941">
    <w:abstractNumId w:val="18"/>
  </w:num>
  <w:num w:numId="13" w16cid:durableId="1161776178">
    <w:abstractNumId w:val="16"/>
  </w:num>
  <w:num w:numId="14" w16cid:durableId="1353648351">
    <w:abstractNumId w:val="20"/>
  </w:num>
  <w:num w:numId="15" w16cid:durableId="1509246109">
    <w:abstractNumId w:val="13"/>
  </w:num>
  <w:num w:numId="16" w16cid:durableId="1758594378">
    <w:abstractNumId w:val="7"/>
  </w:num>
  <w:num w:numId="17" w16cid:durableId="440734093">
    <w:abstractNumId w:val="2"/>
  </w:num>
  <w:num w:numId="18" w16cid:durableId="120733639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820875196">
    <w:abstractNumId w:val="12"/>
  </w:num>
  <w:num w:numId="20" w16cid:durableId="835993404">
    <w:abstractNumId w:val="1"/>
  </w:num>
  <w:num w:numId="21" w16cid:durableId="468786499">
    <w:abstractNumId w:val="0"/>
  </w:num>
  <w:num w:numId="22" w16cid:durableId="1090928640">
    <w:abstractNumId w:val="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CF1"/>
    <w:rsid w:val="00000429"/>
    <w:rsid w:val="00000F55"/>
    <w:rsid w:val="0000202C"/>
    <w:rsid w:val="00003BE3"/>
    <w:rsid w:val="000045B6"/>
    <w:rsid w:val="0000490C"/>
    <w:rsid w:val="00006240"/>
    <w:rsid w:val="00006817"/>
    <w:rsid w:val="000103BA"/>
    <w:rsid w:val="00010512"/>
    <w:rsid w:val="00010DF3"/>
    <w:rsid w:val="00011781"/>
    <w:rsid w:val="0001299D"/>
    <w:rsid w:val="00013624"/>
    <w:rsid w:val="00014078"/>
    <w:rsid w:val="00015888"/>
    <w:rsid w:val="00015A0D"/>
    <w:rsid w:val="00015B4B"/>
    <w:rsid w:val="0002378B"/>
    <w:rsid w:val="000262CA"/>
    <w:rsid w:val="00026A79"/>
    <w:rsid w:val="00030434"/>
    <w:rsid w:val="00030991"/>
    <w:rsid w:val="00035AFD"/>
    <w:rsid w:val="0003640B"/>
    <w:rsid w:val="0003747F"/>
    <w:rsid w:val="00037C40"/>
    <w:rsid w:val="000410F6"/>
    <w:rsid w:val="00044157"/>
    <w:rsid w:val="00045781"/>
    <w:rsid w:val="000516EC"/>
    <w:rsid w:val="00053BF5"/>
    <w:rsid w:val="000553BF"/>
    <w:rsid w:val="00057687"/>
    <w:rsid w:val="00057A29"/>
    <w:rsid w:val="00057EA6"/>
    <w:rsid w:val="00060660"/>
    <w:rsid w:val="0006144C"/>
    <w:rsid w:val="00062575"/>
    <w:rsid w:val="00062797"/>
    <w:rsid w:val="0006356C"/>
    <w:rsid w:val="000642AB"/>
    <w:rsid w:val="00064FEB"/>
    <w:rsid w:val="00065746"/>
    <w:rsid w:val="00066951"/>
    <w:rsid w:val="00071499"/>
    <w:rsid w:val="00073E31"/>
    <w:rsid w:val="000764C4"/>
    <w:rsid w:val="00082D85"/>
    <w:rsid w:val="00083132"/>
    <w:rsid w:val="00083BDA"/>
    <w:rsid w:val="00084FE3"/>
    <w:rsid w:val="00085812"/>
    <w:rsid w:val="00086AC0"/>
    <w:rsid w:val="00087FCD"/>
    <w:rsid w:val="00090129"/>
    <w:rsid w:val="000920CD"/>
    <w:rsid w:val="00094A53"/>
    <w:rsid w:val="000950A7"/>
    <w:rsid w:val="000953CA"/>
    <w:rsid w:val="000A1098"/>
    <w:rsid w:val="000A1C37"/>
    <w:rsid w:val="000A299C"/>
    <w:rsid w:val="000A5FAC"/>
    <w:rsid w:val="000A6087"/>
    <w:rsid w:val="000A7103"/>
    <w:rsid w:val="000A7504"/>
    <w:rsid w:val="000B1CB6"/>
    <w:rsid w:val="000B596A"/>
    <w:rsid w:val="000B72C0"/>
    <w:rsid w:val="000C0D66"/>
    <w:rsid w:val="000C118E"/>
    <w:rsid w:val="000C24D8"/>
    <w:rsid w:val="000C264B"/>
    <w:rsid w:val="000C2FB6"/>
    <w:rsid w:val="000C3456"/>
    <w:rsid w:val="000C40A7"/>
    <w:rsid w:val="000C552C"/>
    <w:rsid w:val="000C68BD"/>
    <w:rsid w:val="000D01A4"/>
    <w:rsid w:val="000D1EB4"/>
    <w:rsid w:val="000D329E"/>
    <w:rsid w:val="000D3428"/>
    <w:rsid w:val="000D4C89"/>
    <w:rsid w:val="000D5397"/>
    <w:rsid w:val="000D56FE"/>
    <w:rsid w:val="000D5EB5"/>
    <w:rsid w:val="000D787A"/>
    <w:rsid w:val="000D7A2E"/>
    <w:rsid w:val="000E0326"/>
    <w:rsid w:val="000E0CD5"/>
    <w:rsid w:val="000E104D"/>
    <w:rsid w:val="000E2B6B"/>
    <w:rsid w:val="000E37AB"/>
    <w:rsid w:val="000E3CDF"/>
    <w:rsid w:val="000E4B8C"/>
    <w:rsid w:val="000E517C"/>
    <w:rsid w:val="000E6463"/>
    <w:rsid w:val="000E7D41"/>
    <w:rsid w:val="000E7EE2"/>
    <w:rsid w:val="000F3348"/>
    <w:rsid w:val="000F4731"/>
    <w:rsid w:val="000F64F0"/>
    <w:rsid w:val="000F71D7"/>
    <w:rsid w:val="00102084"/>
    <w:rsid w:val="00102B8C"/>
    <w:rsid w:val="00103FDF"/>
    <w:rsid w:val="0010456E"/>
    <w:rsid w:val="001053A5"/>
    <w:rsid w:val="00105780"/>
    <w:rsid w:val="0010658D"/>
    <w:rsid w:val="001068D8"/>
    <w:rsid w:val="00106D45"/>
    <w:rsid w:val="001078BD"/>
    <w:rsid w:val="00107E45"/>
    <w:rsid w:val="001106BF"/>
    <w:rsid w:val="0011178C"/>
    <w:rsid w:val="00113FE8"/>
    <w:rsid w:val="0011418B"/>
    <w:rsid w:val="00115152"/>
    <w:rsid w:val="001151B4"/>
    <w:rsid w:val="00115C66"/>
    <w:rsid w:val="00117E61"/>
    <w:rsid w:val="00120B8B"/>
    <w:rsid w:val="00120D4D"/>
    <w:rsid w:val="00121927"/>
    <w:rsid w:val="0012260B"/>
    <w:rsid w:val="001248CE"/>
    <w:rsid w:val="00124D6D"/>
    <w:rsid w:val="001253B0"/>
    <w:rsid w:val="00125BDB"/>
    <w:rsid w:val="001276A0"/>
    <w:rsid w:val="00127726"/>
    <w:rsid w:val="001311D7"/>
    <w:rsid w:val="001314BC"/>
    <w:rsid w:val="00131A48"/>
    <w:rsid w:val="00131CE7"/>
    <w:rsid w:val="00134308"/>
    <w:rsid w:val="00136779"/>
    <w:rsid w:val="00136E50"/>
    <w:rsid w:val="00137050"/>
    <w:rsid w:val="0014170D"/>
    <w:rsid w:val="00141ED3"/>
    <w:rsid w:val="00144617"/>
    <w:rsid w:val="00145440"/>
    <w:rsid w:val="0014576F"/>
    <w:rsid w:val="001465F7"/>
    <w:rsid w:val="00146FCA"/>
    <w:rsid w:val="00150E09"/>
    <w:rsid w:val="001534C0"/>
    <w:rsid w:val="001539BB"/>
    <w:rsid w:val="001560C6"/>
    <w:rsid w:val="00156258"/>
    <w:rsid w:val="001567F3"/>
    <w:rsid w:val="001610B3"/>
    <w:rsid w:val="001636AB"/>
    <w:rsid w:val="00164BA0"/>
    <w:rsid w:val="001652BD"/>
    <w:rsid w:val="00165937"/>
    <w:rsid w:val="001674A8"/>
    <w:rsid w:val="00167B94"/>
    <w:rsid w:val="00172DAD"/>
    <w:rsid w:val="001740CE"/>
    <w:rsid w:val="001740F8"/>
    <w:rsid w:val="0017445B"/>
    <w:rsid w:val="0017528F"/>
    <w:rsid w:val="00176071"/>
    <w:rsid w:val="0017767C"/>
    <w:rsid w:val="00183A92"/>
    <w:rsid w:val="00183EBA"/>
    <w:rsid w:val="00184468"/>
    <w:rsid w:val="00185DA0"/>
    <w:rsid w:val="0018711B"/>
    <w:rsid w:val="00190D86"/>
    <w:rsid w:val="00191085"/>
    <w:rsid w:val="00191A0F"/>
    <w:rsid w:val="00193479"/>
    <w:rsid w:val="0019641C"/>
    <w:rsid w:val="00196958"/>
    <w:rsid w:val="001974B9"/>
    <w:rsid w:val="001A0982"/>
    <w:rsid w:val="001A220A"/>
    <w:rsid w:val="001A28C1"/>
    <w:rsid w:val="001A2F32"/>
    <w:rsid w:val="001A3A18"/>
    <w:rsid w:val="001A3DAD"/>
    <w:rsid w:val="001A5439"/>
    <w:rsid w:val="001A566F"/>
    <w:rsid w:val="001B0AB1"/>
    <w:rsid w:val="001B10D4"/>
    <w:rsid w:val="001B154B"/>
    <w:rsid w:val="001B4548"/>
    <w:rsid w:val="001B4C6A"/>
    <w:rsid w:val="001B5F23"/>
    <w:rsid w:val="001B5F96"/>
    <w:rsid w:val="001B7FE0"/>
    <w:rsid w:val="001C1A62"/>
    <w:rsid w:val="001C2DE7"/>
    <w:rsid w:val="001C48DF"/>
    <w:rsid w:val="001C5313"/>
    <w:rsid w:val="001C595A"/>
    <w:rsid w:val="001C60CC"/>
    <w:rsid w:val="001C63B5"/>
    <w:rsid w:val="001C7A4E"/>
    <w:rsid w:val="001D0E07"/>
    <w:rsid w:val="001D3003"/>
    <w:rsid w:val="001D32D8"/>
    <w:rsid w:val="001D3E0A"/>
    <w:rsid w:val="001D3F0D"/>
    <w:rsid w:val="001D4C91"/>
    <w:rsid w:val="001D6076"/>
    <w:rsid w:val="001D61EF"/>
    <w:rsid w:val="001D6498"/>
    <w:rsid w:val="001D65EE"/>
    <w:rsid w:val="001E1660"/>
    <w:rsid w:val="001E220E"/>
    <w:rsid w:val="001E4F93"/>
    <w:rsid w:val="001E72EF"/>
    <w:rsid w:val="001F0B31"/>
    <w:rsid w:val="001F0BB9"/>
    <w:rsid w:val="001F321C"/>
    <w:rsid w:val="001F5069"/>
    <w:rsid w:val="001F514B"/>
    <w:rsid w:val="001F73D7"/>
    <w:rsid w:val="001F741F"/>
    <w:rsid w:val="00203B6E"/>
    <w:rsid w:val="00203EA9"/>
    <w:rsid w:val="00206131"/>
    <w:rsid w:val="00206370"/>
    <w:rsid w:val="0020665E"/>
    <w:rsid w:val="00207060"/>
    <w:rsid w:val="00207195"/>
    <w:rsid w:val="0020781F"/>
    <w:rsid w:val="00210247"/>
    <w:rsid w:val="002105DA"/>
    <w:rsid w:val="0021175F"/>
    <w:rsid w:val="0021297F"/>
    <w:rsid w:val="00213614"/>
    <w:rsid w:val="0021424A"/>
    <w:rsid w:val="00215C7D"/>
    <w:rsid w:val="002179A9"/>
    <w:rsid w:val="002214B1"/>
    <w:rsid w:val="00222895"/>
    <w:rsid w:val="00222EFC"/>
    <w:rsid w:val="00225BAA"/>
    <w:rsid w:val="00227052"/>
    <w:rsid w:val="00230EBE"/>
    <w:rsid w:val="002322F6"/>
    <w:rsid w:val="002339AF"/>
    <w:rsid w:val="00237042"/>
    <w:rsid w:val="00237341"/>
    <w:rsid w:val="00237B2A"/>
    <w:rsid w:val="00237E29"/>
    <w:rsid w:val="00241F7E"/>
    <w:rsid w:val="00244C7F"/>
    <w:rsid w:val="00246256"/>
    <w:rsid w:val="00246B6C"/>
    <w:rsid w:val="00252354"/>
    <w:rsid w:val="002534D1"/>
    <w:rsid w:val="002541F8"/>
    <w:rsid w:val="00254C98"/>
    <w:rsid w:val="00257524"/>
    <w:rsid w:val="00257FDB"/>
    <w:rsid w:val="002603CB"/>
    <w:rsid w:val="002604DD"/>
    <w:rsid w:val="00262F1B"/>
    <w:rsid w:val="00263D91"/>
    <w:rsid w:val="00264D74"/>
    <w:rsid w:val="00264FAF"/>
    <w:rsid w:val="002650CC"/>
    <w:rsid w:val="002650F2"/>
    <w:rsid w:val="002651DC"/>
    <w:rsid w:val="002657E7"/>
    <w:rsid w:val="002658D6"/>
    <w:rsid w:val="00266142"/>
    <w:rsid w:val="00270BE5"/>
    <w:rsid w:val="00272282"/>
    <w:rsid w:val="00272B62"/>
    <w:rsid w:val="00273D9E"/>
    <w:rsid w:val="00274AE7"/>
    <w:rsid w:val="0027531D"/>
    <w:rsid w:val="00277EC3"/>
    <w:rsid w:val="0028058D"/>
    <w:rsid w:val="00284258"/>
    <w:rsid w:val="002845D4"/>
    <w:rsid w:val="00285EFC"/>
    <w:rsid w:val="00290B3D"/>
    <w:rsid w:val="002910ED"/>
    <w:rsid w:val="002917D9"/>
    <w:rsid w:val="002923FE"/>
    <w:rsid w:val="00293A6D"/>
    <w:rsid w:val="00293BE2"/>
    <w:rsid w:val="002948C0"/>
    <w:rsid w:val="00295453"/>
    <w:rsid w:val="0029584B"/>
    <w:rsid w:val="00295B0A"/>
    <w:rsid w:val="002960FB"/>
    <w:rsid w:val="002961E8"/>
    <w:rsid w:val="00296963"/>
    <w:rsid w:val="002A1035"/>
    <w:rsid w:val="002A1F6F"/>
    <w:rsid w:val="002A41F4"/>
    <w:rsid w:val="002A61D4"/>
    <w:rsid w:val="002B2450"/>
    <w:rsid w:val="002B2E59"/>
    <w:rsid w:val="002B3B35"/>
    <w:rsid w:val="002B3FCC"/>
    <w:rsid w:val="002B512C"/>
    <w:rsid w:val="002B61D2"/>
    <w:rsid w:val="002B65A2"/>
    <w:rsid w:val="002B7170"/>
    <w:rsid w:val="002B79F9"/>
    <w:rsid w:val="002C1B60"/>
    <w:rsid w:val="002C3C94"/>
    <w:rsid w:val="002C4352"/>
    <w:rsid w:val="002C5F9D"/>
    <w:rsid w:val="002D0A5D"/>
    <w:rsid w:val="002D3449"/>
    <w:rsid w:val="002D378F"/>
    <w:rsid w:val="002D38BE"/>
    <w:rsid w:val="002D587F"/>
    <w:rsid w:val="002D64A4"/>
    <w:rsid w:val="002D727D"/>
    <w:rsid w:val="002D74C6"/>
    <w:rsid w:val="002D7B44"/>
    <w:rsid w:val="002E2A17"/>
    <w:rsid w:val="002E5DA0"/>
    <w:rsid w:val="002E7ACD"/>
    <w:rsid w:val="002F00BD"/>
    <w:rsid w:val="002F1CFF"/>
    <w:rsid w:val="002F2B6B"/>
    <w:rsid w:val="002F2FB6"/>
    <w:rsid w:val="002F367E"/>
    <w:rsid w:val="002F46C8"/>
    <w:rsid w:val="002F4E88"/>
    <w:rsid w:val="002F71AF"/>
    <w:rsid w:val="002F74DA"/>
    <w:rsid w:val="002F7FCF"/>
    <w:rsid w:val="00301B15"/>
    <w:rsid w:val="00304124"/>
    <w:rsid w:val="0030431B"/>
    <w:rsid w:val="00304869"/>
    <w:rsid w:val="003057E3"/>
    <w:rsid w:val="00306AAD"/>
    <w:rsid w:val="003106CA"/>
    <w:rsid w:val="003115B6"/>
    <w:rsid w:val="00313661"/>
    <w:rsid w:val="00314185"/>
    <w:rsid w:val="003150EC"/>
    <w:rsid w:val="00315888"/>
    <w:rsid w:val="00316ACF"/>
    <w:rsid w:val="003208F5"/>
    <w:rsid w:val="0032172C"/>
    <w:rsid w:val="00321B51"/>
    <w:rsid w:val="00323DC7"/>
    <w:rsid w:val="003247BC"/>
    <w:rsid w:val="00324A8A"/>
    <w:rsid w:val="003269B9"/>
    <w:rsid w:val="00327266"/>
    <w:rsid w:val="00332B2B"/>
    <w:rsid w:val="003330D7"/>
    <w:rsid w:val="00333361"/>
    <w:rsid w:val="00336654"/>
    <w:rsid w:val="003367CB"/>
    <w:rsid w:val="00337CF1"/>
    <w:rsid w:val="003418C8"/>
    <w:rsid w:val="003457DB"/>
    <w:rsid w:val="0034586C"/>
    <w:rsid w:val="003472D2"/>
    <w:rsid w:val="00347433"/>
    <w:rsid w:val="00352DB9"/>
    <w:rsid w:val="00352F74"/>
    <w:rsid w:val="00353F61"/>
    <w:rsid w:val="00354A7C"/>
    <w:rsid w:val="0035670A"/>
    <w:rsid w:val="00357389"/>
    <w:rsid w:val="0036172E"/>
    <w:rsid w:val="003635A6"/>
    <w:rsid w:val="0036366C"/>
    <w:rsid w:val="003637E0"/>
    <w:rsid w:val="00363824"/>
    <w:rsid w:val="00365523"/>
    <w:rsid w:val="00365961"/>
    <w:rsid w:val="00370074"/>
    <w:rsid w:val="00372577"/>
    <w:rsid w:val="00372A45"/>
    <w:rsid w:val="00374739"/>
    <w:rsid w:val="00375EEF"/>
    <w:rsid w:val="0037610E"/>
    <w:rsid w:val="003771CD"/>
    <w:rsid w:val="00377CA1"/>
    <w:rsid w:val="003801C5"/>
    <w:rsid w:val="00386E1F"/>
    <w:rsid w:val="00387682"/>
    <w:rsid w:val="0039070E"/>
    <w:rsid w:val="00391098"/>
    <w:rsid w:val="0039142C"/>
    <w:rsid w:val="00391921"/>
    <w:rsid w:val="003A17E3"/>
    <w:rsid w:val="003A2168"/>
    <w:rsid w:val="003A22EA"/>
    <w:rsid w:val="003A30CC"/>
    <w:rsid w:val="003A31EE"/>
    <w:rsid w:val="003A322E"/>
    <w:rsid w:val="003A3C4B"/>
    <w:rsid w:val="003A452A"/>
    <w:rsid w:val="003A47CD"/>
    <w:rsid w:val="003A4E91"/>
    <w:rsid w:val="003A58EA"/>
    <w:rsid w:val="003B07FC"/>
    <w:rsid w:val="003B14B6"/>
    <w:rsid w:val="003B189F"/>
    <w:rsid w:val="003B245A"/>
    <w:rsid w:val="003B30DF"/>
    <w:rsid w:val="003B428E"/>
    <w:rsid w:val="003B7D0F"/>
    <w:rsid w:val="003B7F19"/>
    <w:rsid w:val="003C036C"/>
    <w:rsid w:val="003C0C04"/>
    <w:rsid w:val="003C105E"/>
    <w:rsid w:val="003C142B"/>
    <w:rsid w:val="003C1884"/>
    <w:rsid w:val="003C1AAC"/>
    <w:rsid w:val="003C1EAB"/>
    <w:rsid w:val="003C1FCD"/>
    <w:rsid w:val="003C2F63"/>
    <w:rsid w:val="003C3534"/>
    <w:rsid w:val="003C577F"/>
    <w:rsid w:val="003C5D90"/>
    <w:rsid w:val="003C6772"/>
    <w:rsid w:val="003C67FE"/>
    <w:rsid w:val="003C75A4"/>
    <w:rsid w:val="003D1BF2"/>
    <w:rsid w:val="003D2731"/>
    <w:rsid w:val="003D3DAC"/>
    <w:rsid w:val="003D5820"/>
    <w:rsid w:val="003D5F31"/>
    <w:rsid w:val="003D696B"/>
    <w:rsid w:val="003D76EA"/>
    <w:rsid w:val="003D7D6A"/>
    <w:rsid w:val="003E0239"/>
    <w:rsid w:val="003E03C9"/>
    <w:rsid w:val="003E1116"/>
    <w:rsid w:val="003E13FB"/>
    <w:rsid w:val="003E1870"/>
    <w:rsid w:val="003E5202"/>
    <w:rsid w:val="003E5606"/>
    <w:rsid w:val="003E6F0A"/>
    <w:rsid w:val="003E7026"/>
    <w:rsid w:val="003E7AB4"/>
    <w:rsid w:val="003F047C"/>
    <w:rsid w:val="003F10F3"/>
    <w:rsid w:val="003F1C61"/>
    <w:rsid w:val="003F26FA"/>
    <w:rsid w:val="003F314D"/>
    <w:rsid w:val="003F345E"/>
    <w:rsid w:val="003F4F5B"/>
    <w:rsid w:val="003F7504"/>
    <w:rsid w:val="003F75B4"/>
    <w:rsid w:val="003F7D76"/>
    <w:rsid w:val="00400FCF"/>
    <w:rsid w:val="00405BD7"/>
    <w:rsid w:val="00405F6A"/>
    <w:rsid w:val="004079FA"/>
    <w:rsid w:val="00407B31"/>
    <w:rsid w:val="004106E1"/>
    <w:rsid w:val="00410B16"/>
    <w:rsid w:val="004118FF"/>
    <w:rsid w:val="00411F96"/>
    <w:rsid w:val="004120C2"/>
    <w:rsid w:val="004127FE"/>
    <w:rsid w:val="00413AFB"/>
    <w:rsid w:val="004142ED"/>
    <w:rsid w:val="00417D3A"/>
    <w:rsid w:val="00421E55"/>
    <w:rsid w:val="00423693"/>
    <w:rsid w:val="00424CD4"/>
    <w:rsid w:val="00424DBD"/>
    <w:rsid w:val="004264AB"/>
    <w:rsid w:val="00426754"/>
    <w:rsid w:val="004272F7"/>
    <w:rsid w:val="00430000"/>
    <w:rsid w:val="0043212C"/>
    <w:rsid w:val="00432394"/>
    <w:rsid w:val="004330A1"/>
    <w:rsid w:val="00433D35"/>
    <w:rsid w:val="00434E3A"/>
    <w:rsid w:val="00440488"/>
    <w:rsid w:val="0044192D"/>
    <w:rsid w:val="00442B13"/>
    <w:rsid w:val="0044421A"/>
    <w:rsid w:val="00447A01"/>
    <w:rsid w:val="0045020D"/>
    <w:rsid w:val="00453550"/>
    <w:rsid w:val="0045364E"/>
    <w:rsid w:val="004537DD"/>
    <w:rsid w:val="004549C8"/>
    <w:rsid w:val="0045508F"/>
    <w:rsid w:val="00455D40"/>
    <w:rsid w:val="004606FC"/>
    <w:rsid w:val="00461E7A"/>
    <w:rsid w:val="00462EE4"/>
    <w:rsid w:val="00463CA0"/>
    <w:rsid w:val="004643B2"/>
    <w:rsid w:val="00466DA0"/>
    <w:rsid w:val="00467C7B"/>
    <w:rsid w:val="00472182"/>
    <w:rsid w:val="00473E61"/>
    <w:rsid w:val="00474EB6"/>
    <w:rsid w:val="00474FC6"/>
    <w:rsid w:val="0047503F"/>
    <w:rsid w:val="00475446"/>
    <w:rsid w:val="00476A1C"/>
    <w:rsid w:val="00480152"/>
    <w:rsid w:val="00482596"/>
    <w:rsid w:val="00482F7E"/>
    <w:rsid w:val="00483EAE"/>
    <w:rsid w:val="00485E2E"/>
    <w:rsid w:val="00486326"/>
    <w:rsid w:val="00487EDE"/>
    <w:rsid w:val="00490C86"/>
    <w:rsid w:val="00490D36"/>
    <w:rsid w:val="00490F13"/>
    <w:rsid w:val="00491AF3"/>
    <w:rsid w:val="004961B8"/>
    <w:rsid w:val="004A0DDB"/>
    <w:rsid w:val="004A1134"/>
    <w:rsid w:val="004A2855"/>
    <w:rsid w:val="004A3C46"/>
    <w:rsid w:val="004A55BD"/>
    <w:rsid w:val="004A60CD"/>
    <w:rsid w:val="004A783A"/>
    <w:rsid w:val="004B00D7"/>
    <w:rsid w:val="004B0546"/>
    <w:rsid w:val="004B200E"/>
    <w:rsid w:val="004B2F22"/>
    <w:rsid w:val="004B3A82"/>
    <w:rsid w:val="004B3B0C"/>
    <w:rsid w:val="004B47CB"/>
    <w:rsid w:val="004B74EF"/>
    <w:rsid w:val="004B75F1"/>
    <w:rsid w:val="004C01EE"/>
    <w:rsid w:val="004C06B4"/>
    <w:rsid w:val="004C092C"/>
    <w:rsid w:val="004C1B57"/>
    <w:rsid w:val="004C231A"/>
    <w:rsid w:val="004C25D5"/>
    <w:rsid w:val="004C2617"/>
    <w:rsid w:val="004C351B"/>
    <w:rsid w:val="004C4127"/>
    <w:rsid w:val="004C5275"/>
    <w:rsid w:val="004C7805"/>
    <w:rsid w:val="004C793A"/>
    <w:rsid w:val="004D0E32"/>
    <w:rsid w:val="004D16A3"/>
    <w:rsid w:val="004D20C1"/>
    <w:rsid w:val="004D287A"/>
    <w:rsid w:val="004D3788"/>
    <w:rsid w:val="004E17CD"/>
    <w:rsid w:val="004E3F65"/>
    <w:rsid w:val="004E3F85"/>
    <w:rsid w:val="004E477C"/>
    <w:rsid w:val="004E57BF"/>
    <w:rsid w:val="004E626D"/>
    <w:rsid w:val="004F3AAF"/>
    <w:rsid w:val="004F4670"/>
    <w:rsid w:val="004F515E"/>
    <w:rsid w:val="004F5679"/>
    <w:rsid w:val="004F686E"/>
    <w:rsid w:val="004F6983"/>
    <w:rsid w:val="004F7A34"/>
    <w:rsid w:val="00501392"/>
    <w:rsid w:val="0050527C"/>
    <w:rsid w:val="00505621"/>
    <w:rsid w:val="0050609F"/>
    <w:rsid w:val="00506223"/>
    <w:rsid w:val="00506E78"/>
    <w:rsid w:val="0050756A"/>
    <w:rsid w:val="00511968"/>
    <w:rsid w:val="005119E8"/>
    <w:rsid w:val="00512663"/>
    <w:rsid w:val="00512947"/>
    <w:rsid w:val="00512FA3"/>
    <w:rsid w:val="00513A08"/>
    <w:rsid w:val="0051447F"/>
    <w:rsid w:val="00514A80"/>
    <w:rsid w:val="005161E7"/>
    <w:rsid w:val="00516697"/>
    <w:rsid w:val="005169DF"/>
    <w:rsid w:val="00516D64"/>
    <w:rsid w:val="0051752C"/>
    <w:rsid w:val="00521A0E"/>
    <w:rsid w:val="0052398D"/>
    <w:rsid w:val="00523E85"/>
    <w:rsid w:val="005262B3"/>
    <w:rsid w:val="00527A18"/>
    <w:rsid w:val="00531086"/>
    <w:rsid w:val="00531975"/>
    <w:rsid w:val="00531BE8"/>
    <w:rsid w:val="00531E16"/>
    <w:rsid w:val="00535A64"/>
    <w:rsid w:val="00535B1E"/>
    <w:rsid w:val="0053664F"/>
    <w:rsid w:val="005409C2"/>
    <w:rsid w:val="00540D31"/>
    <w:rsid w:val="00540F6E"/>
    <w:rsid w:val="00542001"/>
    <w:rsid w:val="00542CDA"/>
    <w:rsid w:val="00550D13"/>
    <w:rsid w:val="0055336B"/>
    <w:rsid w:val="005536B6"/>
    <w:rsid w:val="00553D4A"/>
    <w:rsid w:val="005555ED"/>
    <w:rsid w:val="005578B6"/>
    <w:rsid w:val="00560455"/>
    <w:rsid w:val="00560AE4"/>
    <w:rsid w:val="00560D8F"/>
    <w:rsid w:val="00562EDD"/>
    <w:rsid w:val="005631AA"/>
    <w:rsid w:val="005632FE"/>
    <w:rsid w:val="005638FD"/>
    <w:rsid w:val="00570C6D"/>
    <w:rsid w:val="005711AD"/>
    <w:rsid w:val="005727F4"/>
    <w:rsid w:val="0058088F"/>
    <w:rsid w:val="005813B6"/>
    <w:rsid w:val="00581642"/>
    <w:rsid w:val="0058181E"/>
    <w:rsid w:val="0058257B"/>
    <w:rsid w:val="005825EE"/>
    <w:rsid w:val="00583338"/>
    <w:rsid w:val="00583D08"/>
    <w:rsid w:val="005843B3"/>
    <w:rsid w:val="005859E9"/>
    <w:rsid w:val="005865B8"/>
    <w:rsid w:val="00586CAC"/>
    <w:rsid w:val="0058785A"/>
    <w:rsid w:val="00587F2E"/>
    <w:rsid w:val="005900D5"/>
    <w:rsid w:val="0059018F"/>
    <w:rsid w:val="00591D61"/>
    <w:rsid w:val="005929ED"/>
    <w:rsid w:val="00594185"/>
    <w:rsid w:val="005A10DF"/>
    <w:rsid w:val="005A2C2F"/>
    <w:rsid w:val="005A32E3"/>
    <w:rsid w:val="005A3324"/>
    <w:rsid w:val="005A5567"/>
    <w:rsid w:val="005A672A"/>
    <w:rsid w:val="005A76FD"/>
    <w:rsid w:val="005A7D15"/>
    <w:rsid w:val="005B0302"/>
    <w:rsid w:val="005B127E"/>
    <w:rsid w:val="005B15A8"/>
    <w:rsid w:val="005B1AB9"/>
    <w:rsid w:val="005B1C41"/>
    <w:rsid w:val="005B1E94"/>
    <w:rsid w:val="005B2734"/>
    <w:rsid w:val="005B3337"/>
    <w:rsid w:val="005B43BD"/>
    <w:rsid w:val="005B4494"/>
    <w:rsid w:val="005B478A"/>
    <w:rsid w:val="005C17FC"/>
    <w:rsid w:val="005C2C9D"/>
    <w:rsid w:val="005C4694"/>
    <w:rsid w:val="005C47CB"/>
    <w:rsid w:val="005C5B11"/>
    <w:rsid w:val="005C6BF9"/>
    <w:rsid w:val="005C726C"/>
    <w:rsid w:val="005C7588"/>
    <w:rsid w:val="005D0D6C"/>
    <w:rsid w:val="005D0FC1"/>
    <w:rsid w:val="005D104F"/>
    <w:rsid w:val="005D11BA"/>
    <w:rsid w:val="005D2782"/>
    <w:rsid w:val="005D41A0"/>
    <w:rsid w:val="005D41AD"/>
    <w:rsid w:val="005D6884"/>
    <w:rsid w:val="005D6EA6"/>
    <w:rsid w:val="005E0F88"/>
    <w:rsid w:val="005E209E"/>
    <w:rsid w:val="005E20C3"/>
    <w:rsid w:val="005E20E5"/>
    <w:rsid w:val="005E220A"/>
    <w:rsid w:val="005E3176"/>
    <w:rsid w:val="005E41B7"/>
    <w:rsid w:val="005E4653"/>
    <w:rsid w:val="005F0AAE"/>
    <w:rsid w:val="005F32BE"/>
    <w:rsid w:val="005F3EA5"/>
    <w:rsid w:val="005F4764"/>
    <w:rsid w:val="005F4FD6"/>
    <w:rsid w:val="005F5211"/>
    <w:rsid w:val="005F55B6"/>
    <w:rsid w:val="005F5AA9"/>
    <w:rsid w:val="005F5D2B"/>
    <w:rsid w:val="005F63F9"/>
    <w:rsid w:val="005F6630"/>
    <w:rsid w:val="005F733B"/>
    <w:rsid w:val="005F7544"/>
    <w:rsid w:val="005F75AF"/>
    <w:rsid w:val="005F7DCA"/>
    <w:rsid w:val="0060093B"/>
    <w:rsid w:val="0060514C"/>
    <w:rsid w:val="0060599B"/>
    <w:rsid w:val="00607A65"/>
    <w:rsid w:val="00607DE7"/>
    <w:rsid w:val="006101A1"/>
    <w:rsid w:val="00612432"/>
    <w:rsid w:val="00614763"/>
    <w:rsid w:val="0062164E"/>
    <w:rsid w:val="006226F9"/>
    <w:rsid w:val="00623F0B"/>
    <w:rsid w:val="00624A1D"/>
    <w:rsid w:val="00626EEE"/>
    <w:rsid w:val="00627377"/>
    <w:rsid w:val="00627CD6"/>
    <w:rsid w:val="006314BF"/>
    <w:rsid w:val="00632A2B"/>
    <w:rsid w:val="006354E6"/>
    <w:rsid w:val="00635A78"/>
    <w:rsid w:val="00635F8C"/>
    <w:rsid w:val="006378A3"/>
    <w:rsid w:val="00637AD1"/>
    <w:rsid w:val="0064004C"/>
    <w:rsid w:val="00640975"/>
    <w:rsid w:val="006425F0"/>
    <w:rsid w:val="0064546C"/>
    <w:rsid w:val="006472E6"/>
    <w:rsid w:val="00647E89"/>
    <w:rsid w:val="006502FE"/>
    <w:rsid w:val="0065161F"/>
    <w:rsid w:val="00652087"/>
    <w:rsid w:val="00652566"/>
    <w:rsid w:val="00652FEC"/>
    <w:rsid w:val="0065397F"/>
    <w:rsid w:val="00655192"/>
    <w:rsid w:val="006555D9"/>
    <w:rsid w:val="006573B8"/>
    <w:rsid w:val="0066294E"/>
    <w:rsid w:val="006634DE"/>
    <w:rsid w:val="00664F6E"/>
    <w:rsid w:val="006656CA"/>
    <w:rsid w:val="00665CFE"/>
    <w:rsid w:val="00666280"/>
    <w:rsid w:val="0067145F"/>
    <w:rsid w:val="00671A2F"/>
    <w:rsid w:val="006742BB"/>
    <w:rsid w:val="006743A6"/>
    <w:rsid w:val="00675D19"/>
    <w:rsid w:val="00675DEC"/>
    <w:rsid w:val="00676BC2"/>
    <w:rsid w:val="006771A7"/>
    <w:rsid w:val="00677478"/>
    <w:rsid w:val="00677683"/>
    <w:rsid w:val="00677CAE"/>
    <w:rsid w:val="006813C5"/>
    <w:rsid w:val="00681758"/>
    <w:rsid w:val="00682570"/>
    <w:rsid w:val="0068269E"/>
    <w:rsid w:val="00687DA3"/>
    <w:rsid w:val="00690117"/>
    <w:rsid w:val="006908E8"/>
    <w:rsid w:val="006909B4"/>
    <w:rsid w:val="00690D7E"/>
    <w:rsid w:val="00691D22"/>
    <w:rsid w:val="00691E6D"/>
    <w:rsid w:val="006935CE"/>
    <w:rsid w:val="00694135"/>
    <w:rsid w:val="0069784A"/>
    <w:rsid w:val="006A054E"/>
    <w:rsid w:val="006A0D4F"/>
    <w:rsid w:val="006A111D"/>
    <w:rsid w:val="006A1E10"/>
    <w:rsid w:val="006A23B9"/>
    <w:rsid w:val="006A2B97"/>
    <w:rsid w:val="006A47A6"/>
    <w:rsid w:val="006A4FD3"/>
    <w:rsid w:val="006A5EEF"/>
    <w:rsid w:val="006A632C"/>
    <w:rsid w:val="006A7667"/>
    <w:rsid w:val="006A782A"/>
    <w:rsid w:val="006B0701"/>
    <w:rsid w:val="006B0732"/>
    <w:rsid w:val="006B3739"/>
    <w:rsid w:val="006B6736"/>
    <w:rsid w:val="006C0105"/>
    <w:rsid w:val="006C1ABC"/>
    <w:rsid w:val="006C2737"/>
    <w:rsid w:val="006C2F7C"/>
    <w:rsid w:val="006C4946"/>
    <w:rsid w:val="006C4D74"/>
    <w:rsid w:val="006C54E8"/>
    <w:rsid w:val="006C67D2"/>
    <w:rsid w:val="006C7E4A"/>
    <w:rsid w:val="006D3376"/>
    <w:rsid w:val="006D3F94"/>
    <w:rsid w:val="006D410C"/>
    <w:rsid w:val="006D4402"/>
    <w:rsid w:val="006D5829"/>
    <w:rsid w:val="006D63FD"/>
    <w:rsid w:val="006D6A65"/>
    <w:rsid w:val="006D7005"/>
    <w:rsid w:val="006D791D"/>
    <w:rsid w:val="006E0A8B"/>
    <w:rsid w:val="006E160B"/>
    <w:rsid w:val="006E2F39"/>
    <w:rsid w:val="006E4AD3"/>
    <w:rsid w:val="006E54E9"/>
    <w:rsid w:val="006E6679"/>
    <w:rsid w:val="006F5049"/>
    <w:rsid w:val="006F5D1E"/>
    <w:rsid w:val="006F6235"/>
    <w:rsid w:val="006F6E50"/>
    <w:rsid w:val="006F71EA"/>
    <w:rsid w:val="006F7A9E"/>
    <w:rsid w:val="007002F9"/>
    <w:rsid w:val="00700871"/>
    <w:rsid w:val="007045AB"/>
    <w:rsid w:val="00704CD6"/>
    <w:rsid w:val="00704F55"/>
    <w:rsid w:val="00705E5D"/>
    <w:rsid w:val="00706217"/>
    <w:rsid w:val="0070656D"/>
    <w:rsid w:val="007077EA"/>
    <w:rsid w:val="007102FF"/>
    <w:rsid w:val="007116BB"/>
    <w:rsid w:val="007120A3"/>
    <w:rsid w:val="00715C03"/>
    <w:rsid w:val="00720181"/>
    <w:rsid w:val="0072290D"/>
    <w:rsid w:val="00722B51"/>
    <w:rsid w:val="00723444"/>
    <w:rsid w:val="0072356F"/>
    <w:rsid w:val="007240F8"/>
    <w:rsid w:val="00724867"/>
    <w:rsid w:val="00725E72"/>
    <w:rsid w:val="0073009A"/>
    <w:rsid w:val="007325D3"/>
    <w:rsid w:val="00733166"/>
    <w:rsid w:val="0073337A"/>
    <w:rsid w:val="00733B3D"/>
    <w:rsid w:val="00733C70"/>
    <w:rsid w:val="00734357"/>
    <w:rsid w:val="00734A74"/>
    <w:rsid w:val="00737500"/>
    <w:rsid w:val="00741074"/>
    <w:rsid w:val="0074272B"/>
    <w:rsid w:val="007431F8"/>
    <w:rsid w:val="00743212"/>
    <w:rsid w:val="00743AA4"/>
    <w:rsid w:val="00743BD2"/>
    <w:rsid w:val="00746643"/>
    <w:rsid w:val="007468DD"/>
    <w:rsid w:val="00746947"/>
    <w:rsid w:val="00746ACC"/>
    <w:rsid w:val="00746ED0"/>
    <w:rsid w:val="00747938"/>
    <w:rsid w:val="00751236"/>
    <w:rsid w:val="0075325E"/>
    <w:rsid w:val="007543E8"/>
    <w:rsid w:val="00754683"/>
    <w:rsid w:val="00755192"/>
    <w:rsid w:val="007551C9"/>
    <w:rsid w:val="00756350"/>
    <w:rsid w:val="00757885"/>
    <w:rsid w:val="007619B0"/>
    <w:rsid w:val="007626F5"/>
    <w:rsid w:val="00763D00"/>
    <w:rsid w:val="00764131"/>
    <w:rsid w:val="00764505"/>
    <w:rsid w:val="0076606C"/>
    <w:rsid w:val="00766B78"/>
    <w:rsid w:val="007701E4"/>
    <w:rsid w:val="00770B93"/>
    <w:rsid w:val="00771589"/>
    <w:rsid w:val="007730B9"/>
    <w:rsid w:val="00773F7A"/>
    <w:rsid w:val="00775C66"/>
    <w:rsid w:val="00777C00"/>
    <w:rsid w:val="00780BE4"/>
    <w:rsid w:val="00780D3E"/>
    <w:rsid w:val="0078331E"/>
    <w:rsid w:val="00783945"/>
    <w:rsid w:val="00783C9B"/>
    <w:rsid w:val="00783FA8"/>
    <w:rsid w:val="0078598E"/>
    <w:rsid w:val="00786439"/>
    <w:rsid w:val="0078734A"/>
    <w:rsid w:val="007877AA"/>
    <w:rsid w:val="00787954"/>
    <w:rsid w:val="00790157"/>
    <w:rsid w:val="00791039"/>
    <w:rsid w:val="00791743"/>
    <w:rsid w:val="0079278B"/>
    <w:rsid w:val="00793055"/>
    <w:rsid w:val="00795A2E"/>
    <w:rsid w:val="007977C9"/>
    <w:rsid w:val="007A03A0"/>
    <w:rsid w:val="007A1B47"/>
    <w:rsid w:val="007A3AAA"/>
    <w:rsid w:val="007A3DD8"/>
    <w:rsid w:val="007A4965"/>
    <w:rsid w:val="007B0880"/>
    <w:rsid w:val="007B1E25"/>
    <w:rsid w:val="007B25B0"/>
    <w:rsid w:val="007B2808"/>
    <w:rsid w:val="007B2C27"/>
    <w:rsid w:val="007B4416"/>
    <w:rsid w:val="007B4C6C"/>
    <w:rsid w:val="007B4DBE"/>
    <w:rsid w:val="007B4F8F"/>
    <w:rsid w:val="007B642F"/>
    <w:rsid w:val="007B6B3E"/>
    <w:rsid w:val="007C0088"/>
    <w:rsid w:val="007C0FCC"/>
    <w:rsid w:val="007C2765"/>
    <w:rsid w:val="007C2DF7"/>
    <w:rsid w:val="007C31B6"/>
    <w:rsid w:val="007C35CC"/>
    <w:rsid w:val="007C3F62"/>
    <w:rsid w:val="007C4C42"/>
    <w:rsid w:val="007D0E6C"/>
    <w:rsid w:val="007D3CAA"/>
    <w:rsid w:val="007D3EEC"/>
    <w:rsid w:val="007D4A9F"/>
    <w:rsid w:val="007E085E"/>
    <w:rsid w:val="007E345E"/>
    <w:rsid w:val="007E3989"/>
    <w:rsid w:val="007E4482"/>
    <w:rsid w:val="007E5B50"/>
    <w:rsid w:val="007E7399"/>
    <w:rsid w:val="007E7E6B"/>
    <w:rsid w:val="007F1150"/>
    <w:rsid w:val="007F1971"/>
    <w:rsid w:val="007F1F60"/>
    <w:rsid w:val="007F3802"/>
    <w:rsid w:val="007F3A67"/>
    <w:rsid w:val="007F54C4"/>
    <w:rsid w:val="007F5A00"/>
    <w:rsid w:val="007F6B74"/>
    <w:rsid w:val="007F6CA4"/>
    <w:rsid w:val="007F7832"/>
    <w:rsid w:val="0080059B"/>
    <w:rsid w:val="008011A4"/>
    <w:rsid w:val="00803A4D"/>
    <w:rsid w:val="00803A92"/>
    <w:rsid w:val="00803AF5"/>
    <w:rsid w:val="008041AC"/>
    <w:rsid w:val="008041E8"/>
    <w:rsid w:val="00804C65"/>
    <w:rsid w:val="00807462"/>
    <w:rsid w:val="008106B8"/>
    <w:rsid w:val="008108D1"/>
    <w:rsid w:val="00813F72"/>
    <w:rsid w:val="0081607F"/>
    <w:rsid w:val="008161D9"/>
    <w:rsid w:val="0082045F"/>
    <w:rsid w:val="00824E07"/>
    <w:rsid w:val="008250A3"/>
    <w:rsid w:val="00826037"/>
    <w:rsid w:val="008301AB"/>
    <w:rsid w:val="00830517"/>
    <w:rsid w:val="00830E60"/>
    <w:rsid w:val="00832175"/>
    <w:rsid w:val="00834B64"/>
    <w:rsid w:val="00835B05"/>
    <w:rsid w:val="00837685"/>
    <w:rsid w:val="0083783C"/>
    <w:rsid w:val="0084045F"/>
    <w:rsid w:val="00840A20"/>
    <w:rsid w:val="00840C71"/>
    <w:rsid w:val="00840E6D"/>
    <w:rsid w:val="00841097"/>
    <w:rsid w:val="00841516"/>
    <w:rsid w:val="0084261D"/>
    <w:rsid w:val="0084276E"/>
    <w:rsid w:val="00842E62"/>
    <w:rsid w:val="00843930"/>
    <w:rsid w:val="008446B5"/>
    <w:rsid w:val="008454AB"/>
    <w:rsid w:val="00845540"/>
    <w:rsid w:val="0084687D"/>
    <w:rsid w:val="008501CF"/>
    <w:rsid w:val="00852CB5"/>
    <w:rsid w:val="00853D05"/>
    <w:rsid w:val="00857111"/>
    <w:rsid w:val="008606C3"/>
    <w:rsid w:val="00861C16"/>
    <w:rsid w:val="008647F5"/>
    <w:rsid w:val="00864F6C"/>
    <w:rsid w:val="00865A26"/>
    <w:rsid w:val="00866B18"/>
    <w:rsid w:val="0086720D"/>
    <w:rsid w:val="0087188D"/>
    <w:rsid w:val="00871B8F"/>
    <w:rsid w:val="00872D03"/>
    <w:rsid w:val="008732B5"/>
    <w:rsid w:val="008737F2"/>
    <w:rsid w:val="0087416E"/>
    <w:rsid w:val="00875C29"/>
    <w:rsid w:val="00876015"/>
    <w:rsid w:val="008763CC"/>
    <w:rsid w:val="00876CD8"/>
    <w:rsid w:val="008804D1"/>
    <w:rsid w:val="008836E8"/>
    <w:rsid w:val="00883AF6"/>
    <w:rsid w:val="00884381"/>
    <w:rsid w:val="00885977"/>
    <w:rsid w:val="0088732B"/>
    <w:rsid w:val="00891C93"/>
    <w:rsid w:val="00892417"/>
    <w:rsid w:val="0089275E"/>
    <w:rsid w:val="00892A0D"/>
    <w:rsid w:val="00892CE4"/>
    <w:rsid w:val="00892D13"/>
    <w:rsid w:val="00892F1D"/>
    <w:rsid w:val="00893909"/>
    <w:rsid w:val="00897F6E"/>
    <w:rsid w:val="008A0296"/>
    <w:rsid w:val="008A064C"/>
    <w:rsid w:val="008A2BE7"/>
    <w:rsid w:val="008A61BF"/>
    <w:rsid w:val="008A65CB"/>
    <w:rsid w:val="008A684D"/>
    <w:rsid w:val="008A72D8"/>
    <w:rsid w:val="008B1EFE"/>
    <w:rsid w:val="008B1FFE"/>
    <w:rsid w:val="008B4C5C"/>
    <w:rsid w:val="008B5A1B"/>
    <w:rsid w:val="008B5B5A"/>
    <w:rsid w:val="008B7096"/>
    <w:rsid w:val="008B7618"/>
    <w:rsid w:val="008C0B9F"/>
    <w:rsid w:val="008C0D2C"/>
    <w:rsid w:val="008C1CB3"/>
    <w:rsid w:val="008C2B64"/>
    <w:rsid w:val="008C31F2"/>
    <w:rsid w:val="008C38FF"/>
    <w:rsid w:val="008C453A"/>
    <w:rsid w:val="008C4ED7"/>
    <w:rsid w:val="008C675B"/>
    <w:rsid w:val="008C6EA6"/>
    <w:rsid w:val="008D174A"/>
    <w:rsid w:val="008D321E"/>
    <w:rsid w:val="008D336F"/>
    <w:rsid w:val="008D36E3"/>
    <w:rsid w:val="008D3AC7"/>
    <w:rsid w:val="008D45A3"/>
    <w:rsid w:val="008D4B3B"/>
    <w:rsid w:val="008D60C4"/>
    <w:rsid w:val="008D6F83"/>
    <w:rsid w:val="008E12C9"/>
    <w:rsid w:val="008E1A84"/>
    <w:rsid w:val="008E2C5F"/>
    <w:rsid w:val="008E302A"/>
    <w:rsid w:val="008E33DA"/>
    <w:rsid w:val="008E34B7"/>
    <w:rsid w:val="008E4C47"/>
    <w:rsid w:val="008E50D3"/>
    <w:rsid w:val="008E58BF"/>
    <w:rsid w:val="008E667B"/>
    <w:rsid w:val="008E738C"/>
    <w:rsid w:val="008E773F"/>
    <w:rsid w:val="008E7EEA"/>
    <w:rsid w:val="008F0AC3"/>
    <w:rsid w:val="008F0CEB"/>
    <w:rsid w:val="008F33ED"/>
    <w:rsid w:val="008F4103"/>
    <w:rsid w:val="008F4984"/>
    <w:rsid w:val="008F5240"/>
    <w:rsid w:val="008F7977"/>
    <w:rsid w:val="008F7A34"/>
    <w:rsid w:val="00903D59"/>
    <w:rsid w:val="00904EA4"/>
    <w:rsid w:val="00905739"/>
    <w:rsid w:val="00906EED"/>
    <w:rsid w:val="0091286A"/>
    <w:rsid w:val="00912900"/>
    <w:rsid w:val="00912C81"/>
    <w:rsid w:val="00913EFB"/>
    <w:rsid w:val="00914611"/>
    <w:rsid w:val="00915402"/>
    <w:rsid w:val="00915415"/>
    <w:rsid w:val="00920BF1"/>
    <w:rsid w:val="0092195D"/>
    <w:rsid w:val="00923730"/>
    <w:rsid w:val="00923A0E"/>
    <w:rsid w:val="00926611"/>
    <w:rsid w:val="00926806"/>
    <w:rsid w:val="00927E98"/>
    <w:rsid w:val="009309E6"/>
    <w:rsid w:val="00930B30"/>
    <w:rsid w:val="009317C6"/>
    <w:rsid w:val="00932454"/>
    <w:rsid w:val="0093397F"/>
    <w:rsid w:val="009342C5"/>
    <w:rsid w:val="00934FD4"/>
    <w:rsid w:val="00935DBB"/>
    <w:rsid w:val="00935F42"/>
    <w:rsid w:val="00936E8D"/>
    <w:rsid w:val="00937924"/>
    <w:rsid w:val="0094015B"/>
    <w:rsid w:val="00940C1E"/>
    <w:rsid w:val="00943B3D"/>
    <w:rsid w:val="00944117"/>
    <w:rsid w:val="00944E3B"/>
    <w:rsid w:val="00944F2E"/>
    <w:rsid w:val="00945A1E"/>
    <w:rsid w:val="00946526"/>
    <w:rsid w:val="00950556"/>
    <w:rsid w:val="009512DF"/>
    <w:rsid w:val="00952CC5"/>
    <w:rsid w:val="0095374C"/>
    <w:rsid w:val="009537B2"/>
    <w:rsid w:val="00953824"/>
    <w:rsid w:val="009547BC"/>
    <w:rsid w:val="0095503D"/>
    <w:rsid w:val="00955D5D"/>
    <w:rsid w:val="00956190"/>
    <w:rsid w:val="00960034"/>
    <w:rsid w:val="009603B1"/>
    <w:rsid w:val="00960D67"/>
    <w:rsid w:val="00961BA4"/>
    <w:rsid w:val="00965C13"/>
    <w:rsid w:val="00972143"/>
    <w:rsid w:val="00972C1B"/>
    <w:rsid w:val="00973083"/>
    <w:rsid w:val="009730D0"/>
    <w:rsid w:val="009747F0"/>
    <w:rsid w:val="00974A64"/>
    <w:rsid w:val="0098042B"/>
    <w:rsid w:val="00980464"/>
    <w:rsid w:val="00980BFB"/>
    <w:rsid w:val="00981DEC"/>
    <w:rsid w:val="009825AF"/>
    <w:rsid w:val="00982AEF"/>
    <w:rsid w:val="00983A0A"/>
    <w:rsid w:val="0098527D"/>
    <w:rsid w:val="00986272"/>
    <w:rsid w:val="009874B4"/>
    <w:rsid w:val="00990278"/>
    <w:rsid w:val="00991492"/>
    <w:rsid w:val="0099249C"/>
    <w:rsid w:val="0099473C"/>
    <w:rsid w:val="00995A35"/>
    <w:rsid w:val="0099682B"/>
    <w:rsid w:val="00996A91"/>
    <w:rsid w:val="00996B40"/>
    <w:rsid w:val="00996FCD"/>
    <w:rsid w:val="00997213"/>
    <w:rsid w:val="009976E7"/>
    <w:rsid w:val="009A1C8D"/>
    <w:rsid w:val="009A234D"/>
    <w:rsid w:val="009A24F7"/>
    <w:rsid w:val="009A25F6"/>
    <w:rsid w:val="009A3144"/>
    <w:rsid w:val="009A31D5"/>
    <w:rsid w:val="009A352B"/>
    <w:rsid w:val="009A3B21"/>
    <w:rsid w:val="009A6D3E"/>
    <w:rsid w:val="009B0862"/>
    <w:rsid w:val="009B21E0"/>
    <w:rsid w:val="009B3EBA"/>
    <w:rsid w:val="009B51F3"/>
    <w:rsid w:val="009B70BA"/>
    <w:rsid w:val="009C070C"/>
    <w:rsid w:val="009C4AA9"/>
    <w:rsid w:val="009C4B0C"/>
    <w:rsid w:val="009C5300"/>
    <w:rsid w:val="009C5459"/>
    <w:rsid w:val="009C56C6"/>
    <w:rsid w:val="009C6375"/>
    <w:rsid w:val="009C7685"/>
    <w:rsid w:val="009D085A"/>
    <w:rsid w:val="009D0A11"/>
    <w:rsid w:val="009D2A30"/>
    <w:rsid w:val="009D4741"/>
    <w:rsid w:val="009D47FE"/>
    <w:rsid w:val="009D4D2E"/>
    <w:rsid w:val="009D5166"/>
    <w:rsid w:val="009D64E5"/>
    <w:rsid w:val="009D6BCF"/>
    <w:rsid w:val="009D74C1"/>
    <w:rsid w:val="009E11C6"/>
    <w:rsid w:val="009E18CA"/>
    <w:rsid w:val="009E2FE7"/>
    <w:rsid w:val="009E3CE6"/>
    <w:rsid w:val="009E3FF7"/>
    <w:rsid w:val="009E651F"/>
    <w:rsid w:val="009E7474"/>
    <w:rsid w:val="009F0A3E"/>
    <w:rsid w:val="009F0AA0"/>
    <w:rsid w:val="009F0FED"/>
    <w:rsid w:val="009F1253"/>
    <w:rsid w:val="009F4EF7"/>
    <w:rsid w:val="009F4F6C"/>
    <w:rsid w:val="009F654E"/>
    <w:rsid w:val="009F7A2A"/>
    <w:rsid w:val="00A01910"/>
    <w:rsid w:val="00A045DD"/>
    <w:rsid w:val="00A04F86"/>
    <w:rsid w:val="00A053F8"/>
    <w:rsid w:val="00A05515"/>
    <w:rsid w:val="00A0694B"/>
    <w:rsid w:val="00A07701"/>
    <w:rsid w:val="00A12C34"/>
    <w:rsid w:val="00A147A0"/>
    <w:rsid w:val="00A14F91"/>
    <w:rsid w:val="00A15101"/>
    <w:rsid w:val="00A1554F"/>
    <w:rsid w:val="00A17084"/>
    <w:rsid w:val="00A20B12"/>
    <w:rsid w:val="00A2270E"/>
    <w:rsid w:val="00A22DF0"/>
    <w:rsid w:val="00A2309F"/>
    <w:rsid w:val="00A24015"/>
    <w:rsid w:val="00A24B8F"/>
    <w:rsid w:val="00A25E7F"/>
    <w:rsid w:val="00A30403"/>
    <w:rsid w:val="00A31CCE"/>
    <w:rsid w:val="00A32272"/>
    <w:rsid w:val="00A3359A"/>
    <w:rsid w:val="00A33F3F"/>
    <w:rsid w:val="00A34017"/>
    <w:rsid w:val="00A340D3"/>
    <w:rsid w:val="00A34255"/>
    <w:rsid w:val="00A36747"/>
    <w:rsid w:val="00A368AA"/>
    <w:rsid w:val="00A37917"/>
    <w:rsid w:val="00A4030D"/>
    <w:rsid w:val="00A41E0B"/>
    <w:rsid w:val="00A4247A"/>
    <w:rsid w:val="00A43220"/>
    <w:rsid w:val="00A4449A"/>
    <w:rsid w:val="00A44D5E"/>
    <w:rsid w:val="00A46160"/>
    <w:rsid w:val="00A476F5"/>
    <w:rsid w:val="00A520D7"/>
    <w:rsid w:val="00A533F9"/>
    <w:rsid w:val="00A5665E"/>
    <w:rsid w:val="00A57552"/>
    <w:rsid w:val="00A57BE2"/>
    <w:rsid w:val="00A57C44"/>
    <w:rsid w:val="00A6010D"/>
    <w:rsid w:val="00A6079B"/>
    <w:rsid w:val="00A61E9F"/>
    <w:rsid w:val="00A65523"/>
    <w:rsid w:val="00A66A2E"/>
    <w:rsid w:val="00A66C23"/>
    <w:rsid w:val="00A66E6F"/>
    <w:rsid w:val="00A675AC"/>
    <w:rsid w:val="00A710FB"/>
    <w:rsid w:val="00A7117D"/>
    <w:rsid w:val="00A720D2"/>
    <w:rsid w:val="00A74DDA"/>
    <w:rsid w:val="00A753E6"/>
    <w:rsid w:val="00A762E7"/>
    <w:rsid w:val="00A76F62"/>
    <w:rsid w:val="00A81A2A"/>
    <w:rsid w:val="00A81D4A"/>
    <w:rsid w:val="00A83782"/>
    <w:rsid w:val="00A9111F"/>
    <w:rsid w:val="00A91B69"/>
    <w:rsid w:val="00A9505E"/>
    <w:rsid w:val="00A9515F"/>
    <w:rsid w:val="00A9707A"/>
    <w:rsid w:val="00A971F7"/>
    <w:rsid w:val="00AA0115"/>
    <w:rsid w:val="00AA1058"/>
    <w:rsid w:val="00AA1FD9"/>
    <w:rsid w:val="00AA2C1C"/>
    <w:rsid w:val="00AA35B9"/>
    <w:rsid w:val="00AA4B9A"/>
    <w:rsid w:val="00AA5CB1"/>
    <w:rsid w:val="00AA79B7"/>
    <w:rsid w:val="00AB0325"/>
    <w:rsid w:val="00AB2EA7"/>
    <w:rsid w:val="00AB418B"/>
    <w:rsid w:val="00AB4C93"/>
    <w:rsid w:val="00AB7366"/>
    <w:rsid w:val="00AC13A3"/>
    <w:rsid w:val="00AC24E1"/>
    <w:rsid w:val="00AC28C2"/>
    <w:rsid w:val="00AC3357"/>
    <w:rsid w:val="00AC3483"/>
    <w:rsid w:val="00AC46C5"/>
    <w:rsid w:val="00AC5811"/>
    <w:rsid w:val="00AC635E"/>
    <w:rsid w:val="00AC6C25"/>
    <w:rsid w:val="00AC706C"/>
    <w:rsid w:val="00AC70C5"/>
    <w:rsid w:val="00AC7E03"/>
    <w:rsid w:val="00AC7F2E"/>
    <w:rsid w:val="00AD0D04"/>
    <w:rsid w:val="00AD18DD"/>
    <w:rsid w:val="00AD1D7D"/>
    <w:rsid w:val="00AD3858"/>
    <w:rsid w:val="00AD4420"/>
    <w:rsid w:val="00AD540B"/>
    <w:rsid w:val="00AD5696"/>
    <w:rsid w:val="00AD571B"/>
    <w:rsid w:val="00AD5AE1"/>
    <w:rsid w:val="00AD6506"/>
    <w:rsid w:val="00AD6799"/>
    <w:rsid w:val="00AD72DD"/>
    <w:rsid w:val="00AD784A"/>
    <w:rsid w:val="00AE02DB"/>
    <w:rsid w:val="00AE227E"/>
    <w:rsid w:val="00AE2EC9"/>
    <w:rsid w:val="00AE3EE4"/>
    <w:rsid w:val="00AE4494"/>
    <w:rsid w:val="00AE512B"/>
    <w:rsid w:val="00AE5155"/>
    <w:rsid w:val="00AE516A"/>
    <w:rsid w:val="00AE5B88"/>
    <w:rsid w:val="00AE6C7D"/>
    <w:rsid w:val="00AF0BB9"/>
    <w:rsid w:val="00AF1606"/>
    <w:rsid w:val="00AF24D9"/>
    <w:rsid w:val="00AF296C"/>
    <w:rsid w:val="00AF29D1"/>
    <w:rsid w:val="00AF2EF5"/>
    <w:rsid w:val="00AF4F6D"/>
    <w:rsid w:val="00AF61DE"/>
    <w:rsid w:val="00AF695B"/>
    <w:rsid w:val="00AF6FD2"/>
    <w:rsid w:val="00AF79A9"/>
    <w:rsid w:val="00B000C1"/>
    <w:rsid w:val="00B02DD2"/>
    <w:rsid w:val="00B03728"/>
    <w:rsid w:val="00B051BA"/>
    <w:rsid w:val="00B12F84"/>
    <w:rsid w:val="00B208BC"/>
    <w:rsid w:val="00B22E53"/>
    <w:rsid w:val="00B23879"/>
    <w:rsid w:val="00B241E8"/>
    <w:rsid w:val="00B24C92"/>
    <w:rsid w:val="00B24DBE"/>
    <w:rsid w:val="00B3070A"/>
    <w:rsid w:val="00B3107A"/>
    <w:rsid w:val="00B3188E"/>
    <w:rsid w:val="00B3723E"/>
    <w:rsid w:val="00B3781A"/>
    <w:rsid w:val="00B42351"/>
    <w:rsid w:val="00B476C3"/>
    <w:rsid w:val="00B47D00"/>
    <w:rsid w:val="00B50F2E"/>
    <w:rsid w:val="00B51947"/>
    <w:rsid w:val="00B519CF"/>
    <w:rsid w:val="00B51D26"/>
    <w:rsid w:val="00B52972"/>
    <w:rsid w:val="00B54881"/>
    <w:rsid w:val="00B55568"/>
    <w:rsid w:val="00B5584B"/>
    <w:rsid w:val="00B55A10"/>
    <w:rsid w:val="00B5756D"/>
    <w:rsid w:val="00B576D0"/>
    <w:rsid w:val="00B62B9C"/>
    <w:rsid w:val="00B634FA"/>
    <w:rsid w:val="00B639D6"/>
    <w:rsid w:val="00B66C5E"/>
    <w:rsid w:val="00B673B3"/>
    <w:rsid w:val="00B71769"/>
    <w:rsid w:val="00B72677"/>
    <w:rsid w:val="00B735BE"/>
    <w:rsid w:val="00B737D7"/>
    <w:rsid w:val="00B766DC"/>
    <w:rsid w:val="00B77FB3"/>
    <w:rsid w:val="00B816AC"/>
    <w:rsid w:val="00B82DED"/>
    <w:rsid w:val="00B84929"/>
    <w:rsid w:val="00B84E1C"/>
    <w:rsid w:val="00B85622"/>
    <w:rsid w:val="00B85936"/>
    <w:rsid w:val="00B85E18"/>
    <w:rsid w:val="00B8722C"/>
    <w:rsid w:val="00B9174A"/>
    <w:rsid w:val="00B92540"/>
    <w:rsid w:val="00B93838"/>
    <w:rsid w:val="00B957AB"/>
    <w:rsid w:val="00B96C00"/>
    <w:rsid w:val="00B96E62"/>
    <w:rsid w:val="00B973D6"/>
    <w:rsid w:val="00B97A78"/>
    <w:rsid w:val="00B97ECD"/>
    <w:rsid w:val="00BA35D1"/>
    <w:rsid w:val="00BA477A"/>
    <w:rsid w:val="00BA5B3B"/>
    <w:rsid w:val="00BA5BC5"/>
    <w:rsid w:val="00BA5E24"/>
    <w:rsid w:val="00BB00AC"/>
    <w:rsid w:val="00BB011A"/>
    <w:rsid w:val="00BB11AB"/>
    <w:rsid w:val="00BB24B7"/>
    <w:rsid w:val="00BB4231"/>
    <w:rsid w:val="00BB5818"/>
    <w:rsid w:val="00BB618C"/>
    <w:rsid w:val="00BB70B6"/>
    <w:rsid w:val="00BB764B"/>
    <w:rsid w:val="00BB7EFE"/>
    <w:rsid w:val="00BC3F0C"/>
    <w:rsid w:val="00BC496F"/>
    <w:rsid w:val="00BC5753"/>
    <w:rsid w:val="00BC5A2A"/>
    <w:rsid w:val="00BC5D2E"/>
    <w:rsid w:val="00BD1A13"/>
    <w:rsid w:val="00BD24CC"/>
    <w:rsid w:val="00BD4F30"/>
    <w:rsid w:val="00BD546A"/>
    <w:rsid w:val="00BD54E5"/>
    <w:rsid w:val="00BD574E"/>
    <w:rsid w:val="00BD578A"/>
    <w:rsid w:val="00BD7C43"/>
    <w:rsid w:val="00BE032A"/>
    <w:rsid w:val="00BE0576"/>
    <w:rsid w:val="00BE05B8"/>
    <w:rsid w:val="00BE0C0F"/>
    <w:rsid w:val="00BE5BA7"/>
    <w:rsid w:val="00BE6734"/>
    <w:rsid w:val="00BF13E6"/>
    <w:rsid w:val="00BF253F"/>
    <w:rsid w:val="00BF4212"/>
    <w:rsid w:val="00BF6EFD"/>
    <w:rsid w:val="00C0055A"/>
    <w:rsid w:val="00C00B3A"/>
    <w:rsid w:val="00C04374"/>
    <w:rsid w:val="00C05F87"/>
    <w:rsid w:val="00C061AC"/>
    <w:rsid w:val="00C06E75"/>
    <w:rsid w:val="00C10649"/>
    <w:rsid w:val="00C10CEB"/>
    <w:rsid w:val="00C13C08"/>
    <w:rsid w:val="00C1415B"/>
    <w:rsid w:val="00C17593"/>
    <w:rsid w:val="00C23100"/>
    <w:rsid w:val="00C234E5"/>
    <w:rsid w:val="00C25961"/>
    <w:rsid w:val="00C2626F"/>
    <w:rsid w:val="00C27C18"/>
    <w:rsid w:val="00C34866"/>
    <w:rsid w:val="00C34E6B"/>
    <w:rsid w:val="00C351C3"/>
    <w:rsid w:val="00C352CC"/>
    <w:rsid w:val="00C36701"/>
    <w:rsid w:val="00C36E0D"/>
    <w:rsid w:val="00C372EB"/>
    <w:rsid w:val="00C37C1A"/>
    <w:rsid w:val="00C37D0F"/>
    <w:rsid w:val="00C403F8"/>
    <w:rsid w:val="00C429CF"/>
    <w:rsid w:val="00C45B19"/>
    <w:rsid w:val="00C4784E"/>
    <w:rsid w:val="00C50C60"/>
    <w:rsid w:val="00C51985"/>
    <w:rsid w:val="00C52028"/>
    <w:rsid w:val="00C52EE6"/>
    <w:rsid w:val="00C54D9D"/>
    <w:rsid w:val="00C54EBF"/>
    <w:rsid w:val="00C55C14"/>
    <w:rsid w:val="00C56370"/>
    <w:rsid w:val="00C602C2"/>
    <w:rsid w:val="00C60533"/>
    <w:rsid w:val="00C61767"/>
    <w:rsid w:val="00C621DB"/>
    <w:rsid w:val="00C6264D"/>
    <w:rsid w:val="00C63736"/>
    <w:rsid w:val="00C64388"/>
    <w:rsid w:val="00C646F1"/>
    <w:rsid w:val="00C67566"/>
    <w:rsid w:val="00C67CF6"/>
    <w:rsid w:val="00C67DEB"/>
    <w:rsid w:val="00C70EAA"/>
    <w:rsid w:val="00C70EBC"/>
    <w:rsid w:val="00C725BB"/>
    <w:rsid w:val="00C72CBA"/>
    <w:rsid w:val="00C754E4"/>
    <w:rsid w:val="00C77954"/>
    <w:rsid w:val="00C77D5E"/>
    <w:rsid w:val="00C80C1B"/>
    <w:rsid w:val="00C81E64"/>
    <w:rsid w:val="00C82536"/>
    <w:rsid w:val="00C84BEA"/>
    <w:rsid w:val="00C85165"/>
    <w:rsid w:val="00C906B2"/>
    <w:rsid w:val="00C90932"/>
    <w:rsid w:val="00C92A17"/>
    <w:rsid w:val="00C93D26"/>
    <w:rsid w:val="00C952A2"/>
    <w:rsid w:val="00C9620E"/>
    <w:rsid w:val="00CA016C"/>
    <w:rsid w:val="00CA069B"/>
    <w:rsid w:val="00CA0946"/>
    <w:rsid w:val="00CA0A6E"/>
    <w:rsid w:val="00CA0BAD"/>
    <w:rsid w:val="00CA2889"/>
    <w:rsid w:val="00CA42E2"/>
    <w:rsid w:val="00CA48A7"/>
    <w:rsid w:val="00CA5419"/>
    <w:rsid w:val="00CA609B"/>
    <w:rsid w:val="00CA620C"/>
    <w:rsid w:val="00CA6509"/>
    <w:rsid w:val="00CA6915"/>
    <w:rsid w:val="00CA6C3A"/>
    <w:rsid w:val="00CB03C9"/>
    <w:rsid w:val="00CB0470"/>
    <w:rsid w:val="00CB1460"/>
    <w:rsid w:val="00CB1E75"/>
    <w:rsid w:val="00CB2E4E"/>
    <w:rsid w:val="00CB37F7"/>
    <w:rsid w:val="00CB5F32"/>
    <w:rsid w:val="00CB6A00"/>
    <w:rsid w:val="00CB6A64"/>
    <w:rsid w:val="00CB72A9"/>
    <w:rsid w:val="00CC233E"/>
    <w:rsid w:val="00CC2E0C"/>
    <w:rsid w:val="00CC3EFA"/>
    <w:rsid w:val="00CC46A9"/>
    <w:rsid w:val="00CC4A06"/>
    <w:rsid w:val="00CC4A79"/>
    <w:rsid w:val="00CC50FB"/>
    <w:rsid w:val="00CC7DB9"/>
    <w:rsid w:val="00CD0EA4"/>
    <w:rsid w:val="00CD3AAD"/>
    <w:rsid w:val="00CD3C4C"/>
    <w:rsid w:val="00CD4B03"/>
    <w:rsid w:val="00CD5080"/>
    <w:rsid w:val="00CD6158"/>
    <w:rsid w:val="00CD7B9F"/>
    <w:rsid w:val="00CD7D84"/>
    <w:rsid w:val="00CE17FA"/>
    <w:rsid w:val="00CE19B7"/>
    <w:rsid w:val="00CE4939"/>
    <w:rsid w:val="00CE7C76"/>
    <w:rsid w:val="00CF086C"/>
    <w:rsid w:val="00CF2E83"/>
    <w:rsid w:val="00CF2F64"/>
    <w:rsid w:val="00CF3105"/>
    <w:rsid w:val="00CF3C77"/>
    <w:rsid w:val="00CF48F5"/>
    <w:rsid w:val="00CF7621"/>
    <w:rsid w:val="00CF7C90"/>
    <w:rsid w:val="00CF7F37"/>
    <w:rsid w:val="00D01014"/>
    <w:rsid w:val="00D037D1"/>
    <w:rsid w:val="00D05B69"/>
    <w:rsid w:val="00D078C8"/>
    <w:rsid w:val="00D104A8"/>
    <w:rsid w:val="00D1234F"/>
    <w:rsid w:val="00D12E5F"/>
    <w:rsid w:val="00D131ED"/>
    <w:rsid w:val="00D14943"/>
    <w:rsid w:val="00D14EC3"/>
    <w:rsid w:val="00D15767"/>
    <w:rsid w:val="00D16BE9"/>
    <w:rsid w:val="00D16F7E"/>
    <w:rsid w:val="00D1725B"/>
    <w:rsid w:val="00D2132F"/>
    <w:rsid w:val="00D21B84"/>
    <w:rsid w:val="00D21DAD"/>
    <w:rsid w:val="00D2252A"/>
    <w:rsid w:val="00D235EA"/>
    <w:rsid w:val="00D23697"/>
    <w:rsid w:val="00D24BC2"/>
    <w:rsid w:val="00D24E92"/>
    <w:rsid w:val="00D25CC8"/>
    <w:rsid w:val="00D25D60"/>
    <w:rsid w:val="00D26C75"/>
    <w:rsid w:val="00D26DC4"/>
    <w:rsid w:val="00D318BF"/>
    <w:rsid w:val="00D31CBC"/>
    <w:rsid w:val="00D33079"/>
    <w:rsid w:val="00D34B8F"/>
    <w:rsid w:val="00D35832"/>
    <w:rsid w:val="00D35E77"/>
    <w:rsid w:val="00D36BB2"/>
    <w:rsid w:val="00D37B9A"/>
    <w:rsid w:val="00D40E65"/>
    <w:rsid w:val="00D43307"/>
    <w:rsid w:val="00D43569"/>
    <w:rsid w:val="00D51F7F"/>
    <w:rsid w:val="00D52FFC"/>
    <w:rsid w:val="00D540E4"/>
    <w:rsid w:val="00D54FE0"/>
    <w:rsid w:val="00D55840"/>
    <w:rsid w:val="00D60284"/>
    <w:rsid w:val="00D61F9D"/>
    <w:rsid w:val="00D6337D"/>
    <w:rsid w:val="00D6356B"/>
    <w:rsid w:val="00D63E8A"/>
    <w:rsid w:val="00D64835"/>
    <w:rsid w:val="00D64983"/>
    <w:rsid w:val="00D64C73"/>
    <w:rsid w:val="00D653E5"/>
    <w:rsid w:val="00D707C2"/>
    <w:rsid w:val="00D70DDF"/>
    <w:rsid w:val="00D71551"/>
    <w:rsid w:val="00D72153"/>
    <w:rsid w:val="00D7317A"/>
    <w:rsid w:val="00D76E8A"/>
    <w:rsid w:val="00D77825"/>
    <w:rsid w:val="00D80284"/>
    <w:rsid w:val="00D80F09"/>
    <w:rsid w:val="00D83289"/>
    <w:rsid w:val="00D8524C"/>
    <w:rsid w:val="00D866E2"/>
    <w:rsid w:val="00D86974"/>
    <w:rsid w:val="00D86DC1"/>
    <w:rsid w:val="00D90723"/>
    <w:rsid w:val="00D9136B"/>
    <w:rsid w:val="00D92D68"/>
    <w:rsid w:val="00D945EB"/>
    <w:rsid w:val="00D94E2F"/>
    <w:rsid w:val="00D96122"/>
    <w:rsid w:val="00D97AEA"/>
    <w:rsid w:val="00DA0BD5"/>
    <w:rsid w:val="00DA165F"/>
    <w:rsid w:val="00DA1815"/>
    <w:rsid w:val="00DA2508"/>
    <w:rsid w:val="00DA2CB0"/>
    <w:rsid w:val="00DA36C6"/>
    <w:rsid w:val="00DA4FD7"/>
    <w:rsid w:val="00DA75AE"/>
    <w:rsid w:val="00DA793E"/>
    <w:rsid w:val="00DA7BB3"/>
    <w:rsid w:val="00DB0BD4"/>
    <w:rsid w:val="00DB259E"/>
    <w:rsid w:val="00DB595E"/>
    <w:rsid w:val="00DB7072"/>
    <w:rsid w:val="00DB79F3"/>
    <w:rsid w:val="00DC0A3C"/>
    <w:rsid w:val="00DC2275"/>
    <w:rsid w:val="00DC3563"/>
    <w:rsid w:val="00DC3A8F"/>
    <w:rsid w:val="00DC43EC"/>
    <w:rsid w:val="00DC4947"/>
    <w:rsid w:val="00DC61E6"/>
    <w:rsid w:val="00DC7E98"/>
    <w:rsid w:val="00DD0903"/>
    <w:rsid w:val="00DD0F1C"/>
    <w:rsid w:val="00DD1391"/>
    <w:rsid w:val="00DD1E17"/>
    <w:rsid w:val="00DD231A"/>
    <w:rsid w:val="00DD377E"/>
    <w:rsid w:val="00DD6378"/>
    <w:rsid w:val="00DD67CE"/>
    <w:rsid w:val="00DD7D41"/>
    <w:rsid w:val="00DE06F6"/>
    <w:rsid w:val="00DE0790"/>
    <w:rsid w:val="00DE0C28"/>
    <w:rsid w:val="00DE0EDA"/>
    <w:rsid w:val="00DE1882"/>
    <w:rsid w:val="00DE1A9C"/>
    <w:rsid w:val="00DE6BDE"/>
    <w:rsid w:val="00DF004A"/>
    <w:rsid w:val="00DF1D10"/>
    <w:rsid w:val="00DF2655"/>
    <w:rsid w:val="00DF60E4"/>
    <w:rsid w:val="00E00788"/>
    <w:rsid w:val="00E03237"/>
    <w:rsid w:val="00E0568D"/>
    <w:rsid w:val="00E05C42"/>
    <w:rsid w:val="00E06806"/>
    <w:rsid w:val="00E10264"/>
    <w:rsid w:val="00E11841"/>
    <w:rsid w:val="00E13460"/>
    <w:rsid w:val="00E15045"/>
    <w:rsid w:val="00E16204"/>
    <w:rsid w:val="00E169B2"/>
    <w:rsid w:val="00E17D79"/>
    <w:rsid w:val="00E17FB9"/>
    <w:rsid w:val="00E20F75"/>
    <w:rsid w:val="00E22939"/>
    <w:rsid w:val="00E23E24"/>
    <w:rsid w:val="00E2680E"/>
    <w:rsid w:val="00E27F4E"/>
    <w:rsid w:val="00E27F98"/>
    <w:rsid w:val="00E30439"/>
    <w:rsid w:val="00E304E0"/>
    <w:rsid w:val="00E30787"/>
    <w:rsid w:val="00E316CA"/>
    <w:rsid w:val="00E31F26"/>
    <w:rsid w:val="00E33506"/>
    <w:rsid w:val="00E34C82"/>
    <w:rsid w:val="00E35DEC"/>
    <w:rsid w:val="00E35FAF"/>
    <w:rsid w:val="00E36B84"/>
    <w:rsid w:val="00E37D71"/>
    <w:rsid w:val="00E37FD1"/>
    <w:rsid w:val="00E404E1"/>
    <w:rsid w:val="00E40FFD"/>
    <w:rsid w:val="00E41BA7"/>
    <w:rsid w:val="00E42A5F"/>
    <w:rsid w:val="00E4324C"/>
    <w:rsid w:val="00E46283"/>
    <w:rsid w:val="00E46691"/>
    <w:rsid w:val="00E474B0"/>
    <w:rsid w:val="00E50482"/>
    <w:rsid w:val="00E50545"/>
    <w:rsid w:val="00E51F6E"/>
    <w:rsid w:val="00E532B4"/>
    <w:rsid w:val="00E56A3E"/>
    <w:rsid w:val="00E57C4E"/>
    <w:rsid w:val="00E60918"/>
    <w:rsid w:val="00E6269B"/>
    <w:rsid w:val="00E63BFE"/>
    <w:rsid w:val="00E651D3"/>
    <w:rsid w:val="00E655BA"/>
    <w:rsid w:val="00E70042"/>
    <w:rsid w:val="00E70FCB"/>
    <w:rsid w:val="00E714E8"/>
    <w:rsid w:val="00E720A3"/>
    <w:rsid w:val="00E72A0A"/>
    <w:rsid w:val="00E7366B"/>
    <w:rsid w:val="00E75849"/>
    <w:rsid w:val="00E75E69"/>
    <w:rsid w:val="00E7759A"/>
    <w:rsid w:val="00E77760"/>
    <w:rsid w:val="00E806F0"/>
    <w:rsid w:val="00E80E25"/>
    <w:rsid w:val="00E81BAF"/>
    <w:rsid w:val="00E83F2B"/>
    <w:rsid w:val="00E84046"/>
    <w:rsid w:val="00E848B6"/>
    <w:rsid w:val="00E86177"/>
    <w:rsid w:val="00E86DB8"/>
    <w:rsid w:val="00E86E96"/>
    <w:rsid w:val="00E87B7D"/>
    <w:rsid w:val="00E912FF"/>
    <w:rsid w:val="00E9191F"/>
    <w:rsid w:val="00E9244B"/>
    <w:rsid w:val="00E92988"/>
    <w:rsid w:val="00E94358"/>
    <w:rsid w:val="00E9597C"/>
    <w:rsid w:val="00E959A0"/>
    <w:rsid w:val="00E965F2"/>
    <w:rsid w:val="00E97AF6"/>
    <w:rsid w:val="00EA15DF"/>
    <w:rsid w:val="00EA298B"/>
    <w:rsid w:val="00EA35ED"/>
    <w:rsid w:val="00EA518F"/>
    <w:rsid w:val="00EA6A76"/>
    <w:rsid w:val="00EB0028"/>
    <w:rsid w:val="00EB0E3F"/>
    <w:rsid w:val="00EB4292"/>
    <w:rsid w:val="00EB45F2"/>
    <w:rsid w:val="00EB6D24"/>
    <w:rsid w:val="00EB753D"/>
    <w:rsid w:val="00EB7DF8"/>
    <w:rsid w:val="00EC3BB4"/>
    <w:rsid w:val="00EC5307"/>
    <w:rsid w:val="00EC5B6D"/>
    <w:rsid w:val="00EC7423"/>
    <w:rsid w:val="00EC7D27"/>
    <w:rsid w:val="00ED00B0"/>
    <w:rsid w:val="00ED0721"/>
    <w:rsid w:val="00ED302C"/>
    <w:rsid w:val="00ED36D2"/>
    <w:rsid w:val="00ED3B06"/>
    <w:rsid w:val="00ED3F4C"/>
    <w:rsid w:val="00ED4FC7"/>
    <w:rsid w:val="00ED5DB8"/>
    <w:rsid w:val="00ED5E84"/>
    <w:rsid w:val="00ED65B6"/>
    <w:rsid w:val="00ED6864"/>
    <w:rsid w:val="00ED70B0"/>
    <w:rsid w:val="00EE0228"/>
    <w:rsid w:val="00EE07C4"/>
    <w:rsid w:val="00EE0DDC"/>
    <w:rsid w:val="00EE10EA"/>
    <w:rsid w:val="00EE1280"/>
    <w:rsid w:val="00EE24AC"/>
    <w:rsid w:val="00EE73C8"/>
    <w:rsid w:val="00EF10AB"/>
    <w:rsid w:val="00EF1E64"/>
    <w:rsid w:val="00EF2C8A"/>
    <w:rsid w:val="00EF3577"/>
    <w:rsid w:val="00EF45C9"/>
    <w:rsid w:val="00EF4752"/>
    <w:rsid w:val="00EF5967"/>
    <w:rsid w:val="00EF7A7F"/>
    <w:rsid w:val="00EF7EC4"/>
    <w:rsid w:val="00F016F9"/>
    <w:rsid w:val="00F0217B"/>
    <w:rsid w:val="00F0279E"/>
    <w:rsid w:val="00F040A8"/>
    <w:rsid w:val="00F041B0"/>
    <w:rsid w:val="00F06A11"/>
    <w:rsid w:val="00F07299"/>
    <w:rsid w:val="00F07CF1"/>
    <w:rsid w:val="00F10AA7"/>
    <w:rsid w:val="00F12842"/>
    <w:rsid w:val="00F136C0"/>
    <w:rsid w:val="00F1443D"/>
    <w:rsid w:val="00F1462F"/>
    <w:rsid w:val="00F17817"/>
    <w:rsid w:val="00F20D08"/>
    <w:rsid w:val="00F21B2C"/>
    <w:rsid w:val="00F21D00"/>
    <w:rsid w:val="00F228A8"/>
    <w:rsid w:val="00F23700"/>
    <w:rsid w:val="00F25A54"/>
    <w:rsid w:val="00F25F40"/>
    <w:rsid w:val="00F266DA"/>
    <w:rsid w:val="00F27641"/>
    <w:rsid w:val="00F3035D"/>
    <w:rsid w:val="00F32475"/>
    <w:rsid w:val="00F32A9A"/>
    <w:rsid w:val="00F331CF"/>
    <w:rsid w:val="00F3330D"/>
    <w:rsid w:val="00F3413D"/>
    <w:rsid w:val="00F34C47"/>
    <w:rsid w:val="00F36CCF"/>
    <w:rsid w:val="00F40DD5"/>
    <w:rsid w:val="00F42DE7"/>
    <w:rsid w:val="00F435F5"/>
    <w:rsid w:val="00F43643"/>
    <w:rsid w:val="00F4371C"/>
    <w:rsid w:val="00F437D1"/>
    <w:rsid w:val="00F43E65"/>
    <w:rsid w:val="00F46A85"/>
    <w:rsid w:val="00F51C8A"/>
    <w:rsid w:val="00F51D63"/>
    <w:rsid w:val="00F51E1D"/>
    <w:rsid w:val="00F52043"/>
    <w:rsid w:val="00F53929"/>
    <w:rsid w:val="00F56A0F"/>
    <w:rsid w:val="00F6054C"/>
    <w:rsid w:val="00F60B2E"/>
    <w:rsid w:val="00F62465"/>
    <w:rsid w:val="00F62C59"/>
    <w:rsid w:val="00F62FEC"/>
    <w:rsid w:val="00F636F5"/>
    <w:rsid w:val="00F63D0A"/>
    <w:rsid w:val="00F70813"/>
    <w:rsid w:val="00F711D7"/>
    <w:rsid w:val="00F71965"/>
    <w:rsid w:val="00F7322C"/>
    <w:rsid w:val="00F74463"/>
    <w:rsid w:val="00F7539F"/>
    <w:rsid w:val="00F754F0"/>
    <w:rsid w:val="00F7594F"/>
    <w:rsid w:val="00F772BA"/>
    <w:rsid w:val="00F80881"/>
    <w:rsid w:val="00F81143"/>
    <w:rsid w:val="00F83ADC"/>
    <w:rsid w:val="00F83B82"/>
    <w:rsid w:val="00F85958"/>
    <w:rsid w:val="00F86794"/>
    <w:rsid w:val="00F86844"/>
    <w:rsid w:val="00F8761F"/>
    <w:rsid w:val="00F87949"/>
    <w:rsid w:val="00F87951"/>
    <w:rsid w:val="00F93396"/>
    <w:rsid w:val="00F948A0"/>
    <w:rsid w:val="00F94CB4"/>
    <w:rsid w:val="00F96644"/>
    <w:rsid w:val="00F96EA4"/>
    <w:rsid w:val="00F97CB9"/>
    <w:rsid w:val="00FA1B90"/>
    <w:rsid w:val="00FA54E2"/>
    <w:rsid w:val="00FA56AC"/>
    <w:rsid w:val="00FA67A0"/>
    <w:rsid w:val="00FA77AE"/>
    <w:rsid w:val="00FA7CDC"/>
    <w:rsid w:val="00FB0C6B"/>
    <w:rsid w:val="00FB105C"/>
    <w:rsid w:val="00FB2B18"/>
    <w:rsid w:val="00FB2D15"/>
    <w:rsid w:val="00FB3D80"/>
    <w:rsid w:val="00FB52F6"/>
    <w:rsid w:val="00FB70D4"/>
    <w:rsid w:val="00FB75ED"/>
    <w:rsid w:val="00FC09FA"/>
    <w:rsid w:val="00FC0D3A"/>
    <w:rsid w:val="00FC535F"/>
    <w:rsid w:val="00FC56EE"/>
    <w:rsid w:val="00FC5A8A"/>
    <w:rsid w:val="00FC5BAB"/>
    <w:rsid w:val="00FC613C"/>
    <w:rsid w:val="00FC656D"/>
    <w:rsid w:val="00FC685A"/>
    <w:rsid w:val="00FC7654"/>
    <w:rsid w:val="00FC773D"/>
    <w:rsid w:val="00FC7A06"/>
    <w:rsid w:val="00FD09F7"/>
    <w:rsid w:val="00FD188C"/>
    <w:rsid w:val="00FD35DC"/>
    <w:rsid w:val="00FD7876"/>
    <w:rsid w:val="00FE1B87"/>
    <w:rsid w:val="00FE2E96"/>
    <w:rsid w:val="00FE39E4"/>
    <w:rsid w:val="00FE4D52"/>
    <w:rsid w:val="00FE5BDB"/>
    <w:rsid w:val="00FE5C18"/>
    <w:rsid w:val="00FF17E2"/>
    <w:rsid w:val="00FF22E3"/>
    <w:rsid w:val="00FF25AB"/>
    <w:rsid w:val="00FF2762"/>
    <w:rsid w:val="00FF2FCF"/>
    <w:rsid w:val="00FF377E"/>
    <w:rsid w:val="00FF472D"/>
    <w:rsid w:val="00FF4DF8"/>
    <w:rsid w:val="00FF59D1"/>
    <w:rsid w:val="00FF5A8D"/>
    <w:rsid w:val="00FF5AEA"/>
    <w:rsid w:val="00FF5B6A"/>
    <w:rsid w:val="00FF6947"/>
    <w:rsid w:val="00FF6F15"/>
    <w:rsid w:val="01C61B31"/>
    <w:rsid w:val="04D19DC3"/>
    <w:rsid w:val="04FDBBF3"/>
    <w:rsid w:val="1CAF9A39"/>
    <w:rsid w:val="2087C085"/>
    <w:rsid w:val="432BD217"/>
    <w:rsid w:val="4474E0C6"/>
    <w:rsid w:val="49935B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0ECC0"/>
  <w15:chartTrackingRefBased/>
  <w15:docId w15:val="{A6E146F3-D92E-4F3E-BC4A-CD7D52937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7111"/>
  </w:style>
  <w:style w:type="paragraph" w:styleId="Heading1">
    <w:name w:val="heading 1"/>
    <w:basedOn w:val="Normal"/>
    <w:next w:val="Normal"/>
    <w:link w:val="Heading1Char"/>
    <w:uiPriority w:val="9"/>
    <w:qFormat/>
    <w:rsid w:val="00FA1B9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4107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95B0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CC50FB"/>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F07CF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07CF1"/>
  </w:style>
  <w:style w:type="character" w:customStyle="1" w:styleId="eop">
    <w:name w:val="eop"/>
    <w:basedOn w:val="DefaultParagraphFont"/>
    <w:rsid w:val="00F07CF1"/>
  </w:style>
  <w:style w:type="table" w:styleId="TableGrid">
    <w:name w:val="Table Grid"/>
    <w:basedOn w:val="TableNormal"/>
    <w:uiPriority w:val="39"/>
    <w:rsid w:val="00F07C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27266"/>
    <w:pPr>
      <w:ind w:left="720"/>
      <w:contextualSpacing/>
    </w:pPr>
  </w:style>
  <w:style w:type="character" w:customStyle="1" w:styleId="spellingerror">
    <w:name w:val="spellingerror"/>
    <w:basedOn w:val="DefaultParagraphFont"/>
    <w:rsid w:val="00327266"/>
  </w:style>
  <w:style w:type="character" w:styleId="Hyperlink">
    <w:name w:val="Hyperlink"/>
    <w:basedOn w:val="DefaultParagraphFont"/>
    <w:uiPriority w:val="99"/>
    <w:unhideWhenUsed/>
    <w:rsid w:val="00006240"/>
    <w:rPr>
      <w:color w:val="0563C1" w:themeColor="hyperlink"/>
      <w:u w:val="single"/>
    </w:rPr>
  </w:style>
  <w:style w:type="character" w:styleId="UnresolvedMention">
    <w:name w:val="Unresolved Mention"/>
    <w:basedOn w:val="DefaultParagraphFont"/>
    <w:uiPriority w:val="99"/>
    <w:semiHidden/>
    <w:unhideWhenUsed/>
    <w:rsid w:val="00006240"/>
    <w:rPr>
      <w:color w:val="605E5C"/>
      <w:shd w:val="clear" w:color="auto" w:fill="E1DFDD"/>
    </w:rPr>
  </w:style>
  <w:style w:type="character" w:styleId="FollowedHyperlink">
    <w:name w:val="FollowedHyperlink"/>
    <w:basedOn w:val="DefaultParagraphFont"/>
    <w:uiPriority w:val="99"/>
    <w:semiHidden/>
    <w:unhideWhenUsed/>
    <w:rsid w:val="0058785A"/>
    <w:rPr>
      <w:color w:val="954F72" w:themeColor="followedHyperlink"/>
      <w:u w:val="single"/>
    </w:rPr>
  </w:style>
  <w:style w:type="paragraph" w:styleId="Header">
    <w:name w:val="header"/>
    <w:basedOn w:val="Normal"/>
    <w:link w:val="HeaderChar"/>
    <w:uiPriority w:val="99"/>
    <w:unhideWhenUsed/>
    <w:rsid w:val="006D58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D5829"/>
  </w:style>
  <w:style w:type="paragraph" w:styleId="Footer">
    <w:name w:val="footer"/>
    <w:basedOn w:val="Normal"/>
    <w:link w:val="FooterChar"/>
    <w:uiPriority w:val="99"/>
    <w:unhideWhenUsed/>
    <w:rsid w:val="006D58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6D5829"/>
  </w:style>
  <w:style w:type="paragraph" w:styleId="NormalWeb">
    <w:name w:val="Normal (Web)"/>
    <w:basedOn w:val="Normal"/>
    <w:uiPriority w:val="99"/>
    <w:unhideWhenUsed/>
    <w:rsid w:val="0044192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FC0D3A"/>
    <w:rPr>
      <w:i/>
      <w:iCs/>
    </w:rPr>
  </w:style>
  <w:style w:type="table" w:styleId="PlainTable3">
    <w:name w:val="Plain Table 3"/>
    <w:basedOn w:val="TableNormal"/>
    <w:uiPriority w:val="43"/>
    <w:rsid w:val="00E4324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4Char">
    <w:name w:val="Heading 4 Char"/>
    <w:basedOn w:val="DefaultParagraphFont"/>
    <w:link w:val="Heading4"/>
    <w:uiPriority w:val="9"/>
    <w:rsid w:val="00CC50FB"/>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CC50FB"/>
    <w:rPr>
      <w:b/>
      <w:bCs/>
    </w:rPr>
  </w:style>
  <w:style w:type="paragraph" w:customStyle="1" w:styleId="indent1new">
    <w:name w:val="indent1new"/>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1">
    <w:name w:val="indent1"/>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indent2new">
    <w:name w:val="indent2new"/>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ark">
    <w:name w:val="mark"/>
    <w:basedOn w:val="Normal"/>
    <w:rsid w:val="00540F6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as-inline-color">
    <w:name w:val="has-inline-color"/>
    <w:basedOn w:val="DefaultParagraphFont"/>
    <w:rsid w:val="007E5B50"/>
  </w:style>
  <w:style w:type="character" w:customStyle="1" w:styleId="Heading1Char">
    <w:name w:val="Heading 1 Char"/>
    <w:basedOn w:val="DefaultParagraphFont"/>
    <w:link w:val="Heading1"/>
    <w:uiPriority w:val="9"/>
    <w:rsid w:val="00FA1B90"/>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7077EA"/>
    <w:rPr>
      <w:color w:val="808080"/>
    </w:rPr>
  </w:style>
  <w:style w:type="paragraph" w:customStyle="1" w:styleId="01Head1">
    <w:name w:val="01 = Head 1"/>
    <w:qFormat/>
    <w:rsid w:val="00CE7C76"/>
    <w:pPr>
      <w:spacing w:after="0" w:line="440" w:lineRule="exact"/>
      <w:ind w:right="1584"/>
    </w:pPr>
    <w:rPr>
      <w:rFonts w:ascii="Verdana" w:eastAsia="Times New Roman" w:hAnsi="Verdana" w:cs="Times New Roman"/>
      <w:b/>
      <w:bCs/>
      <w:kern w:val="28"/>
      <w:sz w:val="32"/>
      <w:szCs w:val="32"/>
    </w:rPr>
  </w:style>
  <w:style w:type="paragraph" w:customStyle="1" w:styleId="02Head2">
    <w:name w:val="02 = Head 2"/>
    <w:qFormat/>
    <w:rsid w:val="00CE7C76"/>
    <w:pPr>
      <w:spacing w:before="240" w:after="120" w:line="400" w:lineRule="exact"/>
      <w:ind w:right="1584"/>
    </w:pPr>
    <w:rPr>
      <w:rFonts w:ascii="Verdana" w:eastAsia="Times New Roman" w:hAnsi="Verdana" w:cs="Times New Roman"/>
      <w:b/>
      <w:bCs/>
      <w:sz w:val="28"/>
      <w:szCs w:val="28"/>
    </w:rPr>
  </w:style>
  <w:style w:type="paragraph" w:customStyle="1" w:styleId="05Text">
    <w:name w:val="05 = Text"/>
    <w:qFormat/>
    <w:rsid w:val="00CE7C76"/>
    <w:pPr>
      <w:tabs>
        <w:tab w:val="left" w:pos="360"/>
        <w:tab w:val="left" w:pos="720"/>
        <w:tab w:val="left" w:pos="1080"/>
        <w:tab w:val="right" w:pos="10152"/>
      </w:tabs>
      <w:spacing w:after="120" w:line="240" w:lineRule="auto"/>
      <w:ind w:right="1584"/>
    </w:pPr>
    <w:rPr>
      <w:rFonts w:ascii="Arial" w:eastAsia="Times New Roman" w:hAnsi="Arial" w:cs="Arial"/>
      <w:sz w:val="23"/>
      <w:szCs w:val="23"/>
    </w:rPr>
  </w:style>
  <w:style w:type="paragraph" w:customStyle="1" w:styleId="06TextLast">
    <w:name w:val="06 = Text Last"/>
    <w:qFormat/>
    <w:rsid w:val="00CE7C76"/>
    <w:pPr>
      <w:tabs>
        <w:tab w:val="left" w:pos="360"/>
        <w:tab w:val="left" w:pos="720"/>
        <w:tab w:val="left" w:pos="1080"/>
        <w:tab w:val="right" w:pos="10152"/>
      </w:tabs>
      <w:spacing w:after="0" w:line="240" w:lineRule="auto"/>
      <w:ind w:right="1584"/>
    </w:pPr>
    <w:rPr>
      <w:rFonts w:ascii="Arial" w:eastAsia="Times New Roman" w:hAnsi="Arial" w:cs="Arial"/>
      <w:sz w:val="23"/>
      <w:szCs w:val="23"/>
    </w:rPr>
  </w:style>
  <w:style w:type="paragraph" w:customStyle="1" w:styleId="07TableText">
    <w:name w:val="07 = Table Text"/>
    <w:qFormat/>
    <w:rsid w:val="00CE7C76"/>
    <w:pPr>
      <w:spacing w:before="60" w:after="60" w:line="240" w:lineRule="auto"/>
      <w:jc w:val="center"/>
    </w:pPr>
    <w:rPr>
      <w:rFonts w:ascii="Arial" w:eastAsia="Times New Roman" w:hAnsi="Arial" w:cs="Arial"/>
      <w:color w:val="000000"/>
      <w:sz w:val="23"/>
      <w:szCs w:val="23"/>
    </w:rPr>
  </w:style>
  <w:style w:type="paragraph" w:customStyle="1" w:styleId="09NumberList">
    <w:name w:val="09 = Number List"/>
    <w:qFormat/>
    <w:rsid w:val="00CE7C76"/>
    <w:pPr>
      <w:numPr>
        <w:numId w:val="1"/>
      </w:numPr>
      <w:tabs>
        <w:tab w:val="left" w:pos="720"/>
        <w:tab w:val="left" w:pos="1080"/>
        <w:tab w:val="right" w:pos="10152"/>
      </w:tabs>
      <w:spacing w:after="60" w:line="240" w:lineRule="auto"/>
      <w:ind w:right="1584"/>
    </w:pPr>
    <w:rPr>
      <w:rFonts w:ascii="Arial" w:eastAsia="Times New Roman" w:hAnsi="Arial" w:cs="Arial"/>
      <w:sz w:val="23"/>
      <w:szCs w:val="23"/>
    </w:rPr>
  </w:style>
  <w:style w:type="character" w:customStyle="1" w:styleId="Heading3Char">
    <w:name w:val="Heading 3 Char"/>
    <w:basedOn w:val="DefaultParagraphFont"/>
    <w:link w:val="Heading3"/>
    <w:uiPriority w:val="9"/>
    <w:semiHidden/>
    <w:rsid w:val="00295B0A"/>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741074"/>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52613">
      <w:bodyDiv w:val="1"/>
      <w:marLeft w:val="0"/>
      <w:marRight w:val="0"/>
      <w:marTop w:val="0"/>
      <w:marBottom w:val="0"/>
      <w:divBdr>
        <w:top w:val="none" w:sz="0" w:space="0" w:color="auto"/>
        <w:left w:val="none" w:sz="0" w:space="0" w:color="auto"/>
        <w:bottom w:val="none" w:sz="0" w:space="0" w:color="auto"/>
        <w:right w:val="none" w:sz="0" w:space="0" w:color="auto"/>
      </w:divBdr>
      <w:divsChild>
        <w:div w:id="1591624331">
          <w:marLeft w:val="0"/>
          <w:marRight w:val="0"/>
          <w:marTop w:val="0"/>
          <w:marBottom w:val="0"/>
          <w:divBdr>
            <w:top w:val="none" w:sz="0" w:space="0" w:color="auto"/>
            <w:left w:val="none" w:sz="0" w:space="0" w:color="auto"/>
            <w:bottom w:val="none" w:sz="0" w:space="0" w:color="auto"/>
            <w:right w:val="none" w:sz="0" w:space="0" w:color="auto"/>
          </w:divBdr>
        </w:div>
      </w:divsChild>
    </w:div>
    <w:div w:id="67075536">
      <w:bodyDiv w:val="1"/>
      <w:marLeft w:val="0"/>
      <w:marRight w:val="0"/>
      <w:marTop w:val="0"/>
      <w:marBottom w:val="0"/>
      <w:divBdr>
        <w:top w:val="none" w:sz="0" w:space="0" w:color="auto"/>
        <w:left w:val="none" w:sz="0" w:space="0" w:color="auto"/>
        <w:bottom w:val="none" w:sz="0" w:space="0" w:color="auto"/>
        <w:right w:val="none" w:sz="0" w:space="0" w:color="auto"/>
      </w:divBdr>
      <w:divsChild>
        <w:div w:id="1558970719">
          <w:marLeft w:val="0"/>
          <w:marRight w:val="0"/>
          <w:marTop w:val="0"/>
          <w:marBottom w:val="525"/>
          <w:divBdr>
            <w:top w:val="none" w:sz="0" w:space="0" w:color="auto"/>
            <w:left w:val="none" w:sz="0" w:space="0" w:color="auto"/>
            <w:bottom w:val="none" w:sz="0" w:space="0" w:color="auto"/>
            <w:right w:val="none" w:sz="0" w:space="0" w:color="auto"/>
          </w:divBdr>
        </w:div>
        <w:div w:id="216825491">
          <w:marLeft w:val="0"/>
          <w:marRight w:val="0"/>
          <w:marTop w:val="0"/>
          <w:marBottom w:val="0"/>
          <w:divBdr>
            <w:top w:val="none" w:sz="0" w:space="0" w:color="auto"/>
            <w:left w:val="none" w:sz="0" w:space="0" w:color="auto"/>
            <w:bottom w:val="none" w:sz="0" w:space="0" w:color="auto"/>
            <w:right w:val="none" w:sz="0" w:space="0" w:color="auto"/>
          </w:divBdr>
          <w:divsChild>
            <w:div w:id="1644507116">
              <w:marLeft w:val="0"/>
              <w:marRight w:val="0"/>
              <w:marTop w:val="0"/>
              <w:marBottom w:val="0"/>
              <w:divBdr>
                <w:top w:val="none" w:sz="0" w:space="0" w:color="auto"/>
                <w:left w:val="none" w:sz="0" w:space="0" w:color="auto"/>
                <w:bottom w:val="none" w:sz="0" w:space="0" w:color="auto"/>
                <w:right w:val="none" w:sz="0" w:space="0" w:color="auto"/>
              </w:divBdr>
              <w:divsChild>
                <w:div w:id="686106180">
                  <w:marLeft w:val="0"/>
                  <w:marRight w:val="0"/>
                  <w:marTop w:val="0"/>
                  <w:marBottom w:val="225"/>
                  <w:divBdr>
                    <w:top w:val="none" w:sz="0" w:space="0" w:color="auto"/>
                    <w:left w:val="none" w:sz="0" w:space="0" w:color="auto"/>
                    <w:bottom w:val="none" w:sz="0" w:space="0" w:color="auto"/>
                    <w:right w:val="none" w:sz="0" w:space="0" w:color="auto"/>
                  </w:divBdr>
                </w:div>
                <w:div w:id="697044975">
                  <w:marLeft w:val="0"/>
                  <w:marRight w:val="0"/>
                  <w:marTop w:val="0"/>
                  <w:marBottom w:val="0"/>
                  <w:divBdr>
                    <w:top w:val="none" w:sz="0" w:space="0" w:color="auto"/>
                    <w:left w:val="none" w:sz="0" w:space="0" w:color="auto"/>
                    <w:bottom w:val="none" w:sz="0" w:space="0" w:color="auto"/>
                    <w:right w:val="none" w:sz="0" w:space="0" w:color="auto"/>
                  </w:divBdr>
                  <w:divsChild>
                    <w:div w:id="1330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75602">
      <w:bodyDiv w:val="1"/>
      <w:marLeft w:val="0"/>
      <w:marRight w:val="0"/>
      <w:marTop w:val="0"/>
      <w:marBottom w:val="0"/>
      <w:divBdr>
        <w:top w:val="none" w:sz="0" w:space="0" w:color="auto"/>
        <w:left w:val="none" w:sz="0" w:space="0" w:color="auto"/>
        <w:bottom w:val="none" w:sz="0" w:space="0" w:color="auto"/>
        <w:right w:val="none" w:sz="0" w:space="0" w:color="auto"/>
      </w:divBdr>
      <w:divsChild>
        <w:div w:id="1809206850">
          <w:marLeft w:val="0"/>
          <w:marRight w:val="0"/>
          <w:marTop w:val="0"/>
          <w:marBottom w:val="0"/>
          <w:divBdr>
            <w:top w:val="none" w:sz="0" w:space="0" w:color="auto"/>
            <w:left w:val="none" w:sz="0" w:space="0" w:color="auto"/>
            <w:bottom w:val="none" w:sz="0" w:space="0" w:color="auto"/>
            <w:right w:val="none" w:sz="0" w:space="0" w:color="auto"/>
          </w:divBdr>
        </w:div>
        <w:div w:id="1472943054">
          <w:marLeft w:val="0"/>
          <w:marRight w:val="0"/>
          <w:marTop w:val="0"/>
          <w:marBottom w:val="0"/>
          <w:divBdr>
            <w:top w:val="none" w:sz="0" w:space="0" w:color="auto"/>
            <w:left w:val="none" w:sz="0" w:space="0" w:color="auto"/>
            <w:bottom w:val="none" w:sz="0" w:space="0" w:color="auto"/>
            <w:right w:val="none" w:sz="0" w:space="0" w:color="auto"/>
          </w:divBdr>
        </w:div>
        <w:div w:id="460538918">
          <w:marLeft w:val="0"/>
          <w:marRight w:val="0"/>
          <w:marTop w:val="0"/>
          <w:marBottom w:val="0"/>
          <w:divBdr>
            <w:top w:val="none" w:sz="0" w:space="0" w:color="auto"/>
            <w:left w:val="none" w:sz="0" w:space="0" w:color="auto"/>
            <w:bottom w:val="none" w:sz="0" w:space="0" w:color="auto"/>
            <w:right w:val="none" w:sz="0" w:space="0" w:color="auto"/>
          </w:divBdr>
        </w:div>
      </w:divsChild>
    </w:div>
    <w:div w:id="91053221">
      <w:bodyDiv w:val="1"/>
      <w:marLeft w:val="0"/>
      <w:marRight w:val="0"/>
      <w:marTop w:val="0"/>
      <w:marBottom w:val="0"/>
      <w:divBdr>
        <w:top w:val="none" w:sz="0" w:space="0" w:color="auto"/>
        <w:left w:val="none" w:sz="0" w:space="0" w:color="auto"/>
        <w:bottom w:val="none" w:sz="0" w:space="0" w:color="auto"/>
        <w:right w:val="none" w:sz="0" w:space="0" w:color="auto"/>
      </w:divBdr>
    </w:div>
    <w:div w:id="114178781">
      <w:bodyDiv w:val="1"/>
      <w:marLeft w:val="0"/>
      <w:marRight w:val="0"/>
      <w:marTop w:val="0"/>
      <w:marBottom w:val="0"/>
      <w:divBdr>
        <w:top w:val="none" w:sz="0" w:space="0" w:color="auto"/>
        <w:left w:val="none" w:sz="0" w:space="0" w:color="auto"/>
        <w:bottom w:val="none" w:sz="0" w:space="0" w:color="auto"/>
        <w:right w:val="none" w:sz="0" w:space="0" w:color="auto"/>
      </w:divBdr>
    </w:div>
    <w:div w:id="120929730">
      <w:bodyDiv w:val="1"/>
      <w:marLeft w:val="0"/>
      <w:marRight w:val="0"/>
      <w:marTop w:val="0"/>
      <w:marBottom w:val="0"/>
      <w:divBdr>
        <w:top w:val="none" w:sz="0" w:space="0" w:color="auto"/>
        <w:left w:val="none" w:sz="0" w:space="0" w:color="auto"/>
        <w:bottom w:val="none" w:sz="0" w:space="0" w:color="auto"/>
        <w:right w:val="none" w:sz="0" w:space="0" w:color="auto"/>
      </w:divBdr>
    </w:div>
    <w:div w:id="158084786">
      <w:bodyDiv w:val="1"/>
      <w:marLeft w:val="0"/>
      <w:marRight w:val="0"/>
      <w:marTop w:val="0"/>
      <w:marBottom w:val="0"/>
      <w:divBdr>
        <w:top w:val="none" w:sz="0" w:space="0" w:color="auto"/>
        <w:left w:val="none" w:sz="0" w:space="0" w:color="auto"/>
        <w:bottom w:val="none" w:sz="0" w:space="0" w:color="auto"/>
        <w:right w:val="none" w:sz="0" w:space="0" w:color="auto"/>
      </w:divBdr>
    </w:div>
    <w:div w:id="158276187">
      <w:bodyDiv w:val="1"/>
      <w:marLeft w:val="0"/>
      <w:marRight w:val="0"/>
      <w:marTop w:val="0"/>
      <w:marBottom w:val="0"/>
      <w:divBdr>
        <w:top w:val="none" w:sz="0" w:space="0" w:color="auto"/>
        <w:left w:val="none" w:sz="0" w:space="0" w:color="auto"/>
        <w:bottom w:val="none" w:sz="0" w:space="0" w:color="auto"/>
        <w:right w:val="none" w:sz="0" w:space="0" w:color="auto"/>
      </w:divBdr>
      <w:divsChild>
        <w:div w:id="1978760704">
          <w:marLeft w:val="0"/>
          <w:marRight w:val="0"/>
          <w:marTop w:val="0"/>
          <w:marBottom w:val="0"/>
          <w:divBdr>
            <w:top w:val="none" w:sz="0" w:space="0" w:color="auto"/>
            <w:left w:val="none" w:sz="0" w:space="0" w:color="auto"/>
            <w:bottom w:val="none" w:sz="0" w:space="0" w:color="auto"/>
            <w:right w:val="none" w:sz="0" w:space="0" w:color="auto"/>
          </w:divBdr>
          <w:divsChild>
            <w:div w:id="1527989176">
              <w:marLeft w:val="0"/>
              <w:marRight w:val="0"/>
              <w:marTop w:val="0"/>
              <w:marBottom w:val="0"/>
              <w:divBdr>
                <w:top w:val="none" w:sz="0" w:space="0" w:color="auto"/>
                <w:left w:val="none" w:sz="0" w:space="0" w:color="auto"/>
                <w:bottom w:val="none" w:sz="0" w:space="0" w:color="auto"/>
                <w:right w:val="none" w:sz="0" w:space="0" w:color="auto"/>
              </w:divBdr>
            </w:div>
          </w:divsChild>
        </w:div>
        <w:div w:id="1346253733">
          <w:marLeft w:val="0"/>
          <w:marRight w:val="0"/>
          <w:marTop w:val="0"/>
          <w:marBottom w:val="0"/>
          <w:divBdr>
            <w:top w:val="none" w:sz="0" w:space="0" w:color="auto"/>
            <w:left w:val="none" w:sz="0" w:space="0" w:color="auto"/>
            <w:bottom w:val="none" w:sz="0" w:space="0" w:color="auto"/>
            <w:right w:val="none" w:sz="0" w:space="0" w:color="auto"/>
          </w:divBdr>
          <w:divsChild>
            <w:div w:id="2124107610">
              <w:marLeft w:val="0"/>
              <w:marRight w:val="0"/>
              <w:marTop w:val="0"/>
              <w:marBottom w:val="0"/>
              <w:divBdr>
                <w:top w:val="none" w:sz="0" w:space="0" w:color="auto"/>
                <w:left w:val="none" w:sz="0" w:space="0" w:color="auto"/>
                <w:bottom w:val="none" w:sz="0" w:space="0" w:color="auto"/>
                <w:right w:val="none" w:sz="0" w:space="0" w:color="auto"/>
              </w:divBdr>
            </w:div>
          </w:divsChild>
        </w:div>
        <w:div w:id="970792444">
          <w:marLeft w:val="0"/>
          <w:marRight w:val="0"/>
          <w:marTop w:val="0"/>
          <w:marBottom w:val="0"/>
          <w:divBdr>
            <w:top w:val="none" w:sz="0" w:space="0" w:color="auto"/>
            <w:left w:val="none" w:sz="0" w:space="0" w:color="auto"/>
            <w:bottom w:val="none" w:sz="0" w:space="0" w:color="auto"/>
            <w:right w:val="none" w:sz="0" w:space="0" w:color="auto"/>
          </w:divBdr>
          <w:divsChild>
            <w:div w:id="1604410276">
              <w:marLeft w:val="0"/>
              <w:marRight w:val="0"/>
              <w:marTop w:val="0"/>
              <w:marBottom w:val="0"/>
              <w:divBdr>
                <w:top w:val="none" w:sz="0" w:space="0" w:color="auto"/>
                <w:left w:val="none" w:sz="0" w:space="0" w:color="auto"/>
                <w:bottom w:val="none" w:sz="0" w:space="0" w:color="auto"/>
                <w:right w:val="none" w:sz="0" w:space="0" w:color="auto"/>
              </w:divBdr>
            </w:div>
          </w:divsChild>
        </w:div>
        <w:div w:id="1734230934">
          <w:marLeft w:val="0"/>
          <w:marRight w:val="0"/>
          <w:marTop w:val="0"/>
          <w:marBottom w:val="0"/>
          <w:divBdr>
            <w:top w:val="none" w:sz="0" w:space="0" w:color="auto"/>
            <w:left w:val="none" w:sz="0" w:space="0" w:color="auto"/>
            <w:bottom w:val="none" w:sz="0" w:space="0" w:color="auto"/>
            <w:right w:val="none" w:sz="0" w:space="0" w:color="auto"/>
          </w:divBdr>
          <w:divsChild>
            <w:div w:id="146685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11499">
      <w:bodyDiv w:val="1"/>
      <w:marLeft w:val="0"/>
      <w:marRight w:val="0"/>
      <w:marTop w:val="0"/>
      <w:marBottom w:val="0"/>
      <w:divBdr>
        <w:top w:val="none" w:sz="0" w:space="0" w:color="auto"/>
        <w:left w:val="none" w:sz="0" w:space="0" w:color="auto"/>
        <w:bottom w:val="none" w:sz="0" w:space="0" w:color="auto"/>
        <w:right w:val="none" w:sz="0" w:space="0" w:color="auto"/>
      </w:divBdr>
    </w:div>
    <w:div w:id="206337266">
      <w:bodyDiv w:val="1"/>
      <w:marLeft w:val="0"/>
      <w:marRight w:val="0"/>
      <w:marTop w:val="0"/>
      <w:marBottom w:val="0"/>
      <w:divBdr>
        <w:top w:val="none" w:sz="0" w:space="0" w:color="auto"/>
        <w:left w:val="none" w:sz="0" w:space="0" w:color="auto"/>
        <w:bottom w:val="none" w:sz="0" w:space="0" w:color="auto"/>
        <w:right w:val="none" w:sz="0" w:space="0" w:color="auto"/>
      </w:divBdr>
    </w:div>
    <w:div w:id="234360294">
      <w:bodyDiv w:val="1"/>
      <w:marLeft w:val="0"/>
      <w:marRight w:val="0"/>
      <w:marTop w:val="0"/>
      <w:marBottom w:val="0"/>
      <w:divBdr>
        <w:top w:val="none" w:sz="0" w:space="0" w:color="auto"/>
        <w:left w:val="none" w:sz="0" w:space="0" w:color="auto"/>
        <w:bottom w:val="none" w:sz="0" w:space="0" w:color="auto"/>
        <w:right w:val="none" w:sz="0" w:space="0" w:color="auto"/>
      </w:divBdr>
    </w:div>
    <w:div w:id="341246921">
      <w:bodyDiv w:val="1"/>
      <w:marLeft w:val="0"/>
      <w:marRight w:val="0"/>
      <w:marTop w:val="0"/>
      <w:marBottom w:val="0"/>
      <w:divBdr>
        <w:top w:val="none" w:sz="0" w:space="0" w:color="auto"/>
        <w:left w:val="none" w:sz="0" w:space="0" w:color="auto"/>
        <w:bottom w:val="none" w:sz="0" w:space="0" w:color="auto"/>
        <w:right w:val="none" w:sz="0" w:space="0" w:color="auto"/>
      </w:divBdr>
      <w:divsChild>
        <w:div w:id="160319332">
          <w:marLeft w:val="0"/>
          <w:marRight w:val="0"/>
          <w:marTop w:val="0"/>
          <w:marBottom w:val="0"/>
          <w:divBdr>
            <w:top w:val="none" w:sz="0" w:space="0" w:color="auto"/>
            <w:left w:val="none" w:sz="0" w:space="0" w:color="auto"/>
            <w:bottom w:val="none" w:sz="0" w:space="0" w:color="auto"/>
            <w:right w:val="none" w:sz="0" w:space="0" w:color="auto"/>
          </w:divBdr>
        </w:div>
        <w:div w:id="1811050614">
          <w:marLeft w:val="0"/>
          <w:marRight w:val="0"/>
          <w:marTop w:val="0"/>
          <w:marBottom w:val="0"/>
          <w:divBdr>
            <w:top w:val="none" w:sz="0" w:space="0" w:color="auto"/>
            <w:left w:val="none" w:sz="0" w:space="0" w:color="auto"/>
            <w:bottom w:val="none" w:sz="0" w:space="0" w:color="auto"/>
            <w:right w:val="none" w:sz="0" w:space="0" w:color="auto"/>
          </w:divBdr>
        </w:div>
        <w:div w:id="382798953">
          <w:marLeft w:val="0"/>
          <w:marRight w:val="0"/>
          <w:marTop w:val="0"/>
          <w:marBottom w:val="0"/>
          <w:divBdr>
            <w:top w:val="none" w:sz="0" w:space="0" w:color="auto"/>
            <w:left w:val="none" w:sz="0" w:space="0" w:color="auto"/>
            <w:bottom w:val="none" w:sz="0" w:space="0" w:color="auto"/>
            <w:right w:val="none" w:sz="0" w:space="0" w:color="auto"/>
          </w:divBdr>
        </w:div>
      </w:divsChild>
    </w:div>
    <w:div w:id="365104971">
      <w:bodyDiv w:val="1"/>
      <w:marLeft w:val="0"/>
      <w:marRight w:val="0"/>
      <w:marTop w:val="0"/>
      <w:marBottom w:val="0"/>
      <w:divBdr>
        <w:top w:val="none" w:sz="0" w:space="0" w:color="auto"/>
        <w:left w:val="none" w:sz="0" w:space="0" w:color="auto"/>
        <w:bottom w:val="none" w:sz="0" w:space="0" w:color="auto"/>
        <w:right w:val="none" w:sz="0" w:space="0" w:color="auto"/>
      </w:divBdr>
      <w:divsChild>
        <w:div w:id="944310346">
          <w:marLeft w:val="0"/>
          <w:marRight w:val="0"/>
          <w:marTop w:val="0"/>
          <w:marBottom w:val="0"/>
          <w:divBdr>
            <w:top w:val="none" w:sz="0" w:space="0" w:color="auto"/>
            <w:left w:val="none" w:sz="0" w:space="0" w:color="auto"/>
            <w:bottom w:val="none" w:sz="0" w:space="0" w:color="auto"/>
            <w:right w:val="none" w:sz="0" w:space="0" w:color="auto"/>
          </w:divBdr>
        </w:div>
        <w:div w:id="432289323">
          <w:marLeft w:val="0"/>
          <w:marRight w:val="0"/>
          <w:marTop w:val="0"/>
          <w:marBottom w:val="0"/>
          <w:divBdr>
            <w:top w:val="none" w:sz="0" w:space="0" w:color="auto"/>
            <w:left w:val="none" w:sz="0" w:space="0" w:color="auto"/>
            <w:bottom w:val="none" w:sz="0" w:space="0" w:color="auto"/>
            <w:right w:val="none" w:sz="0" w:space="0" w:color="auto"/>
          </w:divBdr>
        </w:div>
      </w:divsChild>
    </w:div>
    <w:div w:id="367334894">
      <w:bodyDiv w:val="1"/>
      <w:marLeft w:val="0"/>
      <w:marRight w:val="0"/>
      <w:marTop w:val="0"/>
      <w:marBottom w:val="0"/>
      <w:divBdr>
        <w:top w:val="none" w:sz="0" w:space="0" w:color="auto"/>
        <w:left w:val="none" w:sz="0" w:space="0" w:color="auto"/>
        <w:bottom w:val="none" w:sz="0" w:space="0" w:color="auto"/>
        <w:right w:val="none" w:sz="0" w:space="0" w:color="auto"/>
      </w:divBdr>
      <w:divsChild>
        <w:div w:id="1781416553">
          <w:marLeft w:val="720"/>
          <w:marRight w:val="0"/>
          <w:marTop w:val="0"/>
          <w:marBottom w:val="200"/>
          <w:divBdr>
            <w:top w:val="none" w:sz="0" w:space="0" w:color="auto"/>
            <w:left w:val="none" w:sz="0" w:space="0" w:color="auto"/>
            <w:bottom w:val="none" w:sz="0" w:space="0" w:color="auto"/>
            <w:right w:val="none" w:sz="0" w:space="0" w:color="auto"/>
          </w:divBdr>
        </w:div>
        <w:div w:id="531504481">
          <w:marLeft w:val="720"/>
          <w:marRight w:val="0"/>
          <w:marTop w:val="0"/>
          <w:marBottom w:val="0"/>
          <w:divBdr>
            <w:top w:val="none" w:sz="0" w:space="0" w:color="auto"/>
            <w:left w:val="none" w:sz="0" w:space="0" w:color="auto"/>
            <w:bottom w:val="none" w:sz="0" w:space="0" w:color="auto"/>
            <w:right w:val="none" w:sz="0" w:space="0" w:color="auto"/>
          </w:divBdr>
        </w:div>
        <w:div w:id="1909802430">
          <w:marLeft w:val="720"/>
          <w:marRight w:val="0"/>
          <w:marTop w:val="0"/>
          <w:marBottom w:val="0"/>
          <w:divBdr>
            <w:top w:val="none" w:sz="0" w:space="0" w:color="auto"/>
            <w:left w:val="none" w:sz="0" w:space="0" w:color="auto"/>
            <w:bottom w:val="none" w:sz="0" w:space="0" w:color="auto"/>
            <w:right w:val="none" w:sz="0" w:space="0" w:color="auto"/>
          </w:divBdr>
        </w:div>
      </w:divsChild>
    </w:div>
    <w:div w:id="368847529">
      <w:bodyDiv w:val="1"/>
      <w:marLeft w:val="0"/>
      <w:marRight w:val="0"/>
      <w:marTop w:val="0"/>
      <w:marBottom w:val="0"/>
      <w:divBdr>
        <w:top w:val="none" w:sz="0" w:space="0" w:color="auto"/>
        <w:left w:val="none" w:sz="0" w:space="0" w:color="auto"/>
        <w:bottom w:val="none" w:sz="0" w:space="0" w:color="auto"/>
        <w:right w:val="none" w:sz="0" w:space="0" w:color="auto"/>
      </w:divBdr>
      <w:divsChild>
        <w:div w:id="1625694488">
          <w:marLeft w:val="720"/>
          <w:marRight w:val="0"/>
          <w:marTop w:val="0"/>
          <w:marBottom w:val="0"/>
          <w:divBdr>
            <w:top w:val="none" w:sz="0" w:space="0" w:color="auto"/>
            <w:left w:val="none" w:sz="0" w:space="0" w:color="auto"/>
            <w:bottom w:val="none" w:sz="0" w:space="0" w:color="auto"/>
            <w:right w:val="none" w:sz="0" w:space="0" w:color="auto"/>
          </w:divBdr>
        </w:div>
      </w:divsChild>
    </w:div>
    <w:div w:id="372310031">
      <w:bodyDiv w:val="1"/>
      <w:marLeft w:val="0"/>
      <w:marRight w:val="0"/>
      <w:marTop w:val="0"/>
      <w:marBottom w:val="0"/>
      <w:divBdr>
        <w:top w:val="none" w:sz="0" w:space="0" w:color="auto"/>
        <w:left w:val="none" w:sz="0" w:space="0" w:color="auto"/>
        <w:bottom w:val="none" w:sz="0" w:space="0" w:color="auto"/>
        <w:right w:val="none" w:sz="0" w:space="0" w:color="auto"/>
      </w:divBdr>
      <w:divsChild>
        <w:div w:id="444426328">
          <w:marLeft w:val="0"/>
          <w:marRight w:val="0"/>
          <w:marTop w:val="0"/>
          <w:marBottom w:val="0"/>
          <w:divBdr>
            <w:top w:val="none" w:sz="0" w:space="0" w:color="auto"/>
            <w:left w:val="none" w:sz="0" w:space="0" w:color="auto"/>
            <w:bottom w:val="none" w:sz="0" w:space="0" w:color="auto"/>
            <w:right w:val="none" w:sz="0" w:space="0" w:color="auto"/>
          </w:divBdr>
        </w:div>
      </w:divsChild>
    </w:div>
    <w:div w:id="387387055">
      <w:bodyDiv w:val="1"/>
      <w:marLeft w:val="0"/>
      <w:marRight w:val="0"/>
      <w:marTop w:val="0"/>
      <w:marBottom w:val="0"/>
      <w:divBdr>
        <w:top w:val="none" w:sz="0" w:space="0" w:color="auto"/>
        <w:left w:val="none" w:sz="0" w:space="0" w:color="auto"/>
        <w:bottom w:val="none" w:sz="0" w:space="0" w:color="auto"/>
        <w:right w:val="none" w:sz="0" w:space="0" w:color="auto"/>
      </w:divBdr>
    </w:div>
    <w:div w:id="393626636">
      <w:bodyDiv w:val="1"/>
      <w:marLeft w:val="0"/>
      <w:marRight w:val="0"/>
      <w:marTop w:val="0"/>
      <w:marBottom w:val="0"/>
      <w:divBdr>
        <w:top w:val="none" w:sz="0" w:space="0" w:color="auto"/>
        <w:left w:val="none" w:sz="0" w:space="0" w:color="auto"/>
        <w:bottom w:val="none" w:sz="0" w:space="0" w:color="auto"/>
        <w:right w:val="none" w:sz="0" w:space="0" w:color="auto"/>
      </w:divBdr>
      <w:divsChild>
        <w:div w:id="107773614">
          <w:marLeft w:val="-115"/>
          <w:marRight w:val="0"/>
          <w:marTop w:val="0"/>
          <w:marBottom w:val="0"/>
          <w:divBdr>
            <w:top w:val="none" w:sz="0" w:space="0" w:color="auto"/>
            <w:left w:val="none" w:sz="0" w:space="0" w:color="auto"/>
            <w:bottom w:val="none" w:sz="0" w:space="0" w:color="auto"/>
            <w:right w:val="none" w:sz="0" w:space="0" w:color="auto"/>
          </w:divBdr>
        </w:div>
        <w:div w:id="1874884644">
          <w:marLeft w:val="-115"/>
          <w:marRight w:val="0"/>
          <w:marTop w:val="0"/>
          <w:marBottom w:val="0"/>
          <w:divBdr>
            <w:top w:val="none" w:sz="0" w:space="0" w:color="auto"/>
            <w:left w:val="none" w:sz="0" w:space="0" w:color="auto"/>
            <w:bottom w:val="none" w:sz="0" w:space="0" w:color="auto"/>
            <w:right w:val="none" w:sz="0" w:space="0" w:color="auto"/>
          </w:divBdr>
        </w:div>
      </w:divsChild>
    </w:div>
    <w:div w:id="440341104">
      <w:bodyDiv w:val="1"/>
      <w:marLeft w:val="0"/>
      <w:marRight w:val="0"/>
      <w:marTop w:val="0"/>
      <w:marBottom w:val="0"/>
      <w:divBdr>
        <w:top w:val="none" w:sz="0" w:space="0" w:color="auto"/>
        <w:left w:val="none" w:sz="0" w:space="0" w:color="auto"/>
        <w:bottom w:val="none" w:sz="0" w:space="0" w:color="auto"/>
        <w:right w:val="none" w:sz="0" w:space="0" w:color="auto"/>
      </w:divBdr>
    </w:div>
    <w:div w:id="514147765">
      <w:bodyDiv w:val="1"/>
      <w:marLeft w:val="0"/>
      <w:marRight w:val="0"/>
      <w:marTop w:val="0"/>
      <w:marBottom w:val="0"/>
      <w:divBdr>
        <w:top w:val="none" w:sz="0" w:space="0" w:color="auto"/>
        <w:left w:val="none" w:sz="0" w:space="0" w:color="auto"/>
        <w:bottom w:val="none" w:sz="0" w:space="0" w:color="auto"/>
        <w:right w:val="none" w:sz="0" w:space="0" w:color="auto"/>
      </w:divBdr>
    </w:div>
    <w:div w:id="519243456">
      <w:bodyDiv w:val="1"/>
      <w:marLeft w:val="0"/>
      <w:marRight w:val="0"/>
      <w:marTop w:val="0"/>
      <w:marBottom w:val="0"/>
      <w:divBdr>
        <w:top w:val="none" w:sz="0" w:space="0" w:color="auto"/>
        <w:left w:val="none" w:sz="0" w:space="0" w:color="auto"/>
        <w:bottom w:val="none" w:sz="0" w:space="0" w:color="auto"/>
        <w:right w:val="none" w:sz="0" w:space="0" w:color="auto"/>
      </w:divBdr>
      <w:divsChild>
        <w:div w:id="354581584">
          <w:marLeft w:val="360"/>
          <w:marRight w:val="0"/>
          <w:marTop w:val="200"/>
          <w:marBottom w:val="0"/>
          <w:divBdr>
            <w:top w:val="none" w:sz="0" w:space="0" w:color="auto"/>
            <w:left w:val="none" w:sz="0" w:space="0" w:color="auto"/>
            <w:bottom w:val="none" w:sz="0" w:space="0" w:color="auto"/>
            <w:right w:val="none" w:sz="0" w:space="0" w:color="auto"/>
          </w:divBdr>
        </w:div>
        <w:div w:id="872308692">
          <w:marLeft w:val="360"/>
          <w:marRight w:val="0"/>
          <w:marTop w:val="200"/>
          <w:marBottom w:val="0"/>
          <w:divBdr>
            <w:top w:val="none" w:sz="0" w:space="0" w:color="auto"/>
            <w:left w:val="none" w:sz="0" w:space="0" w:color="auto"/>
            <w:bottom w:val="none" w:sz="0" w:space="0" w:color="auto"/>
            <w:right w:val="none" w:sz="0" w:space="0" w:color="auto"/>
          </w:divBdr>
        </w:div>
        <w:div w:id="479158283">
          <w:marLeft w:val="360"/>
          <w:marRight w:val="0"/>
          <w:marTop w:val="200"/>
          <w:marBottom w:val="0"/>
          <w:divBdr>
            <w:top w:val="none" w:sz="0" w:space="0" w:color="auto"/>
            <w:left w:val="none" w:sz="0" w:space="0" w:color="auto"/>
            <w:bottom w:val="none" w:sz="0" w:space="0" w:color="auto"/>
            <w:right w:val="none" w:sz="0" w:space="0" w:color="auto"/>
          </w:divBdr>
        </w:div>
      </w:divsChild>
    </w:div>
    <w:div w:id="555243275">
      <w:bodyDiv w:val="1"/>
      <w:marLeft w:val="0"/>
      <w:marRight w:val="0"/>
      <w:marTop w:val="0"/>
      <w:marBottom w:val="0"/>
      <w:divBdr>
        <w:top w:val="none" w:sz="0" w:space="0" w:color="auto"/>
        <w:left w:val="none" w:sz="0" w:space="0" w:color="auto"/>
        <w:bottom w:val="none" w:sz="0" w:space="0" w:color="auto"/>
        <w:right w:val="none" w:sz="0" w:space="0" w:color="auto"/>
      </w:divBdr>
      <w:divsChild>
        <w:div w:id="705524655">
          <w:marLeft w:val="0"/>
          <w:marRight w:val="0"/>
          <w:marTop w:val="0"/>
          <w:marBottom w:val="0"/>
          <w:divBdr>
            <w:top w:val="none" w:sz="0" w:space="0" w:color="auto"/>
            <w:left w:val="none" w:sz="0" w:space="0" w:color="auto"/>
            <w:bottom w:val="none" w:sz="0" w:space="0" w:color="auto"/>
            <w:right w:val="none" w:sz="0" w:space="0" w:color="auto"/>
          </w:divBdr>
        </w:div>
        <w:div w:id="795871935">
          <w:marLeft w:val="0"/>
          <w:marRight w:val="0"/>
          <w:marTop w:val="0"/>
          <w:marBottom w:val="0"/>
          <w:divBdr>
            <w:top w:val="none" w:sz="0" w:space="0" w:color="auto"/>
            <w:left w:val="none" w:sz="0" w:space="0" w:color="auto"/>
            <w:bottom w:val="none" w:sz="0" w:space="0" w:color="auto"/>
            <w:right w:val="none" w:sz="0" w:space="0" w:color="auto"/>
          </w:divBdr>
        </w:div>
        <w:div w:id="1206336787">
          <w:marLeft w:val="0"/>
          <w:marRight w:val="0"/>
          <w:marTop w:val="0"/>
          <w:marBottom w:val="0"/>
          <w:divBdr>
            <w:top w:val="none" w:sz="0" w:space="0" w:color="auto"/>
            <w:left w:val="none" w:sz="0" w:space="0" w:color="auto"/>
            <w:bottom w:val="none" w:sz="0" w:space="0" w:color="auto"/>
            <w:right w:val="none" w:sz="0" w:space="0" w:color="auto"/>
          </w:divBdr>
        </w:div>
        <w:div w:id="309410522">
          <w:marLeft w:val="0"/>
          <w:marRight w:val="0"/>
          <w:marTop w:val="0"/>
          <w:marBottom w:val="0"/>
          <w:divBdr>
            <w:top w:val="none" w:sz="0" w:space="0" w:color="auto"/>
            <w:left w:val="none" w:sz="0" w:space="0" w:color="auto"/>
            <w:bottom w:val="none" w:sz="0" w:space="0" w:color="auto"/>
            <w:right w:val="none" w:sz="0" w:space="0" w:color="auto"/>
          </w:divBdr>
        </w:div>
        <w:div w:id="1736508237">
          <w:marLeft w:val="0"/>
          <w:marRight w:val="0"/>
          <w:marTop w:val="0"/>
          <w:marBottom w:val="0"/>
          <w:divBdr>
            <w:top w:val="none" w:sz="0" w:space="0" w:color="auto"/>
            <w:left w:val="none" w:sz="0" w:space="0" w:color="auto"/>
            <w:bottom w:val="none" w:sz="0" w:space="0" w:color="auto"/>
            <w:right w:val="none" w:sz="0" w:space="0" w:color="auto"/>
          </w:divBdr>
        </w:div>
        <w:div w:id="803083029">
          <w:marLeft w:val="0"/>
          <w:marRight w:val="0"/>
          <w:marTop w:val="0"/>
          <w:marBottom w:val="0"/>
          <w:divBdr>
            <w:top w:val="none" w:sz="0" w:space="0" w:color="auto"/>
            <w:left w:val="none" w:sz="0" w:space="0" w:color="auto"/>
            <w:bottom w:val="none" w:sz="0" w:space="0" w:color="auto"/>
            <w:right w:val="none" w:sz="0" w:space="0" w:color="auto"/>
          </w:divBdr>
        </w:div>
      </w:divsChild>
    </w:div>
    <w:div w:id="558595264">
      <w:bodyDiv w:val="1"/>
      <w:marLeft w:val="0"/>
      <w:marRight w:val="0"/>
      <w:marTop w:val="0"/>
      <w:marBottom w:val="0"/>
      <w:divBdr>
        <w:top w:val="none" w:sz="0" w:space="0" w:color="auto"/>
        <w:left w:val="none" w:sz="0" w:space="0" w:color="auto"/>
        <w:bottom w:val="none" w:sz="0" w:space="0" w:color="auto"/>
        <w:right w:val="none" w:sz="0" w:space="0" w:color="auto"/>
      </w:divBdr>
    </w:div>
    <w:div w:id="576745868">
      <w:bodyDiv w:val="1"/>
      <w:marLeft w:val="0"/>
      <w:marRight w:val="0"/>
      <w:marTop w:val="0"/>
      <w:marBottom w:val="0"/>
      <w:divBdr>
        <w:top w:val="none" w:sz="0" w:space="0" w:color="auto"/>
        <w:left w:val="none" w:sz="0" w:space="0" w:color="auto"/>
        <w:bottom w:val="none" w:sz="0" w:space="0" w:color="auto"/>
        <w:right w:val="none" w:sz="0" w:space="0" w:color="auto"/>
      </w:divBdr>
    </w:div>
    <w:div w:id="580330874">
      <w:bodyDiv w:val="1"/>
      <w:marLeft w:val="0"/>
      <w:marRight w:val="0"/>
      <w:marTop w:val="0"/>
      <w:marBottom w:val="0"/>
      <w:divBdr>
        <w:top w:val="none" w:sz="0" w:space="0" w:color="auto"/>
        <w:left w:val="none" w:sz="0" w:space="0" w:color="auto"/>
        <w:bottom w:val="none" w:sz="0" w:space="0" w:color="auto"/>
        <w:right w:val="none" w:sz="0" w:space="0" w:color="auto"/>
      </w:divBdr>
    </w:div>
    <w:div w:id="589195851">
      <w:bodyDiv w:val="1"/>
      <w:marLeft w:val="0"/>
      <w:marRight w:val="0"/>
      <w:marTop w:val="0"/>
      <w:marBottom w:val="0"/>
      <w:divBdr>
        <w:top w:val="none" w:sz="0" w:space="0" w:color="auto"/>
        <w:left w:val="none" w:sz="0" w:space="0" w:color="auto"/>
        <w:bottom w:val="none" w:sz="0" w:space="0" w:color="auto"/>
        <w:right w:val="none" w:sz="0" w:space="0" w:color="auto"/>
      </w:divBdr>
      <w:divsChild>
        <w:div w:id="1800298582">
          <w:marLeft w:val="0"/>
          <w:marRight w:val="0"/>
          <w:marTop w:val="0"/>
          <w:marBottom w:val="0"/>
          <w:divBdr>
            <w:top w:val="none" w:sz="0" w:space="0" w:color="auto"/>
            <w:left w:val="none" w:sz="0" w:space="0" w:color="auto"/>
            <w:bottom w:val="none" w:sz="0" w:space="0" w:color="auto"/>
            <w:right w:val="none" w:sz="0" w:space="0" w:color="auto"/>
          </w:divBdr>
          <w:divsChild>
            <w:div w:id="1492797938">
              <w:marLeft w:val="0"/>
              <w:marRight w:val="0"/>
              <w:marTop w:val="0"/>
              <w:marBottom w:val="0"/>
              <w:divBdr>
                <w:top w:val="none" w:sz="0" w:space="0" w:color="auto"/>
                <w:left w:val="none" w:sz="0" w:space="0" w:color="auto"/>
                <w:bottom w:val="none" w:sz="0" w:space="0" w:color="auto"/>
                <w:right w:val="none" w:sz="0" w:space="0" w:color="auto"/>
              </w:divBdr>
            </w:div>
          </w:divsChild>
        </w:div>
        <w:div w:id="247663266">
          <w:marLeft w:val="0"/>
          <w:marRight w:val="0"/>
          <w:marTop w:val="0"/>
          <w:marBottom w:val="0"/>
          <w:divBdr>
            <w:top w:val="none" w:sz="0" w:space="0" w:color="auto"/>
            <w:left w:val="none" w:sz="0" w:space="0" w:color="auto"/>
            <w:bottom w:val="none" w:sz="0" w:space="0" w:color="auto"/>
            <w:right w:val="none" w:sz="0" w:space="0" w:color="auto"/>
          </w:divBdr>
          <w:divsChild>
            <w:div w:id="1447046851">
              <w:marLeft w:val="0"/>
              <w:marRight w:val="0"/>
              <w:marTop w:val="0"/>
              <w:marBottom w:val="0"/>
              <w:divBdr>
                <w:top w:val="none" w:sz="0" w:space="0" w:color="auto"/>
                <w:left w:val="none" w:sz="0" w:space="0" w:color="auto"/>
                <w:bottom w:val="none" w:sz="0" w:space="0" w:color="auto"/>
                <w:right w:val="none" w:sz="0" w:space="0" w:color="auto"/>
              </w:divBdr>
            </w:div>
          </w:divsChild>
        </w:div>
        <w:div w:id="679939460">
          <w:marLeft w:val="0"/>
          <w:marRight w:val="0"/>
          <w:marTop w:val="0"/>
          <w:marBottom w:val="0"/>
          <w:divBdr>
            <w:top w:val="none" w:sz="0" w:space="0" w:color="auto"/>
            <w:left w:val="none" w:sz="0" w:space="0" w:color="auto"/>
            <w:bottom w:val="none" w:sz="0" w:space="0" w:color="auto"/>
            <w:right w:val="none" w:sz="0" w:space="0" w:color="auto"/>
          </w:divBdr>
          <w:divsChild>
            <w:div w:id="112864060">
              <w:marLeft w:val="0"/>
              <w:marRight w:val="0"/>
              <w:marTop w:val="0"/>
              <w:marBottom w:val="0"/>
              <w:divBdr>
                <w:top w:val="none" w:sz="0" w:space="0" w:color="auto"/>
                <w:left w:val="none" w:sz="0" w:space="0" w:color="auto"/>
                <w:bottom w:val="none" w:sz="0" w:space="0" w:color="auto"/>
                <w:right w:val="none" w:sz="0" w:space="0" w:color="auto"/>
              </w:divBdr>
            </w:div>
          </w:divsChild>
        </w:div>
        <w:div w:id="1585064269">
          <w:marLeft w:val="0"/>
          <w:marRight w:val="0"/>
          <w:marTop w:val="0"/>
          <w:marBottom w:val="0"/>
          <w:divBdr>
            <w:top w:val="none" w:sz="0" w:space="0" w:color="auto"/>
            <w:left w:val="none" w:sz="0" w:space="0" w:color="auto"/>
            <w:bottom w:val="none" w:sz="0" w:space="0" w:color="auto"/>
            <w:right w:val="none" w:sz="0" w:space="0" w:color="auto"/>
          </w:divBdr>
          <w:divsChild>
            <w:div w:id="201476237">
              <w:marLeft w:val="0"/>
              <w:marRight w:val="0"/>
              <w:marTop w:val="0"/>
              <w:marBottom w:val="0"/>
              <w:divBdr>
                <w:top w:val="none" w:sz="0" w:space="0" w:color="auto"/>
                <w:left w:val="none" w:sz="0" w:space="0" w:color="auto"/>
                <w:bottom w:val="none" w:sz="0" w:space="0" w:color="auto"/>
                <w:right w:val="none" w:sz="0" w:space="0" w:color="auto"/>
              </w:divBdr>
            </w:div>
          </w:divsChild>
        </w:div>
        <w:div w:id="2113621120">
          <w:marLeft w:val="0"/>
          <w:marRight w:val="0"/>
          <w:marTop w:val="0"/>
          <w:marBottom w:val="0"/>
          <w:divBdr>
            <w:top w:val="none" w:sz="0" w:space="0" w:color="auto"/>
            <w:left w:val="none" w:sz="0" w:space="0" w:color="auto"/>
            <w:bottom w:val="none" w:sz="0" w:space="0" w:color="auto"/>
            <w:right w:val="none" w:sz="0" w:space="0" w:color="auto"/>
          </w:divBdr>
          <w:divsChild>
            <w:div w:id="41638017">
              <w:marLeft w:val="0"/>
              <w:marRight w:val="0"/>
              <w:marTop w:val="0"/>
              <w:marBottom w:val="0"/>
              <w:divBdr>
                <w:top w:val="none" w:sz="0" w:space="0" w:color="auto"/>
                <w:left w:val="none" w:sz="0" w:space="0" w:color="auto"/>
                <w:bottom w:val="none" w:sz="0" w:space="0" w:color="auto"/>
                <w:right w:val="none" w:sz="0" w:space="0" w:color="auto"/>
              </w:divBdr>
            </w:div>
          </w:divsChild>
        </w:div>
        <w:div w:id="266619427">
          <w:marLeft w:val="0"/>
          <w:marRight w:val="0"/>
          <w:marTop w:val="0"/>
          <w:marBottom w:val="0"/>
          <w:divBdr>
            <w:top w:val="none" w:sz="0" w:space="0" w:color="auto"/>
            <w:left w:val="none" w:sz="0" w:space="0" w:color="auto"/>
            <w:bottom w:val="none" w:sz="0" w:space="0" w:color="auto"/>
            <w:right w:val="none" w:sz="0" w:space="0" w:color="auto"/>
          </w:divBdr>
          <w:divsChild>
            <w:div w:id="1934439364">
              <w:marLeft w:val="0"/>
              <w:marRight w:val="0"/>
              <w:marTop w:val="0"/>
              <w:marBottom w:val="0"/>
              <w:divBdr>
                <w:top w:val="none" w:sz="0" w:space="0" w:color="auto"/>
                <w:left w:val="none" w:sz="0" w:space="0" w:color="auto"/>
                <w:bottom w:val="none" w:sz="0" w:space="0" w:color="auto"/>
                <w:right w:val="none" w:sz="0" w:space="0" w:color="auto"/>
              </w:divBdr>
            </w:div>
          </w:divsChild>
        </w:div>
        <w:div w:id="735709742">
          <w:marLeft w:val="0"/>
          <w:marRight w:val="0"/>
          <w:marTop w:val="0"/>
          <w:marBottom w:val="0"/>
          <w:divBdr>
            <w:top w:val="none" w:sz="0" w:space="0" w:color="auto"/>
            <w:left w:val="none" w:sz="0" w:space="0" w:color="auto"/>
            <w:bottom w:val="none" w:sz="0" w:space="0" w:color="auto"/>
            <w:right w:val="none" w:sz="0" w:space="0" w:color="auto"/>
          </w:divBdr>
          <w:divsChild>
            <w:div w:id="1345011237">
              <w:marLeft w:val="0"/>
              <w:marRight w:val="0"/>
              <w:marTop w:val="0"/>
              <w:marBottom w:val="0"/>
              <w:divBdr>
                <w:top w:val="none" w:sz="0" w:space="0" w:color="auto"/>
                <w:left w:val="none" w:sz="0" w:space="0" w:color="auto"/>
                <w:bottom w:val="none" w:sz="0" w:space="0" w:color="auto"/>
                <w:right w:val="none" w:sz="0" w:space="0" w:color="auto"/>
              </w:divBdr>
            </w:div>
          </w:divsChild>
        </w:div>
        <w:div w:id="62217417">
          <w:marLeft w:val="0"/>
          <w:marRight w:val="0"/>
          <w:marTop w:val="0"/>
          <w:marBottom w:val="0"/>
          <w:divBdr>
            <w:top w:val="none" w:sz="0" w:space="0" w:color="auto"/>
            <w:left w:val="none" w:sz="0" w:space="0" w:color="auto"/>
            <w:bottom w:val="none" w:sz="0" w:space="0" w:color="auto"/>
            <w:right w:val="none" w:sz="0" w:space="0" w:color="auto"/>
          </w:divBdr>
          <w:divsChild>
            <w:div w:id="253974501">
              <w:marLeft w:val="0"/>
              <w:marRight w:val="0"/>
              <w:marTop w:val="0"/>
              <w:marBottom w:val="0"/>
              <w:divBdr>
                <w:top w:val="none" w:sz="0" w:space="0" w:color="auto"/>
                <w:left w:val="none" w:sz="0" w:space="0" w:color="auto"/>
                <w:bottom w:val="none" w:sz="0" w:space="0" w:color="auto"/>
                <w:right w:val="none" w:sz="0" w:space="0" w:color="auto"/>
              </w:divBdr>
            </w:div>
          </w:divsChild>
        </w:div>
        <w:div w:id="1568765984">
          <w:marLeft w:val="0"/>
          <w:marRight w:val="0"/>
          <w:marTop w:val="0"/>
          <w:marBottom w:val="0"/>
          <w:divBdr>
            <w:top w:val="none" w:sz="0" w:space="0" w:color="auto"/>
            <w:left w:val="none" w:sz="0" w:space="0" w:color="auto"/>
            <w:bottom w:val="none" w:sz="0" w:space="0" w:color="auto"/>
            <w:right w:val="none" w:sz="0" w:space="0" w:color="auto"/>
          </w:divBdr>
          <w:divsChild>
            <w:div w:id="731738039">
              <w:marLeft w:val="0"/>
              <w:marRight w:val="0"/>
              <w:marTop w:val="0"/>
              <w:marBottom w:val="0"/>
              <w:divBdr>
                <w:top w:val="none" w:sz="0" w:space="0" w:color="auto"/>
                <w:left w:val="none" w:sz="0" w:space="0" w:color="auto"/>
                <w:bottom w:val="none" w:sz="0" w:space="0" w:color="auto"/>
                <w:right w:val="none" w:sz="0" w:space="0" w:color="auto"/>
              </w:divBdr>
            </w:div>
          </w:divsChild>
        </w:div>
        <w:div w:id="1504279741">
          <w:marLeft w:val="0"/>
          <w:marRight w:val="0"/>
          <w:marTop w:val="0"/>
          <w:marBottom w:val="0"/>
          <w:divBdr>
            <w:top w:val="none" w:sz="0" w:space="0" w:color="auto"/>
            <w:left w:val="none" w:sz="0" w:space="0" w:color="auto"/>
            <w:bottom w:val="none" w:sz="0" w:space="0" w:color="auto"/>
            <w:right w:val="none" w:sz="0" w:space="0" w:color="auto"/>
          </w:divBdr>
          <w:divsChild>
            <w:div w:id="484057149">
              <w:marLeft w:val="0"/>
              <w:marRight w:val="0"/>
              <w:marTop w:val="0"/>
              <w:marBottom w:val="0"/>
              <w:divBdr>
                <w:top w:val="none" w:sz="0" w:space="0" w:color="auto"/>
                <w:left w:val="none" w:sz="0" w:space="0" w:color="auto"/>
                <w:bottom w:val="none" w:sz="0" w:space="0" w:color="auto"/>
                <w:right w:val="none" w:sz="0" w:space="0" w:color="auto"/>
              </w:divBdr>
            </w:div>
          </w:divsChild>
        </w:div>
        <w:div w:id="22218980">
          <w:marLeft w:val="0"/>
          <w:marRight w:val="0"/>
          <w:marTop w:val="0"/>
          <w:marBottom w:val="0"/>
          <w:divBdr>
            <w:top w:val="none" w:sz="0" w:space="0" w:color="auto"/>
            <w:left w:val="none" w:sz="0" w:space="0" w:color="auto"/>
            <w:bottom w:val="none" w:sz="0" w:space="0" w:color="auto"/>
            <w:right w:val="none" w:sz="0" w:space="0" w:color="auto"/>
          </w:divBdr>
          <w:divsChild>
            <w:div w:id="409036844">
              <w:marLeft w:val="0"/>
              <w:marRight w:val="0"/>
              <w:marTop w:val="0"/>
              <w:marBottom w:val="0"/>
              <w:divBdr>
                <w:top w:val="none" w:sz="0" w:space="0" w:color="auto"/>
                <w:left w:val="none" w:sz="0" w:space="0" w:color="auto"/>
                <w:bottom w:val="none" w:sz="0" w:space="0" w:color="auto"/>
                <w:right w:val="none" w:sz="0" w:space="0" w:color="auto"/>
              </w:divBdr>
            </w:div>
          </w:divsChild>
        </w:div>
        <w:div w:id="1749645490">
          <w:marLeft w:val="0"/>
          <w:marRight w:val="0"/>
          <w:marTop w:val="0"/>
          <w:marBottom w:val="0"/>
          <w:divBdr>
            <w:top w:val="none" w:sz="0" w:space="0" w:color="auto"/>
            <w:left w:val="none" w:sz="0" w:space="0" w:color="auto"/>
            <w:bottom w:val="none" w:sz="0" w:space="0" w:color="auto"/>
            <w:right w:val="none" w:sz="0" w:space="0" w:color="auto"/>
          </w:divBdr>
          <w:divsChild>
            <w:div w:id="714886232">
              <w:marLeft w:val="0"/>
              <w:marRight w:val="0"/>
              <w:marTop w:val="0"/>
              <w:marBottom w:val="0"/>
              <w:divBdr>
                <w:top w:val="none" w:sz="0" w:space="0" w:color="auto"/>
                <w:left w:val="none" w:sz="0" w:space="0" w:color="auto"/>
                <w:bottom w:val="none" w:sz="0" w:space="0" w:color="auto"/>
                <w:right w:val="none" w:sz="0" w:space="0" w:color="auto"/>
              </w:divBdr>
            </w:div>
          </w:divsChild>
        </w:div>
        <w:div w:id="597366561">
          <w:marLeft w:val="0"/>
          <w:marRight w:val="0"/>
          <w:marTop w:val="0"/>
          <w:marBottom w:val="0"/>
          <w:divBdr>
            <w:top w:val="none" w:sz="0" w:space="0" w:color="auto"/>
            <w:left w:val="none" w:sz="0" w:space="0" w:color="auto"/>
            <w:bottom w:val="none" w:sz="0" w:space="0" w:color="auto"/>
            <w:right w:val="none" w:sz="0" w:space="0" w:color="auto"/>
          </w:divBdr>
          <w:divsChild>
            <w:div w:id="42295944">
              <w:marLeft w:val="0"/>
              <w:marRight w:val="0"/>
              <w:marTop w:val="0"/>
              <w:marBottom w:val="0"/>
              <w:divBdr>
                <w:top w:val="none" w:sz="0" w:space="0" w:color="auto"/>
                <w:left w:val="none" w:sz="0" w:space="0" w:color="auto"/>
                <w:bottom w:val="none" w:sz="0" w:space="0" w:color="auto"/>
                <w:right w:val="none" w:sz="0" w:space="0" w:color="auto"/>
              </w:divBdr>
            </w:div>
          </w:divsChild>
        </w:div>
        <w:div w:id="1991933520">
          <w:marLeft w:val="0"/>
          <w:marRight w:val="0"/>
          <w:marTop w:val="0"/>
          <w:marBottom w:val="0"/>
          <w:divBdr>
            <w:top w:val="none" w:sz="0" w:space="0" w:color="auto"/>
            <w:left w:val="none" w:sz="0" w:space="0" w:color="auto"/>
            <w:bottom w:val="none" w:sz="0" w:space="0" w:color="auto"/>
            <w:right w:val="none" w:sz="0" w:space="0" w:color="auto"/>
          </w:divBdr>
          <w:divsChild>
            <w:div w:id="1354838693">
              <w:marLeft w:val="0"/>
              <w:marRight w:val="0"/>
              <w:marTop w:val="0"/>
              <w:marBottom w:val="0"/>
              <w:divBdr>
                <w:top w:val="none" w:sz="0" w:space="0" w:color="auto"/>
                <w:left w:val="none" w:sz="0" w:space="0" w:color="auto"/>
                <w:bottom w:val="none" w:sz="0" w:space="0" w:color="auto"/>
                <w:right w:val="none" w:sz="0" w:space="0" w:color="auto"/>
              </w:divBdr>
            </w:div>
          </w:divsChild>
        </w:div>
        <w:div w:id="741296050">
          <w:marLeft w:val="0"/>
          <w:marRight w:val="0"/>
          <w:marTop w:val="0"/>
          <w:marBottom w:val="0"/>
          <w:divBdr>
            <w:top w:val="none" w:sz="0" w:space="0" w:color="auto"/>
            <w:left w:val="none" w:sz="0" w:space="0" w:color="auto"/>
            <w:bottom w:val="none" w:sz="0" w:space="0" w:color="auto"/>
            <w:right w:val="none" w:sz="0" w:space="0" w:color="auto"/>
          </w:divBdr>
          <w:divsChild>
            <w:div w:id="1979918080">
              <w:marLeft w:val="0"/>
              <w:marRight w:val="0"/>
              <w:marTop w:val="0"/>
              <w:marBottom w:val="0"/>
              <w:divBdr>
                <w:top w:val="none" w:sz="0" w:space="0" w:color="auto"/>
                <w:left w:val="none" w:sz="0" w:space="0" w:color="auto"/>
                <w:bottom w:val="none" w:sz="0" w:space="0" w:color="auto"/>
                <w:right w:val="none" w:sz="0" w:space="0" w:color="auto"/>
              </w:divBdr>
            </w:div>
          </w:divsChild>
        </w:div>
        <w:div w:id="2072726726">
          <w:marLeft w:val="0"/>
          <w:marRight w:val="0"/>
          <w:marTop w:val="0"/>
          <w:marBottom w:val="0"/>
          <w:divBdr>
            <w:top w:val="none" w:sz="0" w:space="0" w:color="auto"/>
            <w:left w:val="none" w:sz="0" w:space="0" w:color="auto"/>
            <w:bottom w:val="none" w:sz="0" w:space="0" w:color="auto"/>
            <w:right w:val="none" w:sz="0" w:space="0" w:color="auto"/>
          </w:divBdr>
          <w:divsChild>
            <w:div w:id="612249623">
              <w:marLeft w:val="0"/>
              <w:marRight w:val="0"/>
              <w:marTop w:val="0"/>
              <w:marBottom w:val="0"/>
              <w:divBdr>
                <w:top w:val="none" w:sz="0" w:space="0" w:color="auto"/>
                <w:left w:val="none" w:sz="0" w:space="0" w:color="auto"/>
                <w:bottom w:val="none" w:sz="0" w:space="0" w:color="auto"/>
                <w:right w:val="none" w:sz="0" w:space="0" w:color="auto"/>
              </w:divBdr>
            </w:div>
          </w:divsChild>
        </w:div>
        <w:div w:id="2125464464">
          <w:marLeft w:val="0"/>
          <w:marRight w:val="0"/>
          <w:marTop w:val="0"/>
          <w:marBottom w:val="0"/>
          <w:divBdr>
            <w:top w:val="none" w:sz="0" w:space="0" w:color="auto"/>
            <w:left w:val="none" w:sz="0" w:space="0" w:color="auto"/>
            <w:bottom w:val="none" w:sz="0" w:space="0" w:color="auto"/>
            <w:right w:val="none" w:sz="0" w:space="0" w:color="auto"/>
          </w:divBdr>
          <w:divsChild>
            <w:div w:id="1874733479">
              <w:marLeft w:val="0"/>
              <w:marRight w:val="0"/>
              <w:marTop w:val="0"/>
              <w:marBottom w:val="0"/>
              <w:divBdr>
                <w:top w:val="none" w:sz="0" w:space="0" w:color="auto"/>
                <w:left w:val="none" w:sz="0" w:space="0" w:color="auto"/>
                <w:bottom w:val="none" w:sz="0" w:space="0" w:color="auto"/>
                <w:right w:val="none" w:sz="0" w:space="0" w:color="auto"/>
              </w:divBdr>
            </w:div>
          </w:divsChild>
        </w:div>
        <w:div w:id="489061219">
          <w:marLeft w:val="0"/>
          <w:marRight w:val="0"/>
          <w:marTop w:val="0"/>
          <w:marBottom w:val="0"/>
          <w:divBdr>
            <w:top w:val="none" w:sz="0" w:space="0" w:color="auto"/>
            <w:left w:val="none" w:sz="0" w:space="0" w:color="auto"/>
            <w:bottom w:val="none" w:sz="0" w:space="0" w:color="auto"/>
            <w:right w:val="none" w:sz="0" w:space="0" w:color="auto"/>
          </w:divBdr>
          <w:divsChild>
            <w:div w:id="10286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525990">
      <w:bodyDiv w:val="1"/>
      <w:marLeft w:val="0"/>
      <w:marRight w:val="0"/>
      <w:marTop w:val="0"/>
      <w:marBottom w:val="0"/>
      <w:divBdr>
        <w:top w:val="none" w:sz="0" w:space="0" w:color="auto"/>
        <w:left w:val="none" w:sz="0" w:space="0" w:color="auto"/>
        <w:bottom w:val="none" w:sz="0" w:space="0" w:color="auto"/>
        <w:right w:val="none" w:sz="0" w:space="0" w:color="auto"/>
      </w:divBdr>
    </w:div>
    <w:div w:id="621228159">
      <w:bodyDiv w:val="1"/>
      <w:marLeft w:val="0"/>
      <w:marRight w:val="0"/>
      <w:marTop w:val="0"/>
      <w:marBottom w:val="0"/>
      <w:divBdr>
        <w:top w:val="none" w:sz="0" w:space="0" w:color="auto"/>
        <w:left w:val="none" w:sz="0" w:space="0" w:color="auto"/>
        <w:bottom w:val="none" w:sz="0" w:space="0" w:color="auto"/>
        <w:right w:val="none" w:sz="0" w:space="0" w:color="auto"/>
      </w:divBdr>
      <w:divsChild>
        <w:div w:id="663169098">
          <w:marLeft w:val="360"/>
          <w:marRight w:val="0"/>
          <w:marTop w:val="200"/>
          <w:marBottom w:val="0"/>
          <w:divBdr>
            <w:top w:val="none" w:sz="0" w:space="0" w:color="auto"/>
            <w:left w:val="none" w:sz="0" w:space="0" w:color="auto"/>
            <w:bottom w:val="none" w:sz="0" w:space="0" w:color="auto"/>
            <w:right w:val="none" w:sz="0" w:space="0" w:color="auto"/>
          </w:divBdr>
        </w:div>
        <w:div w:id="1028749892">
          <w:marLeft w:val="360"/>
          <w:marRight w:val="0"/>
          <w:marTop w:val="200"/>
          <w:marBottom w:val="0"/>
          <w:divBdr>
            <w:top w:val="none" w:sz="0" w:space="0" w:color="auto"/>
            <w:left w:val="none" w:sz="0" w:space="0" w:color="auto"/>
            <w:bottom w:val="none" w:sz="0" w:space="0" w:color="auto"/>
            <w:right w:val="none" w:sz="0" w:space="0" w:color="auto"/>
          </w:divBdr>
        </w:div>
      </w:divsChild>
    </w:div>
    <w:div w:id="639458801">
      <w:bodyDiv w:val="1"/>
      <w:marLeft w:val="0"/>
      <w:marRight w:val="0"/>
      <w:marTop w:val="0"/>
      <w:marBottom w:val="0"/>
      <w:divBdr>
        <w:top w:val="none" w:sz="0" w:space="0" w:color="auto"/>
        <w:left w:val="none" w:sz="0" w:space="0" w:color="auto"/>
        <w:bottom w:val="none" w:sz="0" w:space="0" w:color="auto"/>
        <w:right w:val="none" w:sz="0" w:space="0" w:color="auto"/>
      </w:divBdr>
    </w:div>
    <w:div w:id="643699264">
      <w:bodyDiv w:val="1"/>
      <w:marLeft w:val="0"/>
      <w:marRight w:val="0"/>
      <w:marTop w:val="0"/>
      <w:marBottom w:val="0"/>
      <w:divBdr>
        <w:top w:val="none" w:sz="0" w:space="0" w:color="auto"/>
        <w:left w:val="none" w:sz="0" w:space="0" w:color="auto"/>
        <w:bottom w:val="none" w:sz="0" w:space="0" w:color="auto"/>
        <w:right w:val="none" w:sz="0" w:space="0" w:color="auto"/>
      </w:divBdr>
    </w:div>
    <w:div w:id="664474404">
      <w:bodyDiv w:val="1"/>
      <w:marLeft w:val="0"/>
      <w:marRight w:val="0"/>
      <w:marTop w:val="0"/>
      <w:marBottom w:val="0"/>
      <w:divBdr>
        <w:top w:val="none" w:sz="0" w:space="0" w:color="auto"/>
        <w:left w:val="none" w:sz="0" w:space="0" w:color="auto"/>
        <w:bottom w:val="none" w:sz="0" w:space="0" w:color="auto"/>
        <w:right w:val="none" w:sz="0" w:space="0" w:color="auto"/>
      </w:divBdr>
    </w:div>
    <w:div w:id="681669505">
      <w:bodyDiv w:val="1"/>
      <w:marLeft w:val="0"/>
      <w:marRight w:val="0"/>
      <w:marTop w:val="0"/>
      <w:marBottom w:val="0"/>
      <w:divBdr>
        <w:top w:val="none" w:sz="0" w:space="0" w:color="auto"/>
        <w:left w:val="none" w:sz="0" w:space="0" w:color="auto"/>
        <w:bottom w:val="none" w:sz="0" w:space="0" w:color="auto"/>
        <w:right w:val="none" w:sz="0" w:space="0" w:color="auto"/>
      </w:divBdr>
    </w:div>
    <w:div w:id="741373299">
      <w:bodyDiv w:val="1"/>
      <w:marLeft w:val="0"/>
      <w:marRight w:val="0"/>
      <w:marTop w:val="0"/>
      <w:marBottom w:val="0"/>
      <w:divBdr>
        <w:top w:val="none" w:sz="0" w:space="0" w:color="auto"/>
        <w:left w:val="none" w:sz="0" w:space="0" w:color="auto"/>
        <w:bottom w:val="none" w:sz="0" w:space="0" w:color="auto"/>
        <w:right w:val="none" w:sz="0" w:space="0" w:color="auto"/>
      </w:divBdr>
      <w:divsChild>
        <w:div w:id="1955937026">
          <w:marLeft w:val="360"/>
          <w:marRight w:val="0"/>
          <w:marTop w:val="200"/>
          <w:marBottom w:val="0"/>
          <w:divBdr>
            <w:top w:val="none" w:sz="0" w:space="0" w:color="auto"/>
            <w:left w:val="none" w:sz="0" w:space="0" w:color="auto"/>
            <w:bottom w:val="none" w:sz="0" w:space="0" w:color="auto"/>
            <w:right w:val="none" w:sz="0" w:space="0" w:color="auto"/>
          </w:divBdr>
        </w:div>
        <w:div w:id="779569828">
          <w:marLeft w:val="360"/>
          <w:marRight w:val="0"/>
          <w:marTop w:val="200"/>
          <w:marBottom w:val="0"/>
          <w:divBdr>
            <w:top w:val="none" w:sz="0" w:space="0" w:color="auto"/>
            <w:left w:val="none" w:sz="0" w:space="0" w:color="auto"/>
            <w:bottom w:val="none" w:sz="0" w:space="0" w:color="auto"/>
            <w:right w:val="none" w:sz="0" w:space="0" w:color="auto"/>
          </w:divBdr>
        </w:div>
        <w:div w:id="348531156">
          <w:marLeft w:val="360"/>
          <w:marRight w:val="0"/>
          <w:marTop w:val="200"/>
          <w:marBottom w:val="0"/>
          <w:divBdr>
            <w:top w:val="none" w:sz="0" w:space="0" w:color="auto"/>
            <w:left w:val="none" w:sz="0" w:space="0" w:color="auto"/>
            <w:bottom w:val="none" w:sz="0" w:space="0" w:color="auto"/>
            <w:right w:val="none" w:sz="0" w:space="0" w:color="auto"/>
          </w:divBdr>
        </w:div>
      </w:divsChild>
    </w:div>
    <w:div w:id="744382608">
      <w:bodyDiv w:val="1"/>
      <w:marLeft w:val="0"/>
      <w:marRight w:val="0"/>
      <w:marTop w:val="0"/>
      <w:marBottom w:val="0"/>
      <w:divBdr>
        <w:top w:val="none" w:sz="0" w:space="0" w:color="auto"/>
        <w:left w:val="none" w:sz="0" w:space="0" w:color="auto"/>
        <w:bottom w:val="none" w:sz="0" w:space="0" w:color="auto"/>
        <w:right w:val="none" w:sz="0" w:space="0" w:color="auto"/>
      </w:divBdr>
      <w:divsChild>
        <w:div w:id="1029571203">
          <w:marLeft w:val="0"/>
          <w:marRight w:val="0"/>
          <w:marTop w:val="0"/>
          <w:marBottom w:val="0"/>
          <w:divBdr>
            <w:top w:val="none" w:sz="0" w:space="0" w:color="auto"/>
            <w:left w:val="none" w:sz="0" w:space="0" w:color="auto"/>
            <w:bottom w:val="none" w:sz="0" w:space="0" w:color="auto"/>
            <w:right w:val="none" w:sz="0" w:space="0" w:color="auto"/>
          </w:divBdr>
        </w:div>
        <w:div w:id="1535654130">
          <w:marLeft w:val="0"/>
          <w:marRight w:val="0"/>
          <w:marTop w:val="0"/>
          <w:marBottom w:val="0"/>
          <w:divBdr>
            <w:top w:val="none" w:sz="0" w:space="0" w:color="auto"/>
            <w:left w:val="none" w:sz="0" w:space="0" w:color="auto"/>
            <w:bottom w:val="none" w:sz="0" w:space="0" w:color="auto"/>
            <w:right w:val="none" w:sz="0" w:space="0" w:color="auto"/>
          </w:divBdr>
        </w:div>
      </w:divsChild>
    </w:div>
    <w:div w:id="760684582">
      <w:bodyDiv w:val="1"/>
      <w:marLeft w:val="0"/>
      <w:marRight w:val="0"/>
      <w:marTop w:val="0"/>
      <w:marBottom w:val="0"/>
      <w:divBdr>
        <w:top w:val="none" w:sz="0" w:space="0" w:color="auto"/>
        <w:left w:val="none" w:sz="0" w:space="0" w:color="auto"/>
        <w:bottom w:val="none" w:sz="0" w:space="0" w:color="auto"/>
        <w:right w:val="none" w:sz="0" w:space="0" w:color="auto"/>
      </w:divBdr>
    </w:div>
    <w:div w:id="835534449">
      <w:bodyDiv w:val="1"/>
      <w:marLeft w:val="0"/>
      <w:marRight w:val="0"/>
      <w:marTop w:val="0"/>
      <w:marBottom w:val="0"/>
      <w:divBdr>
        <w:top w:val="none" w:sz="0" w:space="0" w:color="auto"/>
        <w:left w:val="none" w:sz="0" w:space="0" w:color="auto"/>
        <w:bottom w:val="none" w:sz="0" w:space="0" w:color="auto"/>
        <w:right w:val="none" w:sz="0" w:space="0" w:color="auto"/>
      </w:divBdr>
      <w:divsChild>
        <w:div w:id="1910073359">
          <w:marLeft w:val="0"/>
          <w:marRight w:val="0"/>
          <w:marTop w:val="0"/>
          <w:marBottom w:val="0"/>
          <w:divBdr>
            <w:top w:val="none" w:sz="0" w:space="0" w:color="auto"/>
            <w:left w:val="none" w:sz="0" w:space="0" w:color="auto"/>
            <w:bottom w:val="none" w:sz="0" w:space="0" w:color="auto"/>
            <w:right w:val="none" w:sz="0" w:space="0" w:color="auto"/>
          </w:divBdr>
          <w:divsChild>
            <w:div w:id="280036345">
              <w:marLeft w:val="0"/>
              <w:marRight w:val="0"/>
              <w:marTop w:val="0"/>
              <w:marBottom w:val="480"/>
              <w:divBdr>
                <w:top w:val="none" w:sz="0" w:space="0" w:color="auto"/>
                <w:left w:val="none" w:sz="0" w:space="0" w:color="auto"/>
                <w:bottom w:val="none" w:sz="0" w:space="0" w:color="auto"/>
                <w:right w:val="none" w:sz="0" w:space="0" w:color="auto"/>
              </w:divBdr>
            </w:div>
          </w:divsChild>
        </w:div>
        <w:div w:id="87508245">
          <w:marLeft w:val="0"/>
          <w:marRight w:val="0"/>
          <w:marTop w:val="0"/>
          <w:marBottom w:val="0"/>
          <w:divBdr>
            <w:top w:val="none" w:sz="0" w:space="0" w:color="auto"/>
            <w:left w:val="none" w:sz="0" w:space="0" w:color="auto"/>
            <w:bottom w:val="none" w:sz="0" w:space="0" w:color="auto"/>
            <w:right w:val="none" w:sz="0" w:space="0" w:color="auto"/>
          </w:divBdr>
        </w:div>
        <w:div w:id="167138545">
          <w:marLeft w:val="0"/>
          <w:marRight w:val="0"/>
          <w:marTop w:val="0"/>
          <w:marBottom w:val="0"/>
          <w:divBdr>
            <w:top w:val="none" w:sz="0" w:space="0" w:color="auto"/>
            <w:left w:val="none" w:sz="0" w:space="0" w:color="auto"/>
            <w:bottom w:val="none" w:sz="0" w:space="0" w:color="auto"/>
            <w:right w:val="none" w:sz="0" w:space="0" w:color="auto"/>
          </w:divBdr>
          <w:divsChild>
            <w:div w:id="126257191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861548896">
      <w:bodyDiv w:val="1"/>
      <w:marLeft w:val="0"/>
      <w:marRight w:val="0"/>
      <w:marTop w:val="0"/>
      <w:marBottom w:val="0"/>
      <w:divBdr>
        <w:top w:val="none" w:sz="0" w:space="0" w:color="auto"/>
        <w:left w:val="none" w:sz="0" w:space="0" w:color="auto"/>
        <w:bottom w:val="none" w:sz="0" w:space="0" w:color="auto"/>
        <w:right w:val="none" w:sz="0" w:space="0" w:color="auto"/>
      </w:divBdr>
    </w:div>
    <w:div w:id="894122722">
      <w:bodyDiv w:val="1"/>
      <w:marLeft w:val="0"/>
      <w:marRight w:val="0"/>
      <w:marTop w:val="0"/>
      <w:marBottom w:val="0"/>
      <w:divBdr>
        <w:top w:val="none" w:sz="0" w:space="0" w:color="auto"/>
        <w:left w:val="none" w:sz="0" w:space="0" w:color="auto"/>
        <w:bottom w:val="none" w:sz="0" w:space="0" w:color="auto"/>
        <w:right w:val="none" w:sz="0" w:space="0" w:color="auto"/>
      </w:divBdr>
    </w:div>
    <w:div w:id="903174150">
      <w:bodyDiv w:val="1"/>
      <w:marLeft w:val="0"/>
      <w:marRight w:val="0"/>
      <w:marTop w:val="0"/>
      <w:marBottom w:val="0"/>
      <w:divBdr>
        <w:top w:val="none" w:sz="0" w:space="0" w:color="auto"/>
        <w:left w:val="none" w:sz="0" w:space="0" w:color="auto"/>
        <w:bottom w:val="none" w:sz="0" w:space="0" w:color="auto"/>
        <w:right w:val="none" w:sz="0" w:space="0" w:color="auto"/>
      </w:divBdr>
    </w:div>
    <w:div w:id="939025269">
      <w:bodyDiv w:val="1"/>
      <w:marLeft w:val="0"/>
      <w:marRight w:val="0"/>
      <w:marTop w:val="0"/>
      <w:marBottom w:val="0"/>
      <w:divBdr>
        <w:top w:val="none" w:sz="0" w:space="0" w:color="auto"/>
        <w:left w:val="none" w:sz="0" w:space="0" w:color="auto"/>
        <w:bottom w:val="none" w:sz="0" w:space="0" w:color="auto"/>
        <w:right w:val="none" w:sz="0" w:space="0" w:color="auto"/>
      </w:divBdr>
    </w:div>
    <w:div w:id="969943842">
      <w:bodyDiv w:val="1"/>
      <w:marLeft w:val="0"/>
      <w:marRight w:val="0"/>
      <w:marTop w:val="0"/>
      <w:marBottom w:val="0"/>
      <w:divBdr>
        <w:top w:val="none" w:sz="0" w:space="0" w:color="auto"/>
        <w:left w:val="none" w:sz="0" w:space="0" w:color="auto"/>
        <w:bottom w:val="none" w:sz="0" w:space="0" w:color="auto"/>
        <w:right w:val="none" w:sz="0" w:space="0" w:color="auto"/>
      </w:divBdr>
      <w:divsChild>
        <w:div w:id="525025452">
          <w:marLeft w:val="0"/>
          <w:marRight w:val="0"/>
          <w:marTop w:val="0"/>
          <w:marBottom w:val="0"/>
          <w:divBdr>
            <w:top w:val="none" w:sz="0" w:space="0" w:color="auto"/>
            <w:left w:val="none" w:sz="0" w:space="0" w:color="auto"/>
            <w:bottom w:val="none" w:sz="0" w:space="0" w:color="auto"/>
            <w:right w:val="none" w:sz="0" w:space="0" w:color="auto"/>
          </w:divBdr>
        </w:div>
        <w:div w:id="1104763078">
          <w:marLeft w:val="0"/>
          <w:marRight w:val="0"/>
          <w:marTop w:val="0"/>
          <w:marBottom w:val="0"/>
          <w:divBdr>
            <w:top w:val="none" w:sz="0" w:space="0" w:color="auto"/>
            <w:left w:val="none" w:sz="0" w:space="0" w:color="auto"/>
            <w:bottom w:val="none" w:sz="0" w:space="0" w:color="auto"/>
            <w:right w:val="none" w:sz="0" w:space="0" w:color="auto"/>
          </w:divBdr>
          <w:divsChild>
            <w:div w:id="50806351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970747599">
      <w:bodyDiv w:val="1"/>
      <w:marLeft w:val="0"/>
      <w:marRight w:val="0"/>
      <w:marTop w:val="0"/>
      <w:marBottom w:val="0"/>
      <w:divBdr>
        <w:top w:val="none" w:sz="0" w:space="0" w:color="auto"/>
        <w:left w:val="none" w:sz="0" w:space="0" w:color="auto"/>
        <w:bottom w:val="none" w:sz="0" w:space="0" w:color="auto"/>
        <w:right w:val="none" w:sz="0" w:space="0" w:color="auto"/>
      </w:divBdr>
    </w:div>
    <w:div w:id="993723559">
      <w:bodyDiv w:val="1"/>
      <w:marLeft w:val="0"/>
      <w:marRight w:val="0"/>
      <w:marTop w:val="0"/>
      <w:marBottom w:val="0"/>
      <w:divBdr>
        <w:top w:val="none" w:sz="0" w:space="0" w:color="auto"/>
        <w:left w:val="none" w:sz="0" w:space="0" w:color="auto"/>
        <w:bottom w:val="none" w:sz="0" w:space="0" w:color="auto"/>
        <w:right w:val="none" w:sz="0" w:space="0" w:color="auto"/>
      </w:divBdr>
      <w:divsChild>
        <w:div w:id="892235020">
          <w:marLeft w:val="0"/>
          <w:marRight w:val="0"/>
          <w:marTop w:val="0"/>
          <w:marBottom w:val="0"/>
          <w:divBdr>
            <w:top w:val="none" w:sz="0" w:space="0" w:color="auto"/>
            <w:left w:val="none" w:sz="0" w:space="0" w:color="auto"/>
            <w:bottom w:val="none" w:sz="0" w:space="0" w:color="auto"/>
            <w:right w:val="none" w:sz="0" w:space="0" w:color="auto"/>
          </w:divBdr>
        </w:div>
        <w:div w:id="602150792">
          <w:marLeft w:val="0"/>
          <w:marRight w:val="0"/>
          <w:marTop w:val="0"/>
          <w:marBottom w:val="0"/>
          <w:divBdr>
            <w:top w:val="none" w:sz="0" w:space="0" w:color="auto"/>
            <w:left w:val="none" w:sz="0" w:space="0" w:color="auto"/>
            <w:bottom w:val="none" w:sz="0" w:space="0" w:color="auto"/>
            <w:right w:val="none" w:sz="0" w:space="0" w:color="auto"/>
          </w:divBdr>
          <w:divsChild>
            <w:div w:id="54552915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013146693">
      <w:bodyDiv w:val="1"/>
      <w:marLeft w:val="0"/>
      <w:marRight w:val="0"/>
      <w:marTop w:val="0"/>
      <w:marBottom w:val="0"/>
      <w:divBdr>
        <w:top w:val="none" w:sz="0" w:space="0" w:color="auto"/>
        <w:left w:val="none" w:sz="0" w:space="0" w:color="auto"/>
        <w:bottom w:val="none" w:sz="0" w:space="0" w:color="auto"/>
        <w:right w:val="none" w:sz="0" w:space="0" w:color="auto"/>
      </w:divBdr>
    </w:div>
    <w:div w:id="1018698599">
      <w:bodyDiv w:val="1"/>
      <w:marLeft w:val="0"/>
      <w:marRight w:val="0"/>
      <w:marTop w:val="0"/>
      <w:marBottom w:val="0"/>
      <w:divBdr>
        <w:top w:val="none" w:sz="0" w:space="0" w:color="auto"/>
        <w:left w:val="none" w:sz="0" w:space="0" w:color="auto"/>
        <w:bottom w:val="none" w:sz="0" w:space="0" w:color="auto"/>
        <w:right w:val="none" w:sz="0" w:space="0" w:color="auto"/>
      </w:divBdr>
    </w:div>
    <w:div w:id="1029989701">
      <w:bodyDiv w:val="1"/>
      <w:marLeft w:val="0"/>
      <w:marRight w:val="0"/>
      <w:marTop w:val="0"/>
      <w:marBottom w:val="0"/>
      <w:divBdr>
        <w:top w:val="none" w:sz="0" w:space="0" w:color="auto"/>
        <w:left w:val="none" w:sz="0" w:space="0" w:color="auto"/>
        <w:bottom w:val="none" w:sz="0" w:space="0" w:color="auto"/>
        <w:right w:val="none" w:sz="0" w:space="0" w:color="auto"/>
      </w:divBdr>
      <w:divsChild>
        <w:div w:id="688721977">
          <w:marLeft w:val="274"/>
          <w:marRight w:val="0"/>
          <w:marTop w:val="150"/>
          <w:marBottom w:val="0"/>
          <w:divBdr>
            <w:top w:val="none" w:sz="0" w:space="0" w:color="auto"/>
            <w:left w:val="none" w:sz="0" w:space="0" w:color="auto"/>
            <w:bottom w:val="none" w:sz="0" w:space="0" w:color="auto"/>
            <w:right w:val="none" w:sz="0" w:space="0" w:color="auto"/>
          </w:divBdr>
        </w:div>
        <w:div w:id="381566220">
          <w:marLeft w:val="274"/>
          <w:marRight w:val="0"/>
          <w:marTop w:val="150"/>
          <w:marBottom w:val="0"/>
          <w:divBdr>
            <w:top w:val="none" w:sz="0" w:space="0" w:color="auto"/>
            <w:left w:val="none" w:sz="0" w:space="0" w:color="auto"/>
            <w:bottom w:val="none" w:sz="0" w:space="0" w:color="auto"/>
            <w:right w:val="none" w:sz="0" w:space="0" w:color="auto"/>
          </w:divBdr>
        </w:div>
        <w:div w:id="1797678722">
          <w:marLeft w:val="806"/>
          <w:marRight w:val="0"/>
          <w:marTop w:val="75"/>
          <w:marBottom w:val="0"/>
          <w:divBdr>
            <w:top w:val="none" w:sz="0" w:space="0" w:color="auto"/>
            <w:left w:val="none" w:sz="0" w:space="0" w:color="auto"/>
            <w:bottom w:val="none" w:sz="0" w:space="0" w:color="auto"/>
            <w:right w:val="none" w:sz="0" w:space="0" w:color="auto"/>
          </w:divBdr>
        </w:div>
        <w:div w:id="928387353">
          <w:marLeft w:val="806"/>
          <w:marRight w:val="0"/>
          <w:marTop w:val="75"/>
          <w:marBottom w:val="0"/>
          <w:divBdr>
            <w:top w:val="none" w:sz="0" w:space="0" w:color="auto"/>
            <w:left w:val="none" w:sz="0" w:space="0" w:color="auto"/>
            <w:bottom w:val="none" w:sz="0" w:space="0" w:color="auto"/>
            <w:right w:val="none" w:sz="0" w:space="0" w:color="auto"/>
          </w:divBdr>
        </w:div>
        <w:div w:id="504824470">
          <w:marLeft w:val="274"/>
          <w:marRight w:val="0"/>
          <w:marTop w:val="150"/>
          <w:marBottom w:val="0"/>
          <w:divBdr>
            <w:top w:val="none" w:sz="0" w:space="0" w:color="auto"/>
            <w:left w:val="none" w:sz="0" w:space="0" w:color="auto"/>
            <w:bottom w:val="none" w:sz="0" w:space="0" w:color="auto"/>
            <w:right w:val="none" w:sz="0" w:space="0" w:color="auto"/>
          </w:divBdr>
        </w:div>
      </w:divsChild>
    </w:div>
    <w:div w:id="1086730524">
      <w:bodyDiv w:val="1"/>
      <w:marLeft w:val="0"/>
      <w:marRight w:val="0"/>
      <w:marTop w:val="0"/>
      <w:marBottom w:val="0"/>
      <w:divBdr>
        <w:top w:val="none" w:sz="0" w:space="0" w:color="auto"/>
        <w:left w:val="none" w:sz="0" w:space="0" w:color="auto"/>
        <w:bottom w:val="none" w:sz="0" w:space="0" w:color="auto"/>
        <w:right w:val="none" w:sz="0" w:space="0" w:color="auto"/>
      </w:divBdr>
    </w:div>
    <w:div w:id="1088235036">
      <w:bodyDiv w:val="1"/>
      <w:marLeft w:val="0"/>
      <w:marRight w:val="0"/>
      <w:marTop w:val="0"/>
      <w:marBottom w:val="0"/>
      <w:divBdr>
        <w:top w:val="none" w:sz="0" w:space="0" w:color="auto"/>
        <w:left w:val="none" w:sz="0" w:space="0" w:color="auto"/>
        <w:bottom w:val="none" w:sz="0" w:space="0" w:color="auto"/>
        <w:right w:val="none" w:sz="0" w:space="0" w:color="auto"/>
      </w:divBdr>
    </w:div>
    <w:div w:id="1145393532">
      <w:bodyDiv w:val="1"/>
      <w:marLeft w:val="0"/>
      <w:marRight w:val="0"/>
      <w:marTop w:val="0"/>
      <w:marBottom w:val="0"/>
      <w:divBdr>
        <w:top w:val="none" w:sz="0" w:space="0" w:color="auto"/>
        <w:left w:val="none" w:sz="0" w:space="0" w:color="auto"/>
        <w:bottom w:val="none" w:sz="0" w:space="0" w:color="auto"/>
        <w:right w:val="none" w:sz="0" w:space="0" w:color="auto"/>
      </w:divBdr>
      <w:divsChild>
        <w:div w:id="1212382156">
          <w:marLeft w:val="0"/>
          <w:marRight w:val="0"/>
          <w:marTop w:val="0"/>
          <w:marBottom w:val="0"/>
          <w:divBdr>
            <w:top w:val="none" w:sz="0" w:space="0" w:color="auto"/>
            <w:left w:val="none" w:sz="0" w:space="0" w:color="auto"/>
            <w:bottom w:val="none" w:sz="0" w:space="0" w:color="auto"/>
            <w:right w:val="none" w:sz="0" w:space="0" w:color="auto"/>
          </w:divBdr>
        </w:div>
        <w:div w:id="1854958533">
          <w:marLeft w:val="0"/>
          <w:marRight w:val="0"/>
          <w:marTop w:val="0"/>
          <w:marBottom w:val="0"/>
          <w:divBdr>
            <w:top w:val="none" w:sz="0" w:space="0" w:color="auto"/>
            <w:left w:val="none" w:sz="0" w:space="0" w:color="auto"/>
            <w:bottom w:val="none" w:sz="0" w:space="0" w:color="auto"/>
            <w:right w:val="none" w:sz="0" w:space="0" w:color="auto"/>
          </w:divBdr>
        </w:div>
        <w:div w:id="174805237">
          <w:marLeft w:val="0"/>
          <w:marRight w:val="0"/>
          <w:marTop w:val="0"/>
          <w:marBottom w:val="0"/>
          <w:divBdr>
            <w:top w:val="none" w:sz="0" w:space="0" w:color="auto"/>
            <w:left w:val="none" w:sz="0" w:space="0" w:color="auto"/>
            <w:bottom w:val="none" w:sz="0" w:space="0" w:color="auto"/>
            <w:right w:val="none" w:sz="0" w:space="0" w:color="auto"/>
          </w:divBdr>
        </w:div>
        <w:div w:id="1477457720">
          <w:marLeft w:val="0"/>
          <w:marRight w:val="0"/>
          <w:marTop w:val="0"/>
          <w:marBottom w:val="0"/>
          <w:divBdr>
            <w:top w:val="none" w:sz="0" w:space="0" w:color="auto"/>
            <w:left w:val="none" w:sz="0" w:space="0" w:color="auto"/>
            <w:bottom w:val="none" w:sz="0" w:space="0" w:color="auto"/>
            <w:right w:val="none" w:sz="0" w:space="0" w:color="auto"/>
          </w:divBdr>
        </w:div>
        <w:div w:id="2071690211">
          <w:marLeft w:val="0"/>
          <w:marRight w:val="0"/>
          <w:marTop w:val="0"/>
          <w:marBottom w:val="0"/>
          <w:divBdr>
            <w:top w:val="none" w:sz="0" w:space="0" w:color="auto"/>
            <w:left w:val="none" w:sz="0" w:space="0" w:color="auto"/>
            <w:bottom w:val="none" w:sz="0" w:space="0" w:color="auto"/>
            <w:right w:val="none" w:sz="0" w:space="0" w:color="auto"/>
          </w:divBdr>
        </w:div>
        <w:div w:id="1729063148">
          <w:marLeft w:val="0"/>
          <w:marRight w:val="0"/>
          <w:marTop w:val="0"/>
          <w:marBottom w:val="0"/>
          <w:divBdr>
            <w:top w:val="none" w:sz="0" w:space="0" w:color="auto"/>
            <w:left w:val="none" w:sz="0" w:space="0" w:color="auto"/>
            <w:bottom w:val="none" w:sz="0" w:space="0" w:color="auto"/>
            <w:right w:val="none" w:sz="0" w:space="0" w:color="auto"/>
          </w:divBdr>
        </w:div>
      </w:divsChild>
    </w:div>
    <w:div w:id="1152873168">
      <w:bodyDiv w:val="1"/>
      <w:marLeft w:val="0"/>
      <w:marRight w:val="0"/>
      <w:marTop w:val="0"/>
      <w:marBottom w:val="0"/>
      <w:divBdr>
        <w:top w:val="none" w:sz="0" w:space="0" w:color="auto"/>
        <w:left w:val="none" w:sz="0" w:space="0" w:color="auto"/>
        <w:bottom w:val="none" w:sz="0" w:space="0" w:color="auto"/>
        <w:right w:val="none" w:sz="0" w:space="0" w:color="auto"/>
      </w:divBdr>
    </w:div>
    <w:div w:id="1227187869">
      <w:bodyDiv w:val="1"/>
      <w:marLeft w:val="0"/>
      <w:marRight w:val="0"/>
      <w:marTop w:val="0"/>
      <w:marBottom w:val="0"/>
      <w:divBdr>
        <w:top w:val="none" w:sz="0" w:space="0" w:color="auto"/>
        <w:left w:val="none" w:sz="0" w:space="0" w:color="auto"/>
        <w:bottom w:val="none" w:sz="0" w:space="0" w:color="auto"/>
        <w:right w:val="none" w:sz="0" w:space="0" w:color="auto"/>
      </w:divBdr>
      <w:divsChild>
        <w:div w:id="71661551">
          <w:marLeft w:val="0"/>
          <w:marRight w:val="0"/>
          <w:marTop w:val="0"/>
          <w:marBottom w:val="0"/>
          <w:divBdr>
            <w:top w:val="none" w:sz="0" w:space="0" w:color="auto"/>
            <w:left w:val="none" w:sz="0" w:space="0" w:color="auto"/>
            <w:bottom w:val="none" w:sz="0" w:space="0" w:color="auto"/>
            <w:right w:val="none" w:sz="0" w:space="0" w:color="auto"/>
          </w:divBdr>
        </w:div>
        <w:div w:id="711031508">
          <w:marLeft w:val="0"/>
          <w:marRight w:val="0"/>
          <w:marTop w:val="0"/>
          <w:marBottom w:val="0"/>
          <w:divBdr>
            <w:top w:val="none" w:sz="0" w:space="0" w:color="auto"/>
            <w:left w:val="none" w:sz="0" w:space="0" w:color="auto"/>
            <w:bottom w:val="none" w:sz="0" w:space="0" w:color="auto"/>
            <w:right w:val="none" w:sz="0" w:space="0" w:color="auto"/>
          </w:divBdr>
          <w:divsChild>
            <w:div w:id="1247615602">
              <w:marLeft w:val="0"/>
              <w:marRight w:val="0"/>
              <w:marTop w:val="0"/>
              <w:marBottom w:val="480"/>
              <w:divBdr>
                <w:top w:val="none" w:sz="0" w:space="0" w:color="auto"/>
                <w:left w:val="none" w:sz="0" w:space="0" w:color="auto"/>
                <w:bottom w:val="none" w:sz="0" w:space="0" w:color="auto"/>
                <w:right w:val="none" w:sz="0" w:space="0" w:color="auto"/>
              </w:divBdr>
            </w:div>
          </w:divsChild>
        </w:div>
        <w:div w:id="1822112445">
          <w:marLeft w:val="0"/>
          <w:marRight w:val="0"/>
          <w:marTop w:val="0"/>
          <w:marBottom w:val="0"/>
          <w:divBdr>
            <w:top w:val="none" w:sz="0" w:space="0" w:color="auto"/>
            <w:left w:val="none" w:sz="0" w:space="0" w:color="auto"/>
            <w:bottom w:val="none" w:sz="0" w:space="0" w:color="auto"/>
            <w:right w:val="none" w:sz="0" w:space="0" w:color="auto"/>
          </w:divBdr>
          <w:divsChild>
            <w:div w:id="1127745679">
              <w:marLeft w:val="0"/>
              <w:marRight w:val="0"/>
              <w:marTop w:val="0"/>
              <w:marBottom w:val="480"/>
              <w:divBdr>
                <w:top w:val="none" w:sz="0" w:space="0" w:color="auto"/>
                <w:left w:val="none" w:sz="0" w:space="0" w:color="auto"/>
                <w:bottom w:val="none" w:sz="0" w:space="0" w:color="auto"/>
                <w:right w:val="none" w:sz="0" w:space="0" w:color="auto"/>
              </w:divBdr>
            </w:div>
          </w:divsChild>
        </w:div>
        <w:div w:id="860778405">
          <w:marLeft w:val="0"/>
          <w:marRight w:val="0"/>
          <w:marTop w:val="0"/>
          <w:marBottom w:val="0"/>
          <w:divBdr>
            <w:top w:val="none" w:sz="0" w:space="0" w:color="auto"/>
            <w:left w:val="none" w:sz="0" w:space="0" w:color="auto"/>
            <w:bottom w:val="none" w:sz="0" w:space="0" w:color="auto"/>
            <w:right w:val="none" w:sz="0" w:space="0" w:color="auto"/>
          </w:divBdr>
          <w:divsChild>
            <w:div w:id="189866032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254244678">
      <w:bodyDiv w:val="1"/>
      <w:marLeft w:val="0"/>
      <w:marRight w:val="0"/>
      <w:marTop w:val="0"/>
      <w:marBottom w:val="0"/>
      <w:divBdr>
        <w:top w:val="none" w:sz="0" w:space="0" w:color="auto"/>
        <w:left w:val="none" w:sz="0" w:space="0" w:color="auto"/>
        <w:bottom w:val="none" w:sz="0" w:space="0" w:color="auto"/>
        <w:right w:val="none" w:sz="0" w:space="0" w:color="auto"/>
      </w:divBdr>
    </w:div>
    <w:div w:id="1269198849">
      <w:bodyDiv w:val="1"/>
      <w:marLeft w:val="0"/>
      <w:marRight w:val="0"/>
      <w:marTop w:val="0"/>
      <w:marBottom w:val="0"/>
      <w:divBdr>
        <w:top w:val="none" w:sz="0" w:space="0" w:color="auto"/>
        <w:left w:val="none" w:sz="0" w:space="0" w:color="auto"/>
        <w:bottom w:val="none" w:sz="0" w:space="0" w:color="auto"/>
        <w:right w:val="none" w:sz="0" w:space="0" w:color="auto"/>
      </w:divBdr>
      <w:divsChild>
        <w:div w:id="1911386499">
          <w:marLeft w:val="0"/>
          <w:marRight w:val="0"/>
          <w:marTop w:val="0"/>
          <w:marBottom w:val="0"/>
          <w:divBdr>
            <w:top w:val="none" w:sz="0" w:space="0" w:color="auto"/>
            <w:left w:val="none" w:sz="0" w:space="0" w:color="auto"/>
            <w:bottom w:val="none" w:sz="0" w:space="0" w:color="auto"/>
            <w:right w:val="none" w:sz="0" w:space="0" w:color="auto"/>
          </w:divBdr>
        </w:div>
      </w:divsChild>
    </w:div>
    <w:div w:id="1296132721">
      <w:bodyDiv w:val="1"/>
      <w:marLeft w:val="0"/>
      <w:marRight w:val="0"/>
      <w:marTop w:val="0"/>
      <w:marBottom w:val="0"/>
      <w:divBdr>
        <w:top w:val="none" w:sz="0" w:space="0" w:color="auto"/>
        <w:left w:val="none" w:sz="0" w:space="0" w:color="auto"/>
        <w:bottom w:val="none" w:sz="0" w:space="0" w:color="auto"/>
        <w:right w:val="none" w:sz="0" w:space="0" w:color="auto"/>
      </w:divBdr>
      <w:divsChild>
        <w:div w:id="954798153">
          <w:marLeft w:val="0"/>
          <w:marRight w:val="0"/>
          <w:marTop w:val="0"/>
          <w:marBottom w:val="0"/>
          <w:divBdr>
            <w:top w:val="none" w:sz="0" w:space="0" w:color="auto"/>
            <w:left w:val="none" w:sz="0" w:space="0" w:color="auto"/>
            <w:bottom w:val="none" w:sz="0" w:space="0" w:color="auto"/>
            <w:right w:val="none" w:sz="0" w:space="0" w:color="auto"/>
          </w:divBdr>
          <w:divsChild>
            <w:div w:id="1698894984">
              <w:marLeft w:val="0"/>
              <w:marRight w:val="0"/>
              <w:marTop w:val="0"/>
              <w:marBottom w:val="480"/>
              <w:divBdr>
                <w:top w:val="none" w:sz="0" w:space="0" w:color="auto"/>
                <w:left w:val="none" w:sz="0" w:space="0" w:color="auto"/>
                <w:bottom w:val="none" w:sz="0" w:space="0" w:color="auto"/>
                <w:right w:val="none" w:sz="0" w:space="0" w:color="auto"/>
              </w:divBdr>
            </w:div>
          </w:divsChild>
        </w:div>
        <w:div w:id="1431971351">
          <w:marLeft w:val="0"/>
          <w:marRight w:val="0"/>
          <w:marTop w:val="0"/>
          <w:marBottom w:val="0"/>
          <w:divBdr>
            <w:top w:val="none" w:sz="0" w:space="0" w:color="auto"/>
            <w:left w:val="none" w:sz="0" w:space="0" w:color="auto"/>
            <w:bottom w:val="none" w:sz="0" w:space="0" w:color="auto"/>
            <w:right w:val="none" w:sz="0" w:space="0" w:color="auto"/>
          </w:divBdr>
          <w:divsChild>
            <w:div w:id="159077345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311397011">
      <w:bodyDiv w:val="1"/>
      <w:marLeft w:val="0"/>
      <w:marRight w:val="0"/>
      <w:marTop w:val="0"/>
      <w:marBottom w:val="0"/>
      <w:divBdr>
        <w:top w:val="none" w:sz="0" w:space="0" w:color="auto"/>
        <w:left w:val="none" w:sz="0" w:space="0" w:color="auto"/>
        <w:bottom w:val="none" w:sz="0" w:space="0" w:color="auto"/>
        <w:right w:val="none" w:sz="0" w:space="0" w:color="auto"/>
      </w:divBdr>
    </w:div>
    <w:div w:id="1318339906">
      <w:bodyDiv w:val="1"/>
      <w:marLeft w:val="0"/>
      <w:marRight w:val="0"/>
      <w:marTop w:val="0"/>
      <w:marBottom w:val="0"/>
      <w:divBdr>
        <w:top w:val="none" w:sz="0" w:space="0" w:color="auto"/>
        <w:left w:val="none" w:sz="0" w:space="0" w:color="auto"/>
        <w:bottom w:val="none" w:sz="0" w:space="0" w:color="auto"/>
        <w:right w:val="none" w:sz="0" w:space="0" w:color="auto"/>
      </w:divBdr>
    </w:div>
    <w:div w:id="1343779589">
      <w:bodyDiv w:val="1"/>
      <w:marLeft w:val="0"/>
      <w:marRight w:val="0"/>
      <w:marTop w:val="0"/>
      <w:marBottom w:val="0"/>
      <w:divBdr>
        <w:top w:val="none" w:sz="0" w:space="0" w:color="auto"/>
        <w:left w:val="none" w:sz="0" w:space="0" w:color="auto"/>
        <w:bottom w:val="none" w:sz="0" w:space="0" w:color="auto"/>
        <w:right w:val="none" w:sz="0" w:space="0" w:color="auto"/>
      </w:divBdr>
    </w:div>
    <w:div w:id="1470051204">
      <w:bodyDiv w:val="1"/>
      <w:marLeft w:val="0"/>
      <w:marRight w:val="0"/>
      <w:marTop w:val="0"/>
      <w:marBottom w:val="0"/>
      <w:divBdr>
        <w:top w:val="none" w:sz="0" w:space="0" w:color="auto"/>
        <w:left w:val="none" w:sz="0" w:space="0" w:color="auto"/>
        <w:bottom w:val="none" w:sz="0" w:space="0" w:color="auto"/>
        <w:right w:val="none" w:sz="0" w:space="0" w:color="auto"/>
      </w:divBdr>
      <w:divsChild>
        <w:div w:id="325743141">
          <w:marLeft w:val="0"/>
          <w:marRight w:val="0"/>
          <w:marTop w:val="0"/>
          <w:marBottom w:val="450"/>
          <w:divBdr>
            <w:top w:val="none" w:sz="0" w:space="0" w:color="auto"/>
            <w:left w:val="none" w:sz="0" w:space="0" w:color="auto"/>
            <w:bottom w:val="none" w:sz="0" w:space="0" w:color="auto"/>
            <w:right w:val="none" w:sz="0" w:space="0" w:color="auto"/>
          </w:divBdr>
        </w:div>
      </w:divsChild>
    </w:div>
    <w:div w:id="1521697791">
      <w:bodyDiv w:val="1"/>
      <w:marLeft w:val="0"/>
      <w:marRight w:val="0"/>
      <w:marTop w:val="0"/>
      <w:marBottom w:val="0"/>
      <w:divBdr>
        <w:top w:val="none" w:sz="0" w:space="0" w:color="auto"/>
        <w:left w:val="none" w:sz="0" w:space="0" w:color="auto"/>
        <w:bottom w:val="none" w:sz="0" w:space="0" w:color="auto"/>
        <w:right w:val="none" w:sz="0" w:space="0" w:color="auto"/>
      </w:divBdr>
    </w:div>
    <w:div w:id="1525484464">
      <w:bodyDiv w:val="1"/>
      <w:marLeft w:val="0"/>
      <w:marRight w:val="0"/>
      <w:marTop w:val="0"/>
      <w:marBottom w:val="0"/>
      <w:divBdr>
        <w:top w:val="none" w:sz="0" w:space="0" w:color="auto"/>
        <w:left w:val="none" w:sz="0" w:space="0" w:color="auto"/>
        <w:bottom w:val="none" w:sz="0" w:space="0" w:color="auto"/>
        <w:right w:val="none" w:sz="0" w:space="0" w:color="auto"/>
      </w:divBdr>
    </w:div>
    <w:div w:id="1533762223">
      <w:bodyDiv w:val="1"/>
      <w:marLeft w:val="0"/>
      <w:marRight w:val="0"/>
      <w:marTop w:val="0"/>
      <w:marBottom w:val="0"/>
      <w:divBdr>
        <w:top w:val="none" w:sz="0" w:space="0" w:color="auto"/>
        <w:left w:val="none" w:sz="0" w:space="0" w:color="auto"/>
        <w:bottom w:val="none" w:sz="0" w:space="0" w:color="auto"/>
        <w:right w:val="none" w:sz="0" w:space="0" w:color="auto"/>
      </w:divBdr>
    </w:div>
    <w:div w:id="1542858217">
      <w:bodyDiv w:val="1"/>
      <w:marLeft w:val="0"/>
      <w:marRight w:val="0"/>
      <w:marTop w:val="0"/>
      <w:marBottom w:val="0"/>
      <w:divBdr>
        <w:top w:val="none" w:sz="0" w:space="0" w:color="auto"/>
        <w:left w:val="none" w:sz="0" w:space="0" w:color="auto"/>
        <w:bottom w:val="none" w:sz="0" w:space="0" w:color="auto"/>
        <w:right w:val="none" w:sz="0" w:space="0" w:color="auto"/>
      </w:divBdr>
    </w:div>
    <w:div w:id="1547914018">
      <w:bodyDiv w:val="1"/>
      <w:marLeft w:val="0"/>
      <w:marRight w:val="0"/>
      <w:marTop w:val="0"/>
      <w:marBottom w:val="0"/>
      <w:divBdr>
        <w:top w:val="none" w:sz="0" w:space="0" w:color="auto"/>
        <w:left w:val="none" w:sz="0" w:space="0" w:color="auto"/>
        <w:bottom w:val="none" w:sz="0" w:space="0" w:color="auto"/>
        <w:right w:val="none" w:sz="0" w:space="0" w:color="auto"/>
      </w:divBdr>
    </w:div>
    <w:div w:id="1557005466">
      <w:bodyDiv w:val="1"/>
      <w:marLeft w:val="0"/>
      <w:marRight w:val="0"/>
      <w:marTop w:val="0"/>
      <w:marBottom w:val="0"/>
      <w:divBdr>
        <w:top w:val="none" w:sz="0" w:space="0" w:color="auto"/>
        <w:left w:val="none" w:sz="0" w:space="0" w:color="auto"/>
        <w:bottom w:val="none" w:sz="0" w:space="0" w:color="auto"/>
        <w:right w:val="none" w:sz="0" w:space="0" w:color="auto"/>
      </w:divBdr>
      <w:divsChild>
        <w:div w:id="572660793">
          <w:marLeft w:val="0"/>
          <w:marRight w:val="0"/>
          <w:marTop w:val="0"/>
          <w:marBottom w:val="0"/>
          <w:divBdr>
            <w:top w:val="none" w:sz="0" w:space="0" w:color="auto"/>
            <w:left w:val="none" w:sz="0" w:space="0" w:color="auto"/>
            <w:bottom w:val="none" w:sz="0" w:space="0" w:color="auto"/>
            <w:right w:val="none" w:sz="0" w:space="0" w:color="auto"/>
          </w:divBdr>
          <w:divsChild>
            <w:div w:id="1928806916">
              <w:marLeft w:val="0"/>
              <w:marRight w:val="0"/>
              <w:marTop w:val="0"/>
              <w:marBottom w:val="480"/>
              <w:divBdr>
                <w:top w:val="none" w:sz="0" w:space="0" w:color="auto"/>
                <w:left w:val="none" w:sz="0" w:space="0" w:color="auto"/>
                <w:bottom w:val="none" w:sz="0" w:space="0" w:color="auto"/>
                <w:right w:val="none" w:sz="0" w:space="0" w:color="auto"/>
              </w:divBdr>
            </w:div>
          </w:divsChild>
        </w:div>
        <w:div w:id="1189223260">
          <w:marLeft w:val="0"/>
          <w:marRight w:val="0"/>
          <w:marTop w:val="0"/>
          <w:marBottom w:val="0"/>
          <w:divBdr>
            <w:top w:val="none" w:sz="0" w:space="0" w:color="auto"/>
            <w:left w:val="none" w:sz="0" w:space="0" w:color="auto"/>
            <w:bottom w:val="none" w:sz="0" w:space="0" w:color="auto"/>
            <w:right w:val="none" w:sz="0" w:space="0" w:color="auto"/>
          </w:divBdr>
          <w:divsChild>
            <w:div w:id="1483085347">
              <w:marLeft w:val="0"/>
              <w:marRight w:val="0"/>
              <w:marTop w:val="0"/>
              <w:marBottom w:val="480"/>
              <w:divBdr>
                <w:top w:val="none" w:sz="0" w:space="0" w:color="auto"/>
                <w:left w:val="none" w:sz="0" w:space="0" w:color="auto"/>
                <w:bottom w:val="none" w:sz="0" w:space="0" w:color="auto"/>
                <w:right w:val="none" w:sz="0" w:space="0" w:color="auto"/>
              </w:divBdr>
            </w:div>
          </w:divsChild>
        </w:div>
        <w:div w:id="551963492">
          <w:marLeft w:val="0"/>
          <w:marRight w:val="0"/>
          <w:marTop w:val="0"/>
          <w:marBottom w:val="0"/>
          <w:divBdr>
            <w:top w:val="none" w:sz="0" w:space="0" w:color="auto"/>
            <w:left w:val="none" w:sz="0" w:space="0" w:color="auto"/>
            <w:bottom w:val="none" w:sz="0" w:space="0" w:color="auto"/>
            <w:right w:val="none" w:sz="0" w:space="0" w:color="auto"/>
          </w:divBdr>
        </w:div>
        <w:div w:id="1495871819">
          <w:marLeft w:val="0"/>
          <w:marRight w:val="0"/>
          <w:marTop w:val="0"/>
          <w:marBottom w:val="0"/>
          <w:divBdr>
            <w:top w:val="none" w:sz="0" w:space="0" w:color="auto"/>
            <w:left w:val="none" w:sz="0" w:space="0" w:color="auto"/>
            <w:bottom w:val="none" w:sz="0" w:space="0" w:color="auto"/>
            <w:right w:val="none" w:sz="0" w:space="0" w:color="auto"/>
          </w:divBdr>
          <w:divsChild>
            <w:div w:id="1356154927">
              <w:marLeft w:val="0"/>
              <w:marRight w:val="0"/>
              <w:marTop w:val="0"/>
              <w:marBottom w:val="480"/>
              <w:divBdr>
                <w:top w:val="none" w:sz="0" w:space="0" w:color="auto"/>
                <w:left w:val="none" w:sz="0" w:space="0" w:color="auto"/>
                <w:bottom w:val="none" w:sz="0" w:space="0" w:color="auto"/>
                <w:right w:val="none" w:sz="0" w:space="0" w:color="auto"/>
              </w:divBdr>
            </w:div>
          </w:divsChild>
        </w:div>
        <w:div w:id="366226349">
          <w:marLeft w:val="0"/>
          <w:marRight w:val="0"/>
          <w:marTop w:val="0"/>
          <w:marBottom w:val="0"/>
          <w:divBdr>
            <w:top w:val="none" w:sz="0" w:space="0" w:color="auto"/>
            <w:left w:val="none" w:sz="0" w:space="0" w:color="auto"/>
            <w:bottom w:val="none" w:sz="0" w:space="0" w:color="auto"/>
            <w:right w:val="none" w:sz="0" w:space="0" w:color="auto"/>
          </w:divBdr>
          <w:divsChild>
            <w:div w:id="1555501389">
              <w:marLeft w:val="0"/>
              <w:marRight w:val="0"/>
              <w:marTop w:val="0"/>
              <w:marBottom w:val="480"/>
              <w:divBdr>
                <w:top w:val="none" w:sz="0" w:space="0" w:color="auto"/>
                <w:left w:val="none" w:sz="0" w:space="0" w:color="auto"/>
                <w:bottom w:val="none" w:sz="0" w:space="0" w:color="auto"/>
                <w:right w:val="none" w:sz="0" w:space="0" w:color="auto"/>
              </w:divBdr>
            </w:div>
            <w:div w:id="1333534269">
              <w:marLeft w:val="0"/>
              <w:marRight w:val="0"/>
              <w:marTop w:val="0"/>
              <w:marBottom w:val="480"/>
              <w:divBdr>
                <w:top w:val="none" w:sz="0" w:space="0" w:color="auto"/>
                <w:left w:val="none" w:sz="0" w:space="0" w:color="auto"/>
                <w:bottom w:val="none" w:sz="0" w:space="0" w:color="auto"/>
                <w:right w:val="none" w:sz="0" w:space="0" w:color="auto"/>
              </w:divBdr>
            </w:div>
          </w:divsChild>
        </w:div>
        <w:div w:id="395906211">
          <w:marLeft w:val="0"/>
          <w:marRight w:val="0"/>
          <w:marTop w:val="0"/>
          <w:marBottom w:val="0"/>
          <w:divBdr>
            <w:top w:val="none" w:sz="0" w:space="0" w:color="auto"/>
            <w:left w:val="none" w:sz="0" w:space="0" w:color="auto"/>
            <w:bottom w:val="none" w:sz="0" w:space="0" w:color="auto"/>
            <w:right w:val="none" w:sz="0" w:space="0" w:color="auto"/>
          </w:divBdr>
          <w:divsChild>
            <w:div w:id="758991337">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1592398131">
      <w:bodyDiv w:val="1"/>
      <w:marLeft w:val="0"/>
      <w:marRight w:val="0"/>
      <w:marTop w:val="0"/>
      <w:marBottom w:val="0"/>
      <w:divBdr>
        <w:top w:val="none" w:sz="0" w:space="0" w:color="auto"/>
        <w:left w:val="none" w:sz="0" w:space="0" w:color="auto"/>
        <w:bottom w:val="none" w:sz="0" w:space="0" w:color="auto"/>
        <w:right w:val="none" w:sz="0" w:space="0" w:color="auto"/>
      </w:divBdr>
    </w:div>
    <w:div w:id="1610579396">
      <w:bodyDiv w:val="1"/>
      <w:marLeft w:val="0"/>
      <w:marRight w:val="0"/>
      <w:marTop w:val="0"/>
      <w:marBottom w:val="0"/>
      <w:divBdr>
        <w:top w:val="none" w:sz="0" w:space="0" w:color="auto"/>
        <w:left w:val="none" w:sz="0" w:space="0" w:color="auto"/>
        <w:bottom w:val="none" w:sz="0" w:space="0" w:color="auto"/>
        <w:right w:val="none" w:sz="0" w:space="0" w:color="auto"/>
      </w:divBdr>
    </w:div>
    <w:div w:id="1617369283">
      <w:bodyDiv w:val="1"/>
      <w:marLeft w:val="0"/>
      <w:marRight w:val="0"/>
      <w:marTop w:val="0"/>
      <w:marBottom w:val="0"/>
      <w:divBdr>
        <w:top w:val="none" w:sz="0" w:space="0" w:color="auto"/>
        <w:left w:val="none" w:sz="0" w:space="0" w:color="auto"/>
        <w:bottom w:val="none" w:sz="0" w:space="0" w:color="auto"/>
        <w:right w:val="none" w:sz="0" w:space="0" w:color="auto"/>
      </w:divBdr>
    </w:div>
    <w:div w:id="1621447324">
      <w:bodyDiv w:val="1"/>
      <w:marLeft w:val="0"/>
      <w:marRight w:val="0"/>
      <w:marTop w:val="0"/>
      <w:marBottom w:val="0"/>
      <w:divBdr>
        <w:top w:val="none" w:sz="0" w:space="0" w:color="auto"/>
        <w:left w:val="none" w:sz="0" w:space="0" w:color="auto"/>
        <w:bottom w:val="none" w:sz="0" w:space="0" w:color="auto"/>
        <w:right w:val="none" w:sz="0" w:space="0" w:color="auto"/>
      </w:divBdr>
      <w:divsChild>
        <w:div w:id="553539811">
          <w:marLeft w:val="0"/>
          <w:marRight w:val="0"/>
          <w:marTop w:val="0"/>
          <w:marBottom w:val="0"/>
          <w:divBdr>
            <w:top w:val="none" w:sz="0" w:space="0" w:color="auto"/>
            <w:left w:val="none" w:sz="0" w:space="0" w:color="auto"/>
            <w:bottom w:val="none" w:sz="0" w:space="0" w:color="auto"/>
            <w:right w:val="none" w:sz="0" w:space="0" w:color="auto"/>
          </w:divBdr>
        </w:div>
        <w:div w:id="388117447">
          <w:marLeft w:val="0"/>
          <w:marRight w:val="0"/>
          <w:marTop w:val="0"/>
          <w:marBottom w:val="0"/>
          <w:divBdr>
            <w:top w:val="none" w:sz="0" w:space="0" w:color="auto"/>
            <w:left w:val="none" w:sz="0" w:space="0" w:color="auto"/>
            <w:bottom w:val="none" w:sz="0" w:space="0" w:color="auto"/>
            <w:right w:val="none" w:sz="0" w:space="0" w:color="auto"/>
          </w:divBdr>
        </w:div>
        <w:div w:id="1761295289">
          <w:marLeft w:val="0"/>
          <w:marRight w:val="0"/>
          <w:marTop w:val="0"/>
          <w:marBottom w:val="0"/>
          <w:divBdr>
            <w:top w:val="none" w:sz="0" w:space="0" w:color="auto"/>
            <w:left w:val="none" w:sz="0" w:space="0" w:color="auto"/>
            <w:bottom w:val="none" w:sz="0" w:space="0" w:color="auto"/>
            <w:right w:val="none" w:sz="0" w:space="0" w:color="auto"/>
          </w:divBdr>
        </w:div>
        <w:div w:id="1277525297">
          <w:marLeft w:val="0"/>
          <w:marRight w:val="0"/>
          <w:marTop w:val="0"/>
          <w:marBottom w:val="0"/>
          <w:divBdr>
            <w:top w:val="none" w:sz="0" w:space="0" w:color="auto"/>
            <w:left w:val="none" w:sz="0" w:space="0" w:color="auto"/>
            <w:bottom w:val="none" w:sz="0" w:space="0" w:color="auto"/>
            <w:right w:val="none" w:sz="0" w:space="0" w:color="auto"/>
          </w:divBdr>
        </w:div>
        <w:div w:id="1835415615">
          <w:marLeft w:val="0"/>
          <w:marRight w:val="0"/>
          <w:marTop w:val="0"/>
          <w:marBottom w:val="0"/>
          <w:divBdr>
            <w:top w:val="none" w:sz="0" w:space="0" w:color="auto"/>
            <w:left w:val="none" w:sz="0" w:space="0" w:color="auto"/>
            <w:bottom w:val="none" w:sz="0" w:space="0" w:color="auto"/>
            <w:right w:val="none" w:sz="0" w:space="0" w:color="auto"/>
          </w:divBdr>
        </w:div>
        <w:div w:id="1455296741">
          <w:marLeft w:val="0"/>
          <w:marRight w:val="0"/>
          <w:marTop w:val="0"/>
          <w:marBottom w:val="0"/>
          <w:divBdr>
            <w:top w:val="none" w:sz="0" w:space="0" w:color="auto"/>
            <w:left w:val="none" w:sz="0" w:space="0" w:color="auto"/>
            <w:bottom w:val="none" w:sz="0" w:space="0" w:color="auto"/>
            <w:right w:val="none" w:sz="0" w:space="0" w:color="auto"/>
          </w:divBdr>
        </w:div>
        <w:div w:id="816800603">
          <w:marLeft w:val="0"/>
          <w:marRight w:val="0"/>
          <w:marTop w:val="0"/>
          <w:marBottom w:val="0"/>
          <w:divBdr>
            <w:top w:val="none" w:sz="0" w:space="0" w:color="auto"/>
            <w:left w:val="none" w:sz="0" w:space="0" w:color="auto"/>
            <w:bottom w:val="none" w:sz="0" w:space="0" w:color="auto"/>
            <w:right w:val="none" w:sz="0" w:space="0" w:color="auto"/>
          </w:divBdr>
        </w:div>
        <w:div w:id="1341734921">
          <w:marLeft w:val="0"/>
          <w:marRight w:val="0"/>
          <w:marTop w:val="0"/>
          <w:marBottom w:val="0"/>
          <w:divBdr>
            <w:top w:val="none" w:sz="0" w:space="0" w:color="auto"/>
            <w:left w:val="none" w:sz="0" w:space="0" w:color="auto"/>
            <w:bottom w:val="none" w:sz="0" w:space="0" w:color="auto"/>
            <w:right w:val="none" w:sz="0" w:space="0" w:color="auto"/>
          </w:divBdr>
        </w:div>
        <w:div w:id="1157458350">
          <w:marLeft w:val="0"/>
          <w:marRight w:val="0"/>
          <w:marTop w:val="0"/>
          <w:marBottom w:val="0"/>
          <w:divBdr>
            <w:top w:val="none" w:sz="0" w:space="0" w:color="auto"/>
            <w:left w:val="none" w:sz="0" w:space="0" w:color="auto"/>
            <w:bottom w:val="none" w:sz="0" w:space="0" w:color="auto"/>
            <w:right w:val="none" w:sz="0" w:space="0" w:color="auto"/>
          </w:divBdr>
        </w:div>
      </w:divsChild>
    </w:div>
    <w:div w:id="1626889580">
      <w:bodyDiv w:val="1"/>
      <w:marLeft w:val="0"/>
      <w:marRight w:val="0"/>
      <w:marTop w:val="0"/>
      <w:marBottom w:val="0"/>
      <w:divBdr>
        <w:top w:val="none" w:sz="0" w:space="0" w:color="auto"/>
        <w:left w:val="none" w:sz="0" w:space="0" w:color="auto"/>
        <w:bottom w:val="none" w:sz="0" w:space="0" w:color="auto"/>
        <w:right w:val="none" w:sz="0" w:space="0" w:color="auto"/>
      </w:divBdr>
    </w:div>
    <w:div w:id="1653176295">
      <w:bodyDiv w:val="1"/>
      <w:marLeft w:val="0"/>
      <w:marRight w:val="0"/>
      <w:marTop w:val="0"/>
      <w:marBottom w:val="0"/>
      <w:divBdr>
        <w:top w:val="none" w:sz="0" w:space="0" w:color="auto"/>
        <w:left w:val="none" w:sz="0" w:space="0" w:color="auto"/>
        <w:bottom w:val="none" w:sz="0" w:space="0" w:color="auto"/>
        <w:right w:val="none" w:sz="0" w:space="0" w:color="auto"/>
      </w:divBdr>
    </w:div>
    <w:div w:id="1677730377">
      <w:bodyDiv w:val="1"/>
      <w:marLeft w:val="0"/>
      <w:marRight w:val="0"/>
      <w:marTop w:val="0"/>
      <w:marBottom w:val="0"/>
      <w:divBdr>
        <w:top w:val="none" w:sz="0" w:space="0" w:color="auto"/>
        <w:left w:val="none" w:sz="0" w:space="0" w:color="auto"/>
        <w:bottom w:val="none" w:sz="0" w:space="0" w:color="auto"/>
        <w:right w:val="none" w:sz="0" w:space="0" w:color="auto"/>
      </w:divBdr>
    </w:div>
    <w:div w:id="1681661027">
      <w:bodyDiv w:val="1"/>
      <w:marLeft w:val="0"/>
      <w:marRight w:val="0"/>
      <w:marTop w:val="0"/>
      <w:marBottom w:val="0"/>
      <w:divBdr>
        <w:top w:val="none" w:sz="0" w:space="0" w:color="auto"/>
        <w:left w:val="none" w:sz="0" w:space="0" w:color="auto"/>
        <w:bottom w:val="none" w:sz="0" w:space="0" w:color="auto"/>
        <w:right w:val="none" w:sz="0" w:space="0" w:color="auto"/>
      </w:divBdr>
      <w:divsChild>
        <w:div w:id="1145194407">
          <w:marLeft w:val="0"/>
          <w:marRight w:val="0"/>
          <w:marTop w:val="0"/>
          <w:marBottom w:val="0"/>
          <w:divBdr>
            <w:top w:val="none" w:sz="0" w:space="0" w:color="auto"/>
            <w:left w:val="none" w:sz="0" w:space="0" w:color="auto"/>
            <w:bottom w:val="none" w:sz="0" w:space="0" w:color="auto"/>
            <w:right w:val="none" w:sz="0" w:space="0" w:color="auto"/>
          </w:divBdr>
        </w:div>
      </w:divsChild>
    </w:div>
    <w:div w:id="1721326299">
      <w:bodyDiv w:val="1"/>
      <w:marLeft w:val="0"/>
      <w:marRight w:val="0"/>
      <w:marTop w:val="0"/>
      <w:marBottom w:val="0"/>
      <w:divBdr>
        <w:top w:val="none" w:sz="0" w:space="0" w:color="auto"/>
        <w:left w:val="none" w:sz="0" w:space="0" w:color="auto"/>
        <w:bottom w:val="none" w:sz="0" w:space="0" w:color="auto"/>
        <w:right w:val="none" w:sz="0" w:space="0" w:color="auto"/>
      </w:divBdr>
      <w:divsChild>
        <w:div w:id="1631587919">
          <w:marLeft w:val="240"/>
          <w:marRight w:val="0"/>
          <w:marTop w:val="0"/>
          <w:marBottom w:val="240"/>
          <w:divBdr>
            <w:top w:val="none" w:sz="0" w:space="0" w:color="auto"/>
            <w:left w:val="none" w:sz="0" w:space="0" w:color="auto"/>
            <w:bottom w:val="none" w:sz="0" w:space="0" w:color="auto"/>
            <w:right w:val="none" w:sz="0" w:space="0" w:color="auto"/>
          </w:divBdr>
          <w:divsChild>
            <w:div w:id="103965011">
              <w:marLeft w:val="0"/>
              <w:marRight w:val="0"/>
              <w:marTop w:val="0"/>
              <w:marBottom w:val="0"/>
              <w:divBdr>
                <w:top w:val="none" w:sz="0" w:space="0" w:color="auto"/>
                <w:left w:val="none" w:sz="0" w:space="0" w:color="auto"/>
                <w:bottom w:val="none" w:sz="0" w:space="0" w:color="auto"/>
                <w:right w:val="none" w:sz="0" w:space="0" w:color="auto"/>
              </w:divBdr>
              <w:divsChild>
                <w:div w:id="6160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5982389">
      <w:bodyDiv w:val="1"/>
      <w:marLeft w:val="0"/>
      <w:marRight w:val="0"/>
      <w:marTop w:val="0"/>
      <w:marBottom w:val="0"/>
      <w:divBdr>
        <w:top w:val="none" w:sz="0" w:space="0" w:color="auto"/>
        <w:left w:val="none" w:sz="0" w:space="0" w:color="auto"/>
        <w:bottom w:val="none" w:sz="0" w:space="0" w:color="auto"/>
        <w:right w:val="none" w:sz="0" w:space="0" w:color="auto"/>
      </w:divBdr>
    </w:div>
    <w:div w:id="1736707797">
      <w:bodyDiv w:val="1"/>
      <w:marLeft w:val="0"/>
      <w:marRight w:val="0"/>
      <w:marTop w:val="0"/>
      <w:marBottom w:val="0"/>
      <w:divBdr>
        <w:top w:val="none" w:sz="0" w:space="0" w:color="auto"/>
        <w:left w:val="none" w:sz="0" w:space="0" w:color="auto"/>
        <w:bottom w:val="none" w:sz="0" w:space="0" w:color="auto"/>
        <w:right w:val="none" w:sz="0" w:space="0" w:color="auto"/>
      </w:divBdr>
    </w:div>
    <w:div w:id="1827016310">
      <w:bodyDiv w:val="1"/>
      <w:marLeft w:val="0"/>
      <w:marRight w:val="0"/>
      <w:marTop w:val="0"/>
      <w:marBottom w:val="0"/>
      <w:divBdr>
        <w:top w:val="none" w:sz="0" w:space="0" w:color="auto"/>
        <w:left w:val="none" w:sz="0" w:space="0" w:color="auto"/>
        <w:bottom w:val="none" w:sz="0" w:space="0" w:color="auto"/>
        <w:right w:val="none" w:sz="0" w:space="0" w:color="auto"/>
      </w:divBdr>
    </w:div>
    <w:div w:id="1837378555">
      <w:bodyDiv w:val="1"/>
      <w:marLeft w:val="0"/>
      <w:marRight w:val="0"/>
      <w:marTop w:val="0"/>
      <w:marBottom w:val="0"/>
      <w:divBdr>
        <w:top w:val="none" w:sz="0" w:space="0" w:color="auto"/>
        <w:left w:val="none" w:sz="0" w:space="0" w:color="auto"/>
        <w:bottom w:val="none" w:sz="0" w:space="0" w:color="auto"/>
        <w:right w:val="none" w:sz="0" w:space="0" w:color="auto"/>
      </w:divBdr>
    </w:div>
    <w:div w:id="1837572664">
      <w:bodyDiv w:val="1"/>
      <w:marLeft w:val="0"/>
      <w:marRight w:val="0"/>
      <w:marTop w:val="0"/>
      <w:marBottom w:val="0"/>
      <w:divBdr>
        <w:top w:val="none" w:sz="0" w:space="0" w:color="auto"/>
        <w:left w:val="none" w:sz="0" w:space="0" w:color="auto"/>
        <w:bottom w:val="none" w:sz="0" w:space="0" w:color="auto"/>
        <w:right w:val="none" w:sz="0" w:space="0" w:color="auto"/>
      </w:divBdr>
    </w:div>
    <w:div w:id="1866400158">
      <w:bodyDiv w:val="1"/>
      <w:marLeft w:val="0"/>
      <w:marRight w:val="0"/>
      <w:marTop w:val="0"/>
      <w:marBottom w:val="0"/>
      <w:divBdr>
        <w:top w:val="none" w:sz="0" w:space="0" w:color="auto"/>
        <w:left w:val="none" w:sz="0" w:space="0" w:color="auto"/>
        <w:bottom w:val="none" w:sz="0" w:space="0" w:color="auto"/>
        <w:right w:val="none" w:sz="0" w:space="0" w:color="auto"/>
      </w:divBdr>
    </w:div>
    <w:div w:id="1868254217">
      <w:bodyDiv w:val="1"/>
      <w:marLeft w:val="0"/>
      <w:marRight w:val="0"/>
      <w:marTop w:val="0"/>
      <w:marBottom w:val="0"/>
      <w:divBdr>
        <w:top w:val="none" w:sz="0" w:space="0" w:color="auto"/>
        <w:left w:val="none" w:sz="0" w:space="0" w:color="auto"/>
        <w:bottom w:val="none" w:sz="0" w:space="0" w:color="auto"/>
        <w:right w:val="none" w:sz="0" w:space="0" w:color="auto"/>
      </w:divBdr>
    </w:div>
    <w:div w:id="1883177255">
      <w:bodyDiv w:val="1"/>
      <w:marLeft w:val="0"/>
      <w:marRight w:val="0"/>
      <w:marTop w:val="0"/>
      <w:marBottom w:val="0"/>
      <w:divBdr>
        <w:top w:val="none" w:sz="0" w:space="0" w:color="auto"/>
        <w:left w:val="none" w:sz="0" w:space="0" w:color="auto"/>
        <w:bottom w:val="none" w:sz="0" w:space="0" w:color="auto"/>
        <w:right w:val="none" w:sz="0" w:space="0" w:color="auto"/>
      </w:divBdr>
    </w:div>
    <w:div w:id="1895195243">
      <w:bodyDiv w:val="1"/>
      <w:marLeft w:val="0"/>
      <w:marRight w:val="0"/>
      <w:marTop w:val="0"/>
      <w:marBottom w:val="0"/>
      <w:divBdr>
        <w:top w:val="none" w:sz="0" w:space="0" w:color="auto"/>
        <w:left w:val="none" w:sz="0" w:space="0" w:color="auto"/>
        <w:bottom w:val="none" w:sz="0" w:space="0" w:color="auto"/>
        <w:right w:val="none" w:sz="0" w:space="0" w:color="auto"/>
      </w:divBdr>
    </w:div>
    <w:div w:id="1949655540">
      <w:bodyDiv w:val="1"/>
      <w:marLeft w:val="0"/>
      <w:marRight w:val="0"/>
      <w:marTop w:val="0"/>
      <w:marBottom w:val="0"/>
      <w:divBdr>
        <w:top w:val="none" w:sz="0" w:space="0" w:color="auto"/>
        <w:left w:val="none" w:sz="0" w:space="0" w:color="auto"/>
        <w:bottom w:val="none" w:sz="0" w:space="0" w:color="auto"/>
        <w:right w:val="none" w:sz="0" w:space="0" w:color="auto"/>
      </w:divBdr>
    </w:div>
    <w:div w:id="1966230809">
      <w:bodyDiv w:val="1"/>
      <w:marLeft w:val="0"/>
      <w:marRight w:val="0"/>
      <w:marTop w:val="0"/>
      <w:marBottom w:val="0"/>
      <w:divBdr>
        <w:top w:val="none" w:sz="0" w:space="0" w:color="auto"/>
        <w:left w:val="none" w:sz="0" w:space="0" w:color="auto"/>
        <w:bottom w:val="none" w:sz="0" w:space="0" w:color="auto"/>
        <w:right w:val="none" w:sz="0" w:space="0" w:color="auto"/>
      </w:divBdr>
    </w:div>
    <w:div w:id="2003581338">
      <w:bodyDiv w:val="1"/>
      <w:marLeft w:val="0"/>
      <w:marRight w:val="0"/>
      <w:marTop w:val="0"/>
      <w:marBottom w:val="0"/>
      <w:divBdr>
        <w:top w:val="none" w:sz="0" w:space="0" w:color="auto"/>
        <w:left w:val="none" w:sz="0" w:space="0" w:color="auto"/>
        <w:bottom w:val="none" w:sz="0" w:space="0" w:color="auto"/>
        <w:right w:val="none" w:sz="0" w:space="0" w:color="auto"/>
      </w:divBdr>
      <w:divsChild>
        <w:div w:id="1935940912">
          <w:marLeft w:val="0"/>
          <w:marRight w:val="0"/>
          <w:marTop w:val="0"/>
          <w:marBottom w:val="0"/>
          <w:divBdr>
            <w:top w:val="none" w:sz="0" w:space="0" w:color="auto"/>
            <w:left w:val="none" w:sz="0" w:space="0" w:color="auto"/>
            <w:bottom w:val="none" w:sz="0" w:space="0" w:color="auto"/>
            <w:right w:val="none" w:sz="0" w:space="0" w:color="auto"/>
          </w:divBdr>
        </w:div>
        <w:div w:id="1057970445">
          <w:marLeft w:val="0"/>
          <w:marRight w:val="0"/>
          <w:marTop w:val="0"/>
          <w:marBottom w:val="0"/>
          <w:divBdr>
            <w:top w:val="none" w:sz="0" w:space="0" w:color="auto"/>
            <w:left w:val="none" w:sz="0" w:space="0" w:color="auto"/>
            <w:bottom w:val="none" w:sz="0" w:space="0" w:color="auto"/>
            <w:right w:val="none" w:sz="0" w:space="0" w:color="auto"/>
          </w:divBdr>
        </w:div>
      </w:divsChild>
    </w:div>
    <w:div w:id="2003585326">
      <w:bodyDiv w:val="1"/>
      <w:marLeft w:val="0"/>
      <w:marRight w:val="0"/>
      <w:marTop w:val="0"/>
      <w:marBottom w:val="0"/>
      <w:divBdr>
        <w:top w:val="none" w:sz="0" w:space="0" w:color="auto"/>
        <w:left w:val="none" w:sz="0" w:space="0" w:color="auto"/>
        <w:bottom w:val="none" w:sz="0" w:space="0" w:color="auto"/>
        <w:right w:val="none" w:sz="0" w:space="0" w:color="auto"/>
      </w:divBdr>
    </w:div>
    <w:div w:id="2026395323">
      <w:bodyDiv w:val="1"/>
      <w:marLeft w:val="0"/>
      <w:marRight w:val="0"/>
      <w:marTop w:val="0"/>
      <w:marBottom w:val="0"/>
      <w:divBdr>
        <w:top w:val="none" w:sz="0" w:space="0" w:color="auto"/>
        <w:left w:val="none" w:sz="0" w:space="0" w:color="auto"/>
        <w:bottom w:val="none" w:sz="0" w:space="0" w:color="auto"/>
        <w:right w:val="none" w:sz="0" w:space="0" w:color="auto"/>
      </w:divBdr>
      <w:divsChild>
        <w:div w:id="1359696164">
          <w:marLeft w:val="0"/>
          <w:marRight w:val="0"/>
          <w:marTop w:val="0"/>
          <w:marBottom w:val="0"/>
          <w:divBdr>
            <w:top w:val="none" w:sz="0" w:space="0" w:color="auto"/>
            <w:left w:val="none" w:sz="0" w:space="0" w:color="auto"/>
            <w:bottom w:val="none" w:sz="0" w:space="0" w:color="auto"/>
            <w:right w:val="none" w:sz="0" w:space="0" w:color="auto"/>
          </w:divBdr>
        </w:div>
      </w:divsChild>
    </w:div>
    <w:div w:id="2124573645">
      <w:bodyDiv w:val="1"/>
      <w:marLeft w:val="0"/>
      <w:marRight w:val="0"/>
      <w:marTop w:val="0"/>
      <w:marBottom w:val="0"/>
      <w:divBdr>
        <w:top w:val="none" w:sz="0" w:space="0" w:color="auto"/>
        <w:left w:val="none" w:sz="0" w:space="0" w:color="auto"/>
        <w:bottom w:val="none" w:sz="0" w:space="0" w:color="auto"/>
        <w:right w:val="none" w:sz="0" w:space="0" w:color="auto"/>
      </w:divBdr>
    </w:div>
    <w:div w:id="2129741679">
      <w:bodyDiv w:val="1"/>
      <w:marLeft w:val="0"/>
      <w:marRight w:val="0"/>
      <w:marTop w:val="0"/>
      <w:marBottom w:val="0"/>
      <w:divBdr>
        <w:top w:val="none" w:sz="0" w:space="0" w:color="auto"/>
        <w:left w:val="none" w:sz="0" w:space="0" w:color="auto"/>
        <w:bottom w:val="none" w:sz="0" w:space="0" w:color="auto"/>
        <w:right w:val="none" w:sz="0" w:space="0" w:color="auto"/>
      </w:divBdr>
      <w:divsChild>
        <w:div w:id="1504541954">
          <w:marLeft w:val="0"/>
          <w:marRight w:val="0"/>
          <w:marTop w:val="0"/>
          <w:marBottom w:val="0"/>
          <w:divBdr>
            <w:top w:val="none" w:sz="0" w:space="0" w:color="auto"/>
            <w:left w:val="none" w:sz="0" w:space="0" w:color="auto"/>
            <w:bottom w:val="none" w:sz="0" w:space="0" w:color="auto"/>
            <w:right w:val="none" w:sz="0" w:space="0" w:color="auto"/>
          </w:divBdr>
        </w:div>
        <w:div w:id="1346707431">
          <w:marLeft w:val="0"/>
          <w:marRight w:val="0"/>
          <w:marTop w:val="0"/>
          <w:marBottom w:val="0"/>
          <w:divBdr>
            <w:top w:val="none" w:sz="0" w:space="0" w:color="auto"/>
            <w:left w:val="none" w:sz="0" w:space="0" w:color="auto"/>
            <w:bottom w:val="none" w:sz="0" w:space="0" w:color="auto"/>
            <w:right w:val="none" w:sz="0" w:space="0" w:color="auto"/>
          </w:divBdr>
          <w:divsChild>
            <w:div w:id="1491167775">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image" Target="media/image9.png"/><Relationship Id="rId42" Type="http://schemas.openxmlformats.org/officeDocument/2006/relationships/image" Target="media/image29.jpeg"/><Relationship Id="rId47" Type="http://schemas.openxmlformats.org/officeDocument/2006/relationships/image" Target="media/image34.png"/><Relationship Id="rId63" Type="http://schemas.openxmlformats.org/officeDocument/2006/relationships/image" Target="media/image50.png"/><Relationship Id="rId68" Type="http://schemas.openxmlformats.org/officeDocument/2006/relationships/image" Target="media/image55.png"/><Relationship Id="rId2" Type="http://schemas.openxmlformats.org/officeDocument/2006/relationships/customXml" Target="../customXml/item2.xml"/><Relationship Id="rId16" Type="http://schemas.openxmlformats.org/officeDocument/2006/relationships/image" Target="media/image5.jpg"/><Relationship Id="rId29" Type="http://schemas.openxmlformats.org/officeDocument/2006/relationships/image" Target="media/image17.jpeg"/><Relationship Id="rId11" Type="http://schemas.openxmlformats.org/officeDocument/2006/relationships/image" Target="media/image1.png"/><Relationship Id="rId24" Type="http://schemas.openxmlformats.org/officeDocument/2006/relationships/image" Target="media/image12.png"/><Relationship Id="rId32" Type="http://schemas.openxmlformats.org/officeDocument/2006/relationships/image" Target="media/image20.jpg"/><Relationship Id="rId37" Type="http://schemas.openxmlformats.org/officeDocument/2006/relationships/image" Target="media/image25.png"/><Relationship Id="rId40" Type="http://schemas.openxmlformats.org/officeDocument/2006/relationships/image" Target="media/image28.wmf"/><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image" Target="media/image45.png"/><Relationship Id="rId66" Type="http://schemas.openxmlformats.org/officeDocument/2006/relationships/image" Target="media/image53.png"/><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48.jpeg"/><Relationship Id="rId19" Type="http://schemas.openxmlformats.org/officeDocument/2006/relationships/image" Target="media/image7.jpeg"/><Relationship Id="rId14" Type="http://schemas.openxmlformats.org/officeDocument/2006/relationships/image" Target="media/image4.png"/><Relationship Id="rId22" Type="http://schemas.openxmlformats.org/officeDocument/2006/relationships/image" Target="media/image10.jpeg"/><Relationship Id="rId27" Type="http://schemas.openxmlformats.org/officeDocument/2006/relationships/image" Target="media/image15.png"/><Relationship Id="rId30" Type="http://schemas.openxmlformats.org/officeDocument/2006/relationships/image" Target="media/image18.jpeg"/><Relationship Id="rId35" Type="http://schemas.openxmlformats.org/officeDocument/2006/relationships/image" Target="media/image23.jpg"/><Relationship Id="rId43" Type="http://schemas.openxmlformats.org/officeDocument/2006/relationships/image" Target="media/image30.png"/><Relationship Id="rId48" Type="http://schemas.openxmlformats.org/officeDocument/2006/relationships/image" Target="media/image35.jpeg"/><Relationship Id="rId56" Type="http://schemas.openxmlformats.org/officeDocument/2006/relationships/image" Target="media/image43.png"/><Relationship Id="rId64" Type="http://schemas.openxmlformats.org/officeDocument/2006/relationships/image" Target="media/image51.png"/><Relationship Id="rId69" Type="http://schemas.openxmlformats.org/officeDocument/2006/relationships/image" Target="media/image56.png"/><Relationship Id="rId8" Type="http://schemas.openxmlformats.org/officeDocument/2006/relationships/webSettings" Target="webSettings.xml"/><Relationship Id="rId51" Type="http://schemas.openxmlformats.org/officeDocument/2006/relationships/image" Target="media/image38.png"/><Relationship Id="rId72" Type="http://schemas.openxmlformats.org/officeDocument/2006/relationships/image" Target="media/image59.png"/><Relationship Id="rId3" Type="http://schemas.openxmlformats.org/officeDocument/2006/relationships/customXml" Target="../customXml/item3.xml"/><Relationship Id="rId12" Type="http://schemas.openxmlformats.org/officeDocument/2006/relationships/image" Target="media/image2.jpeg"/><Relationship Id="rId17" Type="http://schemas.openxmlformats.org/officeDocument/2006/relationships/hyperlink" Target="https://www.slideserve.com/dinos/basic-immunology" TargetMode="External"/><Relationship Id="rId25" Type="http://schemas.openxmlformats.org/officeDocument/2006/relationships/image" Target="media/image13.png"/><Relationship Id="rId33" Type="http://schemas.openxmlformats.org/officeDocument/2006/relationships/image" Target="media/image21.jpg"/><Relationship Id="rId38" Type="http://schemas.openxmlformats.org/officeDocument/2006/relationships/image" Target="media/image26.png"/><Relationship Id="rId46" Type="http://schemas.openxmlformats.org/officeDocument/2006/relationships/image" Target="media/image33.png"/><Relationship Id="rId59" Type="http://schemas.openxmlformats.org/officeDocument/2006/relationships/image" Target="media/image46.jpeg"/><Relationship Id="rId67" Type="http://schemas.openxmlformats.org/officeDocument/2006/relationships/image" Target="media/image54.png"/><Relationship Id="rId20" Type="http://schemas.openxmlformats.org/officeDocument/2006/relationships/image" Target="media/image8.jpeg"/><Relationship Id="rId41" Type="http://schemas.openxmlformats.org/officeDocument/2006/relationships/oleObject" Target="embeddings/oleObject1.bin"/><Relationship Id="rId54" Type="http://schemas.openxmlformats.org/officeDocument/2006/relationships/image" Target="media/image41.png"/><Relationship Id="rId62" Type="http://schemas.openxmlformats.org/officeDocument/2006/relationships/image" Target="media/image49.jpeg"/><Relationship Id="rId70" Type="http://schemas.openxmlformats.org/officeDocument/2006/relationships/image" Target="media/image57.png"/><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lifeofplant.blogspot.com/2011/05/chemotaxis.html"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endnotes" Target="endnotes.xml"/><Relationship Id="rId31" Type="http://schemas.openxmlformats.org/officeDocument/2006/relationships/image" Target="media/image19.jpeg"/><Relationship Id="rId44" Type="http://schemas.openxmlformats.org/officeDocument/2006/relationships/image" Target="media/image31.jpeg"/><Relationship Id="rId52" Type="http://schemas.openxmlformats.org/officeDocument/2006/relationships/image" Target="media/image39.jpeg"/><Relationship Id="rId60" Type="http://schemas.openxmlformats.org/officeDocument/2006/relationships/image" Target="media/image47.jpeg"/><Relationship Id="rId65" Type="http://schemas.openxmlformats.org/officeDocument/2006/relationships/image" Target="media/image52.png"/><Relationship Id="rId73"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6.png"/><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7.jpeg"/><Relationship Id="rId55" Type="http://schemas.openxmlformats.org/officeDocument/2006/relationships/image" Target="media/image42.png"/><Relationship Id="rId7" Type="http://schemas.openxmlformats.org/officeDocument/2006/relationships/settings" Target="settings.xml"/><Relationship Id="rId71" Type="http://schemas.openxmlformats.org/officeDocument/2006/relationships/image" Target="media/image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63004F9284124A8B9DDD8341D9D910" ma:contentTypeVersion="14" ma:contentTypeDescription="Create a new document." ma:contentTypeScope="" ma:versionID="ac8b9f5de74aa8daebc7bec0254a29bb">
  <xsd:schema xmlns:xsd="http://www.w3.org/2001/XMLSchema" xmlns:xs="http://www.w3.org/2001/XMLSchema" xmlns:p="http://schemas.microsoft.com/office/2006/metadata/properties" xmlns:ns3="da80bee3-76c4-4648-9c32-54a9a76568f0" xmlns:ns4="6006049d-7851-49e2-8ca8-13812b0a6ce0" targetNamespace="http://schemas.microsoft.com/office/2006/metadata/properties" ma:root="true" ma:fieldsID="5baaed96022414df6f671ed599d7533d" ns3:_="" ns4:_="">
    <xsd:import namespace="da80bee3-76c4-4648-9c32-54a9a76568f0"/>
    <xsd:import namespace="6006049d-7851-49e2-8ca8-13812b0a6ce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Locatio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0bee3-76c4-4648-9c32-54a9a76568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MediaServiceLocation" ma:internalName="MediaServiceLocation" ma:readOnly="true">
      <xsd:simpleType>
        <xsd:restriction base="dms:Text"/>
      </xsd:simpleType>
    </xsd:element>
    <xsd:element name="MediaServiceAutoTags" ma:index="15" nillable="true" ma:displayName="MediaServiceAutoTags" ma:internalName="MediaServiceAutoTags"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006049d-7851-49e2-8ca8-13812b0a6c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5E50E8A-AE74-4A46-AC59-51A22BEC5B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0bee3-76c4-4648-9c32-54a9a76568f0"/>
    <ds:schemaRef ds:uri="6006049d-7851-49e2-8ca8-13812b0a6c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ACA39F9-898F-471F-B026-530B743D532A}">
  <ds:schemaRefs>
    <ds:schemaRef ds:uri="http://schemas.microsoft.com/sharepoint/v3/contenttype/forms"/>
  </ds:schemaRefs>
</ds:datastoreItem>
</file>

<file path=customXml/itemProps3.xml><?xml version="1.0" encoding="utf-8"?>
<ds:datastoreItem xmlns:ds="http://schemas.openxmlformats.org/officeDocument/2006/customXml" ds:itemID="{5E1658CC-DACB-408D-9F93-62916A88F638}">
  <ds:schemaRefs>
    <ds:schemaRef ds:uri="http://schemas.openxmlformats.org/officeDocument/2006/bibliography"/>
  </ds:schemaRefs>
</ds:datastoreItem>
</file>

<file path=customXml/itemProps4.xml><?xml version="1.0" encoding="utf-8"?>
<ds:datastoreItem xmlns:ds="http://schemas.openxmlformats.org/officeDocument/2006/customXml" ds:itemID="{C0921EFF-B11F-4218-BF08-76D6F503D42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5140</TotalTime>
  <Pages>43</Pages>
  <Words>8498</Words>
  <Characters>48445</Characters>
  <Application>Microsoft Office Word</Application>
  <DocSecurity>0</DocSecurity>
  <Lines>403</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cp:lastModifiedBy>
  <cp:revision>470</cp:revision>
  <cp:lastPrinted>2022-01-26T10:03:00Z</cp:lastPrinted>
  <dcterms:created xsi:type="dcterms:W3CDTF">2022-06-07T10:17:00Z</dcterms:created>
  <dcterms:modified xsi:type="dcterms:W3CDTF">2022-08-15T16:17:00Z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0x0101003463004F9284124A8B9DDD8341D9D910</vt:lpwstr>
  </property>
</Properties>
</file>