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B1F1B0" w14:textId="77777777" w:rsidR="00947C48" w:rsidRDefault="00947C48" w:rsidP="00947C48">
      <w:pPr>
        <w:widowControl w:val="0"/>
        <w:autoSpaceDE w:val="0"/>
        <w:autoSpaceDN w:val="0"/>
        <w:adjustRightInd w:val="0"/>
        <w:spacing w:before="450" w:after="45" w:line="240" w:lineRule="auto"/>
        <w:ind w:left="150" w:right="45"/>
        <w:jc w:val="center"/>
        <w:rPr>
          <w:rFonts w:ascii="Arial" w:hAnsi="Arial" w:cs="Arial"/>
          <w:b/>
          <w:bCs/>
          <w:color w:val="000000"/>
          <w:sz w:val="27"/>
          <w:szCs w:val="27"/>
        </w:rPr>
      </w:pPr>
      <w:r>
        <w:rPr>
          <w:rFonts w:ascii="Arial" w:hAnsi="Arial" w:cs="Arial"/>
          <w:b/>
          <w:bCs/>
          <w:color w:val="000000"/>
          <w:sz w:val="27"/>
          <w:szCs w:val="27"/>
        </w:rPr>
        <w:t>AQA A Level Biology Biodiversity Assessment</w:t>
      </w:r>
    </w:p>
    <w:p w14:paraId="3D91D863" w14:textId="77777777" w:rsidR="00947C48" w:rsidRDefault="00947C48" w:rsidP="00947C48">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Name: ___________________</w:t>
      </w:r>
    </w:p>
    <w:p w14:paraId="1F271393" w14:textId="77777777" w:rsidR="00947C48" w:rsidRDefault="00947C48" w:rsidP="00947C48">
      <w:pPr>
        <w:widowControl w:val="0"/>
        <w:autoSpaceDE w:val="0"/>
        <w:autoSpaceDN w:val="0"/>
        <w:adjustRightInd w:val="0"/>
        <w:spacing w:before="450" w:after="45" w:line="240" w:lineRule="auto"/>
        <w:ind w:left="150" w:right="45"/>
        <w:rPr>
          <w:rFonts w:ascii="Arial" w:hAnsi="Arial" w:cs="Arial"/>
          <w:b/>
          <w:bCs/>
          <w:color w:val="000000"/>
          <w:sz w:val="27"/>
          <w:szCs w:val="27"/>
        </w:rPr>
      </w:pPr>
    </w:p>
    <w:tbl>
      <w:tblPr>
        <w:tblStyle w:val="TableGrid"/>
        <w:tblW w:w="0" w:type="auto"/>
        <w:tblInd w:w="150" w:type="dxa"/>
        <w:tblLayout w:type="fixed"/>
        <w:tblLook w:val="04A0" w:firstRow="1" w:lastRow="0" w:firstColumn="1" w:lastColumn="0" w:noHBand="0" w:noVBand="1"/>
      </w:tblPr>
      <w:tblGrid>
        <w:gridCol w:w="2652"/>
        <w:gridCol w:w="992"/>
        <w:gridCol w:w="992"/>
        <w:gridCol w:w="5897"/>
      </w:tblGrid>
      <w:tr w:rsidR="00947C48" w14:paraId="760085F9" w14:textId="77777777" w:rsidTr="00947C48">
        <w:tc>
          <w:tcPr>
            <w:tcW w:w="2652" w:type="dxa"/>
          </w:tcPr>
          <w:p w14:paraId="3926BE6D" w14:textId="77777777" w:rsidR="00947C48" w:rsidRDefault="00947C48" w:rsidP="00947C48">
            <w:pPr>
              <w:widowControl w:val="0"/>
              <w:autoSpaceDE w:val="0"/>
              <w:autoSpaceDN w:val="0"/>
              <w:adjustRightInd w:val="0"/>
              <w:spacing w:before="450" w:after="45"/>
              <w:ind w:right="45"/>
              <w:rPr>
                <w:rFonts w:ascii="Arial" w:hAnsi="Arial" w:cs="Arial"/>
                <w:b/>
                <w:bCs/>
                <w:color w:val="000000"/>
                <w:sz w:val="27"/>
                <w:szCs w:val="27"/>
              </w:rPr>
            </w:pPr>
            <w:r>
              <w:rPr>
                <w:rFonts w:ascii="Arial" w:hAnsi="Arial" w:cs="Arial"/>
                <w:b/>
                <w:bCs/>
                <w:color w:val="000000"/>
                <w:sz w:val="27"/>
                <w:szCs w:val="27"/>
              </w:rPr>
              <w:t>Question</w:t>
            </w:r>
          </w:p>
        </w:tc>
        <w:tc>
          <w:tcPr>
            <w:tcW w:w="992" w:type="dxa"/>
          </w:tcPr>
          <w:p w14:paraId="1E643524" w14:textId="77777777" w:rsidR="00947C48" w:rsidRDefault="00947C48" w:rsidP="00947C48">
            <w:pPr>
              <w:widowControl w:val="0"/>
              <w:autoSpaceDE w:val="0"/>
              <w:autoSpaceDN w:val="0"/>
              <w:adjustRightInd w:val="0"/>
              <w:spacing w:before="450" w:after="45"/>
              <w:ind w:right="45"/>
              <w:rPr>
                <w:rFonts w:ascii="Arial" w:hAnsi="Arial" w:cs="Arial"/>
                <w:b/>
                <w:bCs/>
                <w:color w:val="000000"/>
                <w:sz w:val="27"/>
                <w:szCs w:val="27"/>
              </w:rPr>
            </w:pPr>
            <w:r>
              <w:rPr>
                <w:rFonts w:ascii="Arial" w:hAnsi="Arial" w:cs="Arial"/>
                <w:b/>
                <w:bCs/>
                <w:color w:val="000000"/>
                <w:sz w:val="27"/>
                <w:szCs w:val="27"/>
              </w:rPr>
              <w:t xml:space="preserve">Mark </w:t>
            </w:r>
          </w:p>
        </w:tc>
        <w:tc>
          <w:tcPr>
            <w:tcW w:w="992" w:type="dxa"/>
          </w:tcPr>
          <w:p w14:paraId="05575BE1" w14:textId="77777777" w:rsidR="00947C48" w:rsidRDefault="00947C48" w:rsidP="00947C48">
            <w:pPr>
              <w:widowControl w:val="0"/>
              <w:autoSpaceDE w:val="0"/>
              <w:autoSpaceDN w:val="0"/>
              <w:adjustRightInd w:val="0"/>
              <w:spacing w:before="450" w:after="45"/>
              <w:ind w:right="45"/>
              <w:rPr>
                <w:rFonts w:ascii="Arial" w:hAnsi="Arial" w:cs="Arial"/>
                <w:b/>
                <w:bCs/>
                <w:color w:val="000000"/>
                <w:sz w:val="27"/>
                <w:szCs w:val="27"/>
              </w:rPr>
            </w:pPr>
            <w:r>
              <w:rPr>
                <w:rFonts w:ascii="Arial" w:hAnsi="Arial" w:cs="Arial"/>
                <w:b/>
                <w:bCs/>
                <w:color w:val="000000"/>
                <w:sz w:val="27"/>
                <w:szCs w:val="27"/>
              </w:rPr>
              <w:t>Total Mark</w:t>
            </w:r>
          </w:p>
        </w:tc>
        <w:tc>
          <w:tcPr>
            <w:tcW w:w="5897" w:type="dxa"/>
          </w:tcPr>
          <w:p w14:paraId="036C8A41" w14:textId="77777777" w:rsidR="00947C48" w:rsidRDefault="00947C48" w:rsidP="00947C48">
            <w:pPr>
              <w:widowControl w:val="0"/>
              <w:autoSpaceDE w:val="0"/>
              <w:autoSpaceDN w:val="0"/>
              <w:adjustRightInd w:val="0"/>
              <w:spacing w:before="450" w:after="45"/>
              <w:ind w:right="45"/>
              <w:rPr>
                <w:rFonts w:ascii="Arial" w:hAnsi="Arial" w:cs="Arial"/>
                <w:b/>
                <w:bCs/>
                <w:color w:val="000000"/>
                <w:sz w:val="27"/>
                <w:szCs w:val="27"/>
              </w:rPr>
            </w:pPr>
            <w:r>
              <w:rPr>
                <w:rFonts w:ascii="Arial" w:hAnsi="Arial" w:cs="Arial"/>
                <w:b/>
                <w:bCs/>
                <w:color w:val="000000"/>
                <w:sz w:val="27"/>
                <w:szCs w:val="27"/>
              </w:rPr>
              <w:t xml:space="preserve">Feedback </w:t>
            </w:r>
          </w:p>
        </w:tc>
      </w:tr>
      <w:tr w:rsidR="00947C48" w14:paraId="4BC891D5" w14:textId="77777777" w:rsidTr="00947C48">
        <w:tc>
          <w:tcPr>
            <w:tcW w:w="2652" w:type="dxa"/>
          </w:tcPr>
          <w:p w14:paraId="0D20A1AA" w14:textId="77777777" w:rsidR="00947C48" w:rsidRPr="00947C48" w:rsidRDefault="00947C48" w:rsidP="00947C48">
            <w:pPr>
              <w:widowControl w:val="0"/>
              <w:autoSpaceDE w:val="0"/>
              <w:autoSpaceDN w:val="0"/>
              <w:adjustRightInd w:val="0"/>
              <w:spacing w:before="450" w:after="45"/>
              <w:ind w:right="45"/>
              <w:rPr>
                <w:rFonts w:ascii="Arial" w:hAnsi="Arial" w:cs="Arial"/>
                <w:color w:val="000000"/>
              </w:rPr>
            </w:pPr>
            <w:r w:rsidRPr="00947C48">
              <w:rPr>
                <w:rFonts w:ascii="Arial" w:hAnsi="Arial" w:cs="Arial"/>
                <w:color w:val="000000"/>
              </w:rPr>
              <w:t>1 – Simpsons Index Calculation</w:t>
            </w:r>
          </w:p>
        </w:tc>
        <w:tc>
          <w:tcPr>
            <w:tcW w:w="992" w:type="dxa"/>
          </w:tcPr>
          <w:p w14:paraId="37E6A224" w14:textId="77777777" w:rsidR="00947C48" w:rsidRDefault="00947C48" w:rsidP="00947C48">
            <w:pPr>
              <w:widowControl w:val="0"/>
              <w:autoSpaceDE w:val="0"/>
              <w:autoSpaceDN w:val="0"/>
              <w:adjustRightInd w:val="0"/>
              <w:spacing w:before="450" w:after="45"/>
              <w:ind w:right="45"/>
              <w:rPr>
                <w:rFonts w:ascii="Arial" w:hAnsi="Arial" w:cs="Arial"/>
                <w:b/>
                <w:bCs/>
                <w:color w:val="000000"/>
                <w:sz w:val="27"/>
                <w:szCs w:val="27"/>
              </w:rPr>
            </w:pPr>
          </w:p>
        </w:tc>
        <w:tc>
          <w:tcPr>
            <w:tcW w:w="992" w:type="dxa"/>
          </w:tcPr>
          <w:p w14:paraId="25E71F70" w14:textId="77777777" w:rsidR="00947C48" w:rsidRDefault="00947C48" w:rsidP="00947C48">
            <w:pPr>
              <w:widowControl w:val="0"/>
              <w:autoSpaceDE w:val="0"/>
              <w:autoSpaceDN w:val="0"/>
              <w:adjustRightInd w:val="0"/>
              <w:spacing w:before="450" w:after="45"/>
              <w:ind w:right="45"/>
              <w:jc w:val="center"/>
              <w:rPr>
                <w:rFonts w:ascii="Arial" w:hAnsi="Arial" w:cs="Arial"/>
                <w:b/>
                <w:bCs/>
                <w:color w:val="000000"/>
                <w:sz w:val="27"/>
                <w:szCs w:val="27"/>
              </w:rPr>
            </w:pPr>
            <w:r>
              <w:rPr>
                <w:rFonts w:ascii="Arial" w:hAnsi="Arial" w:cs="Arial"/>
                <w:b/>
                <w:bCs/>
                <w:color w:val="000000"/>
                <w:sz w:val="27"/>
                <w:szCs w:val="27"/>
              </w:rPr>
              <w:t>7</w:t>
            </w:r>
          </w:p>
        </w:tc>
        <w:tc>
          <w:tcPr>
            <w:tcW w:w="5897" w:type="dxa"/>
          </w:tcPr>
          <w:p w14:paraId="2EADD5CB" w14:textId="77777777" w:rsidR="00947C48" w:rsidRDefault="00947C48" w:rsidP="00947C48">
            <w:pPr>
              <w:widowControl w:val="0"/>
              <w:autoSpaceDE w:val="0"/>
              <w:autoSpaceDN w:val="0"/>
              <w:adjustRightInd w:val="0"/>
              <w:spacing w:before="450" w:after="45"/>
              <w:ind w:right="45"/>
              <w:rPr>
                <w:rFonts w:ascii="Arial" w:hAnsi="Arial" w:cs="Arial"/>
                <w:b/>
                <w:bCs/>
                <w:color w:val="000000"/>
                <w:sz w:val="27"/>
                <w:szCs w:val="27"/>
              </w:rPr>
            </w:pPr>
          </w:p>
          <w:p w14:paraId="5DEF98DF" w14:textId="77777777" w:rsidR="00947C48" w:rsidRDefault="00947C48" w:rsidP="00947C48">
            <w:pPr>
              <w:widowControl w:val="0"/>
              <w:autoSpaceDE w:val="0"/>
              <w:autoSpaceDN w:val="0"/>
              <w:adjustRightInd w:val="0"/>
              <w:spacing w:before="450" w:after="45"/>
              <w:ind w:right="45"/>
              <w:rPr>
                <w:rFonts w:ascii="Arial" w:hAnsi="Arial" w:cs="Arial"/>
                <w:b/>
                <w:bCs/>
                <w:color w:val="000000"/>
                <w:sz w:val="27"/>
                <w:szCs w:val="27"/>
              </w:rPr>
            </w:pPr>
          </w:p>
        </w:tc>
      </w:tr>
      <w:tr w:rsidR="00947C48" w14:paraId="2BCC84C9" w14:textId="77777777" w:rsidTr="00947C48">
        <w:tc>
          <w:tcPr>
            <w:tcW w:w="2652" w:type="dxa"/>
          </w:tcPr>
          <w:p w14:paraId="688F64A7" w14:textId="77777777" w:rsidR="00947C48" w:rsidRPr="00947C48" w:rsidRDefault="00947C48" w:rsidP="00947C48">
            <w:pPr>
              <w:widowControl w:val="0"/>
              <w:autoSpaceDE w:val="0"/>
              <w:autoSpaceDN w:val="0"/>
              <w:adjustRightInd w:val="0"/>
              <w:spacing w:before="450" w:after="45"/>
              <w:ind w:right="45"/>
              <w:rPr>
                <w:rFonts w:ascii="Arial" w:hAnsi="Arial" w:cs="Arial"/>
                <w:color w:val="000000"/>
              </w:rPr>
            </w:pPr>
            <w:r w:rsidRPr="00947C48">
              <w:rPr>
                <w:rFonts w:ascii="Arial" w:hAnsi="Arial" w:cs="Arial"/>
                <w:color w:val="000000"/>
              </w:rPr>
              <w:t xml:space="preserve">2 – </w:t>
            </w:r>
            <w:r>
              <w:rPr>
                <w:rFonts w:ascii="Arial" w:hAnsi="Arial" w:cs="Arial"/>
                <w:color w:val="000000"/>
              </w:rPr>
              <w:t>Human I</w:t>
            </w:r>
            <w:r w:rsidRPr="00947C48">
              <w:rPr>
                <w:rFonts w:ascii="Arial" w:hAnsi="Arial" w:cs="Arial"/>
                <w:color w:val="000000"/>
              </w:rPr>
              <w:t>mpact on Biodiversity</w:t>
            </w:r>
          </w:p>
        </w:tc>
        <w:tc>
          <w:tcPr>
            <w:tcW w:w="992" w:type="dxa"/>
          </w:tcPr>
          <w:p w14:paraId="6015576C" w14:textId="77777777" w:rsidR="00947C48" w:rsidRDefault="00947C48" w:rsidP="00947C48">
            <w:pPr>
              <w:widowControl w:val="0"/>
              <w:autoSpaceDE w:val="0"/>
              <w:autoSpaceDN w:val="0"/>
              <w:adjustRightInd w:val="0"/>
              <w:spacing w:before="450" w:after="45"/>
              <w:ind w:right="45"/>
              <w:rPr>
                <w:rFonts w:ascii="Arial" w:hAnsi="Arial" w:cs="Arial"/>
                <w:b/>
                <w:bCs/>
                <w:color w:val="000000"/>
                <w:sz w:val="27"/>
                <w:szCs w:val="27"/>
              </w:rPr>
            </w:pPr>
          </w:p>
        </w:tc>
        <w:tc>
          <w:tcPr>
            <w:tcW w:w="992" w:type="dxa"/>
          </w:tcPr>
          <w:p w14:paraId="2DC7B4A2" w14:textId="77777777" w:rsidR="00947C48" w:rsidRDefault="00947C48" w:rsidP="00947C48">
            <w:pPr>
              <w:widowControl w:val="0"/>
              <w:autoSpaceDE w:val="0"/>
              <w:autoSpaceDN w:val="0"/>
              <w:adjustRightInd w:val="0"/>
              <w:spacing w:before="450" w:after="45"/>
              <w:ind w:right="45"/>
              <w:jc w:val="center"/>
              <w:rPr>
                <w:rFonts w:ascii="Arial" w:hAnsi="Arial" w:cs="Arial"/>
                <w:b/>
                <w:bCs/>
                <w:color w:val="000000"/>
                <w:sz w:val="27"/>
                <w:szCs w:val="27"/>
              </w:rPr>
            </w:pPr>
            <w:r>
              <w:rPr>
                <w:rFonts w:ascii="Arial" w:hAnsi="Arial" w:cs="Arial"/>
                <w:b/>
                <w:bCs/>
                <w:color w:val="000000"/>
                <w:sz w:val="27"/>
                <w:szCs w:val="27"/>
              </w:rPr>
              <w:t>8</w:t>
            </w:r>
          </w:p>
        </w:tc>
        <w:tc>
          <w:tcPr>
            <w:tcW w:w="5897" w:type="dxa"/>
          </w:tcPr>
          <w:p w14:paraId="616981FE" w14:textId="77777777" w:rsidR="00947C48" w:rsidRDefault="00947C48" w:rsidP="00947C48">
            <w:pPr>
              <w:widowControl w:val="0"/>
              <w:autoSpaceDE w:val="0"/>
              <w:autoSpaceDN w:val="0"/>
              <w:adjustRightInd w:val="0"/>
              <w:spacing w:before="450" w:after="45"/>
              <w:ind w:right="45"/>
              <w:rPr>
                <w:rFonts w:ascii="Arial" w:hAnsi="Arial" w:cs="Arial"/>
                <w:b/>
                <w:bCs/>
                <w:color w:val="000000"/>
                <w:sz w:val="27"/>
                <w:szCs w:val="27"/>
              </w:rPr>
            </w:pPr>
          </w:p>
          <w:p w14:paraId="27ACD0A1" w14:textId="77777777" w:rsidR="00947C48" w:rsidRDefault="00947C48" w:rsidP="00947C48">
            <w:pPr>
              <w:widowControl w:val="0"/>
              <w:autoSpaceDE w:val="0"/>
              <w:autoSpaceDN w:val="0"/>
              <w:adjustRightInd w:val="0"/>
              <w:spacing w:before="450" w:after="45"/>
              <w:ind w:right="45"/>
              <w:rPr>
                <w:rFonts w:ascii="Arial" w:hAnsi="Arial" w:cs="Arial"/>
                <w:b/>
                <w:bCs/>
                <w:color w:val="000000"/>
                <w:sz w:val="27"/>
                <w:szCs w:val="27"/>
              </w:rPr>
            </w:pPr>
          </w:p>
        </w:tc>
      </w:tr>
      <w:tr w:rsidR="00947C48" w14:paraId="5CD81EE3" w14:textId="77777777" w:rsidTr="00947C48">
        <w:tc>
          <w:tcPr>
            <w:tcW w:w="2652" w:type="dxa"/>
          </w:tcPr>
          <w:p w14:paraId="600ED3C2" w14:textId="77777777" w:rsidR="00947C48" w:rsidRPr="00947C48" w:rsidRDefault="00947C48" w:rsidP="00947C48">
            <w:pPr>
              <w:widowControl w:val="0"/>
              <w:autoSpaceDE w:val="0"/>
              <w:autoSpaceDN w:val="0"/>
              <w:adjustRightInd w:val="0"/>
              <w:spacing w:before="450" w:after="45"/>
              <w:ind w:right="45"/>
              <w:rPr>
                <w:rFonts w:ascii="Arial" w:hAnsi="Arial" w:cs="Arial"/>
                <w:color w:val="000000"/>
              </w:rPr>
            </w:pPr>
            <w:r w:rsidRPr="00947C48">
              <w:rPr>
                <w:rFonts w:ascii="Arial" w:hAnsi="Arial" w:cs="Arial"/>
                <w:color w:val="000000"/>
              </w:rPr>
              <w:t>3 – Transect/Practical Techniques/Standard Deviation</w:t>
            </w:r>
          </w:p>
        </w:tc>
        <w:tc>
          <w:tcPr>
            <w:tcW w:w="992" w:type="dxa"/>
          </w:tcPr>
          <w:p w14:paraId="33DE90EB" w14:textId="77777777" w:rsidR="00947C48" w:rsidRDefault="00947C48" w:rsidP="00947C48">
            <w:pPr>
              <w:widowControl w:val="0"/>
              <w:autoSpaceDE w:val="0"/>
              <w:autoSpaceDN w:val="0"/>
              <w:adjustRightInd w:val="0"/>
              <w:spacing w:before="450" w:after="45"/>
              <w:ind w:right="45"/>
              <w:rPr>
                <w:rFonts w:ascii="Arial" w:hAnsi="Arial" w:cs="Arial"/>
                <w:b/>
                <w:bCs/>
                <w:color w:val="000000"/>
                <w:sz w:val="27"/>
                <w:szCs w:val="27"/>
              </w:rPr>
            </w:pPr>
          </w:p>
        </w:tc>
        <w:tc>
          <w:tcPr>
            <w:tcW w:w="992" w:type="dxa"/>
          </w:tcPr>
          <w:p w14:paraId="7C6A603C" w14:textId="77777777" w:rsidR="00947C48" w:rsidRDefault="00947C48" w:rsidP="00947C48">
            <w:pPr>
              <w:widowControl w:val="0"/>
              <w:autoSpaceDE w:val="0"/>
              <w:autoSpaceDN w:val="0"/>
              <w:adjustRightInd w:val="0"/>
              <w:spacing w:before="450" w:after="45"/>
              <w:ind w:right="45"/>
              <w:jc w:val="center"/>
              <w:rPr>
                <w:rFonts w:ascii="Arial" w:hAnsi="Arial" w:cs="Arial"/>
                <w:b/>
                <w:bCs/>
                <w:color w:val="000000"/>
                <w:sz w:val="27"/>
                <w:szCs w:val="27"/>
              </w:rPr>
            </w:pPr>
            <w:r>
              <w:rPr>
                <w:rFonts w:ascii="Arial" w:hAnsi="Arial" w:cs="Arial"/>
                <w:b/>
                <w:bCs/>
                <w:color w:val="000000"/>
                <w:sz w:val="27"/>
                <w:szCs w:val="27"/>
              </w:rPr>
              <w:t>7</w:t>
            </w:r>
          </w:p>
        </w:tc>
        <w:tc>
          <w:tcPr>
            <w:tcW w:w="5897" w:type="dxa"/>
          </w:tcPr>
          <w:p w14:paraId="17FAC7F9" w14:textId="77777777" w:rsidR="00947C48" w:rsidRDefault="00947C48" w:rsidP="00947C48">
            <w:pPr>
              <w:widowControl w:val="0"/>
              <w:autoSpaceDE w:val="0"/>
              <w:autoSpaceDN w:val="0"/>
              <w:adjustRightInd w:val="0"/>
              <w:spacing w:before="450" w:after="45"/>
              <w:ind w:right="45"/>
              <w:rPr>
                <w:rFonts w:ascii="Arial" w:hAnsi="Arial" w:cs="Arial"/>
                <w:b/>
                <w:bCs/>
                <w:color w:val="000000"/>
                <w:sz w:val="27"/>
                <w:szCs w:val="27"/>
              </w:rPr>
            </w:pPr>
          </w:p>
          <w:p w14:paraId="0AD65DC6" w14:textId="77777777" w:rsidR="00947C48" w:rsidRDefault="00947C48" w:rsidP="00947C48">
            <w:pPr>
              <w:widowControl w:val="0"/>
              <w:autoSpaceDE w:val="0"/>
              <w:autoSpaceDN w:val="0"/>
              <w:adjustRightInd w:val="0"/>
              <w:spacing w:before="450" w:after="45"/>
              <w:ind w:right="45"/>
              <w:rPr>
                <w:rFonts w:ascii="Arial" w:hAnsi="Arial" w:cs="Arial"/>
                <w:b/>
                <w:bCs/>
                <w:color w:val="000000"/>
                <w:sz w:val="27"/>
                <w:szCs w:val="27"/>
              </w:rPr>
            </w:pPr>
          </w:p>
        </w:tc>
      </w:tr>
      <w:tr w:rsidR="00947C48" w14:paraId="2C8026CA" w14:textId="77777777" w:rsidTr="00947C48">
        <w:tc>
          <w:tcPr>
            <w:tcW w:w="2652" w:type="dxa"/>
          </w:tcPr>
          <w:p w14:paraId="6A25DFE0" w14:textId="77777777" w:rsidR="00947C48" w:rsidRPr="00947C48" w:rsidRDefault="00947C48" w:rsidP="00947C48">
            <w:pPr>
              <w:widowControl w:val="0"/>
              <w:autoSpaceDE w:val="0"/>
              <w:autoSpaceDN w:val="0"/>
              <w:adjustRightInd w:val="0"/>
              <w:spacing w:before="450" w:after="45"/>
              <w:ind w:right="45"/>
              <w:rPr>
                <w:rFonts w:ascii="Arial" w:hAnsi="Arial" w:cs="Arial"/>
                <w:color w:val="000000"/>
              </w:rPr>
            </w:pPr>
            <w:r w:rsidRPr="00947C48">
              <w:rPr>
                <w:rFonts w:ascii="Arial" w:hAnsi="Arial" w:cs="Arial"/>
                <w:color w:val="000000"/>
              </w:rPr>
              <w:t>4 – Genetic Diversity/Phylogenetics/Taxonomy/Standard Deviation</w:t>
            </w:r>
          </w:p>
        </w:tc>
        <w:tc>
          <w:tcPr>
            <w:tcW w:w="992" w:type="dxa"/>
          </w:tcPr>
          <w:p w14:paraId="4A0A866A" w14:textId="77777777" w:rsidR="00947C48" w:rsidRDefault="00947C48" w:rsidP="00947C48">
            <w:pPr>
              <w:widowControl w:val="0"/>
              <w:autoSpaceDE w:val="0"/>
              <w:autoSpaceDN w:val="0"/>
              <w:adjustRightInd w:val="0"/>
              <w:spacing w:before="450" w:after="45"/>
              <w:ind w:right="45"/>
              <w:rPr>
                <w:rFonts w:ascii="Arial" w:hAnsi="Arial" w:cs="Arial"/>
                <w:b/>
                <w:bCs/>
                <w:color w:val="000000"/>
                <w:sz w:val="27"/>
                <w:szCs w:val="27"/>
              </w:rPr>
            </w:pPr>
          </w:p>
        </w:tc>
        <w:tc>
          <w:tcPr>
            <w:tcW w:w="992" w:type="dxa"/>
          </w:tcPr>
          <w:p w14:paraId="10D37BE2" w14:textId="77777777" w:rsidR="00947C48" w:rsidRDefault="00947C48" w:rsidP="00947C48">
            <w:pPr>
              <w:widowControl w:val="0"/>
              <w:autoSpaceDE w:val="0"/>
              <w:autoSpaceDN w:val="0"/>
              <w:adjustRightInd w:val="0"/>
              <w:spacing w:before="450" w:after="45"/>
              <w:ind w:right="45"/>
              <w:jc w:val="center"/>
              <w:rPr>
                <w:rFonts w:ascii="Arial" w:hAnsi="Arial" w:cs="Arial"/>
                <w:b/>
                <w:bCs/>
                <w:color w:val="000000"/>
                <w:sz w:val="27"/>
                <w:szCs w:val="27"/>
              </w:rPr>
            </w:pPr>
            <w:r>
              <w:rPr>
                <w:rFonts w:ascii="Arial" w:hAnsi="Arial" w:cs="Arial"/>
                <w:b/>
                <w:bCs/>
                <w:color w:val="000000"/>
                <w:sz w:val="27"/>
                <w:szCs w:val="27"/>
              </w:rPr>
              <w:t>9</w:t>
            </w:r>
          </w:p>
        </w:tc>
        <w:tc>
          <w:tcPr>
            <w:tcW w:w="5897" w:type="dxa"/>
          </w:tcPr>
          <w:p w14:paraId="1C444BBE" w14:textId="77777777" w:rsidR="00947C48" w:rsidRDefault="00947C48" w:rsidP="00947C48">
            <w:pPr>
              <w:widowControl w:val="0"/>
              <w:autoSpaceDE w:val="0"/>
              <w:autoSpaceDN w:val="0"/>
              <w:adjustRightInd w:val="0"/>
              <w:spacing w:before="450" w:after="45"/>
              <w:ind w:right="45"/>
              <w:rPr>
                <w:rFonts w:ascii="Arial" w:hAnsi="Arial" w:cs="Arial"/>
                <w:b/>
                <w:bCs/>
                <w:color w:val="000000"/>
                <w:sz w:val="27"/>
                <w:szCs w:val="27"/>
              </w:rPr>
            </w:pPr>
          </w:p>
          <w:p w14:paraId="031A8C2C" w14:textId="77777777" w:rsidR="00947C48" w:rsidRDefault="00947C48" w:rsidP="00947C48">
            <w:pPr>
              <w:widowControl w:val="0"/>
              <w:autoSpaceDE w:val="0"/>
              <w:autoSpaceDN w:val="0"/>
              <w:adjustRightInd w:val="0"/>
              <w:spacing w:before="450" w:after="45"/>
              <w:ind w:right="45"/>
              <w:rPr>
                <w:rFonts w:ascii="Arial" w:hAnsi="Arial" w:cs="Arial"/>
                <w:b/>
                <w:bCs/>
                <w:color w:val="000000"/>
                <w:sz w:val="27"/>
                <w:szCs w:val="27"/>
              </w:rPr>
            </w:pPr>
          </w:p>
        </w:tc>
      </w:tr>
      <w:tr w:rsidR="00947C48" w14:paraId="4BDC47A9" w14:textId="77777777" w:rsidTr="00947C48">
        <w:tc>
          <w:tcPr>
            <w:tcW w:w="2652" w:type="dxa"/>
          </w:tcPr>
          <w:p w14:paraId="4B5CCCB4" w14:textId="77777777" w:rsidR="00947C48" w:rsidRPr="00947C48" w:rsidRDefault="00947C48" w:rsidP="00947C48">
            <w:pPr>
              <w:widowControl w:val="0"/>
              <w:autoSpaceDE w:val="0"/>
              <w:autoSpaceDN w:val="0"/>
              <w:adjustRightInd w:val="0"/>
              <w:spacing w:before="450" w:after="45"/>
              <w:ind w:right="45"/>
              <w:rPr>
                <w:rFonts w:ascii="Arial" w:hAnsi="Arial" w:cs="Arial"/>
                <w:color w:val="000000"/>
              </w:rPr>
            </w:pPr>
            <w:r w:rsidRPr="00947C48">
              <w:rPr>
                <w:rFonts w:ascii="Arial" w:hAnsi="Arial" w:cs="Arial"/>
                <w:color w:val="000000"/>
              </w:rPr>
              <w:t>5 – Statistical Test</w:t>
            </w:r>
            <w:r>
              <w:rPr>
                <w:rFonts w:ascii="Arial" w:hAnsi="Arial" w:cs="Arial"/>
                <w:color w:val="000000"/>
              </w:rPr>
              <w:t>s</w:t>
            </w:r>
          </w:p>
        </w:tc>
        <w:tc>
          <w:tcPr>
            <w:tcW w:w="992" w:type="dxa"/>
          </w:tcPr>
          <w:p w14:paraId="42260482" w14:textId="77777777" w:rsidR="00947C48" w:rsidRDefault="00947C48" w:rsidP="00947C48">
            <w:pPr>
              <w:widowControl w:val="0"/>
              <w:autoSpaceDE w:val="0"/>
              <w:autoSpaceDN w:val="0"/>
              <w:adjustRightInd w:val="0"/>
              <w:spacing w:before="450" w:after="45"/>
              <w:ind w:right="45"/>
              <w:rPr>
                <w:rFonts w:ascii="Arial" w:hAnsi="Arial" w:cs="Arial"/>
                <w:b/>
                <w:bCs/>
                <w:color w:val="000000"/>
                <w:sz w:val="27"/>
                <w:szCs w:val="27"/>
              </w:rPr>
            </w:pPr>
          </w:p>
        </w:tc>
        <w:tc>
          <w:tcPr>
            <w:tcW w:w="992" w:type="dxa"/>
          </w:tcPr>
          <w:p w14:paraId="4787D760" w14:textId="77777777" w:rsidR="00947C48" w:rsidRDefault="00947C48" w:rsidP="00947C48">
            <w:pPr>
              <w:widowControl w:val="0"/>
              <w:autoSpaceDE w:val="0"/>
              <w:autoSpaceDN w:val="0"/>
              <w:adjustRightInd w:val="0"/>
              <w:spacing w:before="450" w:after="45"/>
              <w:ind w:right="45"/>
              <w:jc w:val="center"/>
              <w:rPr>
                <w:rFonts w:ascii="Arial" w:hAnsi="Arial" w:cs="Arial"/>
                <w:b/>
                <w:bCs/>
                <w:color w:val="000000"/>
                <w:sz w:val="27"/>
                <w:szCs w:val="27"/>
              </w:rPr>
            </w:pPr>
            <w:r>
              <w:rPr>
                <w:rFonts w:ascii="Arial" w:hAnsi="Arial" w:cs="Arial"/>
                <w:b/>
                <w:bCs/>
                <w:color w:val="000000"/>
                <w:sz w:val="27"/>
                <w:szCs w:val="27"/>
              </w:rPr>
              <w:t>1</w:t>
            </w:r>
          </w:p>
        </w:tc>
        <w:tc>
          <w:tcPr>
            <w:tcW w:w="5897" w:type="dxa"/>
          </w:tcPr>
          <w:p w14:paraId="415E6A26" w14:textId="77777777" w:rsidR="00947C48" w:rsidRDefault="00947C48" w:rsidP="00947C48">
            <w:pPr>
              <w:widowControl w:val="0"/>
              <w:autoSpaceDE w:val="0"/>
              <w:autoSpaceDN w:val="0"/>
              <w:adjustRightInd w:val="0"/>
              <w:spacing w:before="450" w:after="45"/>
              <w:ind w:right="45"/>
              <w:rPr>
                <w:rFonts w:ascii="Arial" w:hAnsi="Arial" w:cs="Arial"/>
                <w:b/>
                <w:bCs/>
                <w:color w:val="000000"/>
                <w:sz w:val="27"/>
                <w:szCs w:val="27"/>
              </w:rPr>
            </w:pPr>
          </w:p>
          <w:p w14:paraId="5E1AF956" w14:textId="77777777" w:rsidR="00947C48" w:rsidRDefault="00947C48" w:rsidP="00947C48">
            <w:pPr>
              <w:widowControl w:val="0"/>
              <w:autoSpaceDE w:val="0"/>
              <w:autoSpaceDN w:val="0"/>
              <w:adjustRightInd w:val="0"/>
              <w:spacing w:before="450" w:after="45"/>
              <w:ind w:right="45"/>
              <w:rPr>
                <w:rFonts w:ascii="Arial" w:hAnsi="Arial" w:cs="Arial"/>
                <w:b/>
                <w:bCs/>
                <w:color w:val="000000"/>
                <w:sz w:val="27"/>
                <w:szCs w:val="27"/>
              </w:rPr>
            </w:pPr>
          </w:p>
        </w:tc>
      </w:tr>
      <w:tr w:rsidR="00947C48" w14:paraId="1F4F0381" w14:textId="77777777" w:rsidTr="00947C48">
        <w:tc>
          <w:tcPr>
            <w:tcW w:w="2652" w:type="dxa"/>
          </w:tcPr>
          <w:p w14:paraId="5CB5FC0E" w14:textId="77777777" w:rsidR="00947C48" w:rsidRPr="00947C48" w:rsidRDefault="00947C48" w:rsidP="00947C48">
            <w:pPr>
              <w:widowControl w:val="0"/>
              <w:autoSpaceDE w:val="0"/>
              <w:autoSpaceDN w:val="0"/>
              <w:adjustRightInd w:val="0"/>
              <w:spacing w:before="450" w:after="45"/>
              <w:ind w:right="45"/>
              <w:jc w:val="right"/>
              <w:rPr>
                <w:rFonts w:ascii="Arial" w:hAnsi="Arial" w:cs="Arial"/>
                <w:b/>
                <w:bCs/>
                <w:color w:val="000000"/>
              </w:rPr>
            </w:pPr>
            <w:r w:rsidRPr="00947C48">
              <w:rPr>
                <w:rFonts w:ascii="Arial" w:hAnsi="Arial" w:cs="Arial"/>
                <w:b/>
                <w:bCs/>
                <w:color w:val="000000"/>
              </w:rPr>
              <w:t>Total</w:t>
            </w:r>
          </w:p>
        </w:tc>
        <w:tc>
          <w:tcPr>
            <w:tcW w:w="992" w:type="dxa"/>
          </w:tcPr>
          <w:p w14:paraId="4C9380DF" w14:textId="77777777" w:rsidR="00947C48" w:rsidRDefault="00947C48" w:rsidP="00947C48">
            <w:pPr>
              <w:widowControl w:val="0"/>
              <w:autoSpaceDE w:val="0"/>
              <w:autoSpaceDN w:val="0"/>
              <w:adjustRightInd w:val="0"/>
              <w:spacing w:before="450" w:after="45"/>
              <w:ind w:right="45"/>
              <w:rPr>
                <w:rFonts w:ascii="Arial" w:hAnsi="Arial" w:cs="Arial"/>
                <w:b/>
                <w:bCs/>
                <w:color w:val="000000"/>
                <w:sz w:val="27"/>
                <w:szCs w:val="27"/>
              </w:rPr>
            </w:pPr>
          </w:p>
        </w:tc>
        <w:tc>
          <w:tcPr>
            <w:tcW w:w="992" w:type="dxa"/>
          </w:tcPr>
          <w:p w14:paraId="51C3D868" w14:textId="77777777" w:rsidR="00947C48" w:rsidRDefault="00947C48" w:rsidP="00947C48">
            <w:pPr>
              <w:widowControl w:val="0"/>
              <w:autoSpaceDE w:val="0"/>
              <w:autoSpaceDN w:val="0"/>
              <w:adjustRightInd w:val="0"/>
              <w:spacing w:before="450" w:after="45"/>
              <w:ind w:right="45"/>
              <w:jc w:val="center"/>
              <w:rPr>
                <w:rFonts w:ascii="Arial" w:hAnsi="Arial" w:cs="Arial"/>
                <w:b/>
                <w:bCs/>
                <w:color w:val="000000"/>
                <w:sz w:val="27"/>
                <w:szCs w:val="27"/>
              </w:rPr>
            </w:pPr>
            <w:r>
              <w:rPr>
                <w:rFonts w:ascii="Arial" w:hAnsi="Arial" w:cs="Arial"/>
                <w:b/>
                <w:bCs/>
                <w:color w:val="000000"/>
                <w:sz w:val="27"/>
                <w:szCs w:val="27"/>
              </w:rPr>
              <w:t>32</w:t>
            </w:r>
          </w:p>
        </w:tc>
        <w:tc>
          <w:tcPr>
            <w:tcW w:w="5897" w:type="dxa"/>
          </w:tcPr>
          <w:p w14:paraId="6151EF1D" w14:textId="77777777" w:rsidR="00947C48" w:rsidRDefault="00947C48" w:rsidP="00947C48">
            <w:pPr>
              <w:widowControl w:val="0"/>
              <w:autoSpaceDE w:val="0"/>
              <w:autoSpaceDN w:val="0"/>
              <w:adjustRightInd w:val="0"/>
              <w:spacing w:before="450" w:after="45"/>
              <w:ind w:right="45"/>
              <w:rPr>
                <w:rFonts w:ascii="Arial" w:hAnsi="Arial" w:cs="Arial"/>
                <w:b/>
                <w:bCs/>
                <w:color w:val="000000"/>
                <w:sz w:val="27"/>
                <w:szCs w:val="27"/>
              </w:rPr>
            </w:pPr>
          </w:p>
        </w:tc>
      </w:tr>
    </w:tbl>
    <w:p w14:paraId="354628C8" w14:textId="77777777" w:rsidR="00947C48" w:rsidRDefault="00947C48" w:rsidP="00947C48">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5F974DFB" w14:textId="77777777" w:rsidR="00947C48" w:rsidRDefault="00947C48" w:rsidP="00947C48">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4A978168" w14:textId="77777777" w:rsidR="00851A77" w:rsidRPr="00797F0B" w:rsidRDefault="00851A77" w:rsidP="00947C48">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r w:rsidR="00797F0B">
        <w:rPr>
          <w:rFonts w:ascii="Arial" w:hAnsi="Arial" w:cs="Arial"/>
          <w:b/>
          <w:bCs/>
          <w:color w:val="000000"/>
          <w:sz w:val="27"/>
          <w:szCs w:val="27"/>
        </w:rPr>
        <w:t xml:space="preserve"> </w:t>
      </w:r>
      <w:r>
        <w:rPr>
          <w:rFonts w:ascii="Arial" w:hAnsi="Arial" w:cs="Arial"/>
        </w:rPr>
        <w:t xml:space="preserve">(a)     A student investigated the diversity of plants at several sites on a golf course. At each site she took </w:t>
      </w:r>
      <w:proofErr w:type="gramStart"/>
      <w:r>
        <w:rPr>
          <w:rFonts w:ascii="Arial" w:hAnsi="Arial" w:cs="Arial"/>
        </w:rPr>
        <w:t>a large number of</w:t>
      </w:r>
      <w:proofErr w:type="gramEnd"/>
      <w:r>
        <w:rPr>
          <w:rFonts w:ascii="Arial" w:hAnsi="Arial" w:cs="Arial"/>
        </w:rPr>
        <w:t xml:space="preserve"> random samples.</w:t>
      </w:r>
    </w:p>
    <w:p w14:paraId="314C49D9" w14:textId="77777777" w:rsidR="00851A77" w:rsidRDefault="00851A77">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Explain the importance of taking </w:t>
      </w:r>
      <w:proofErr w:type="gramStart"/>
      <w:r>
        <w:rPr>
          <w:rFonts w:ascii="Arial" w:hAnsi="Arial" w:cs="Arial"/>
        </w:rPr>
        <w:t>a large number of</w:t>
      </w:r>
      <w:proofErr w:type="gramEnd"/>
      <w:r>
        <w:rPr>
          <w:rFonts w:ascii="Arial" w:hAnsi="Arial" w:cs="Arial"/>
        </w:rPr>
        <w:t xml:space="preserve"> samples at each site.</w:t>
      </w:r>
    </w:p>
    <w:p w14:paraId="56B9E638"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4C1CAC3"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98C5B35" w14:textId="77777777" w:rsidR="00851A77" w:rsidRPr="00844D74" w:rsidRDefault="00851A77" w:rsidP="00844D7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w:t>
      </w:r>
      <w:r w:rsidR="00844D74">
        <w:rPr>
          <w:rFonts w:ascii="Arial" w:hAnsi="Arial" w:cs="Arial"/>
        </w:rPr>
        <w:t xml:space="preserve">  </w:t>
      </w:r>
      <w:r>
        <w:rPr>
          <w:rFonts w:ascii="Arial" w:hAnsi="Arial" w:cs="Arial"/>
          <w:b/>
          <w:bCs/>
          <w:sz w:val="20"/>
          <w:szCs w:val="20"/>
        </w:rPr>
        <w:t>(1)</w:t>
      </w:r>
    </w:p>
    <w:p w14:paraId="6893B4DA" w14:textId="77777777" w:rsidR="00851A77" w:rsidRDefault="00851A77">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Explain the importance of taking samples at random.</w:t>
      </w:r>
    </w:p>
    <w:p w14:paraId="058DFCAB"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322EE0F"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E13894B" w14:textId="77777777" w:rsidR="00851A77" w:rsidRPr="00844D74" w:rsidRDefault="00851A77" w:rsidP="00844D7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844D74">
        <w:rPr>
          <w:rFonts w:ascii="Arial" w:hAnsi="Arial" w:cs="Arial"/>
        </w:rPr>
        <w:t xml:space="preserve">  </w:t>
      </w:r>
      <w:r>
        <w:rPr>
          <w:rFonts w:ascii="Arial" w:hAnsi="Arial" w:cs="Arial"/>
          <w:b/>
          <w:bCs/>
          <w:sz w:val="20"/>
          <w:szCs w:val="20"/>
        </w:rPr>
        <w:t>(1)</w:t>
      </w:r>
    </w:p>
    <w:p w14:paraId="2E86E5E7" w14:textId="77777777" w:rsidR="00851A77" w:rsidRDefault="00851A77">
      <w:pPr>
        <w:widowControl w:val="0"/>
        <w:autoSpaceDE w:val="0"/>
        <w:autoSpaceDN w:val="0"/>
        <w:adjustRightInd w:val="0"/>
        <w:spacing w:before="240" w:after="0" w:line="240" w:lineRule="auto"/>
        <w:ind w:left="567" w:right="567"/>
        <w:rPr>
          <w:rFonts w:ascii="Arial" w:hAnsi="Arial" w:cs="Arial"/>
        </w:rPr>
      </w:pPr>
      <w:r>
        <w:rPr>
          <w:rFonts w:ascii="Arial" w:hAnsi="Arial" w:cs="Arial"/>
        </w:rPr>
        <w:t>The student collected data from one part of the golf course and calculated an index of diversity.</w:t>
      </w:r>
    </w:p>
    <w:p w14:paraId="082E98BA" w14:textId="77777777" w:rsidR="00851A77" w:rsidRDefault="00851A77">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608" w:type="dxa"/>
        <w:tblLayout w:type="fixed"/>
        <w:tblCellMar>
          <w:left w:w="75" w:type="dxa"/>
          <w:right w:w="75" w:type="dxa"/>
        </w:tblCellMar>
        <w:tblLook w:val="0000" w:firstRow="0" w:lastRow="0" w:firstColumn="0" w:lastColumn="0" w:noHBand="0" w:noVBand="0"/>
      </w:tblPr>
      <w:tblGrid>
        <w:gridCol w:w="2513"/>
        <w:gridCol w:w="3142"/>
      </w:tblGrid>
      <w:tr w:rsidR="00851A77" w14:paraId="61090C12" w14:textId="77777777" w:rsidTr="00844D74">
        <w:tblPrEx>
          <w:tblCellMar>
            <w:top w:w="0" w:type="dxa"/>
            <w:bottom w:w="0" w:type="dxa"/>
          </w:tblCellMar>
        </w:tblPrEx>
        <w:trPr>
          <w:trHeight w:val="350"/>
        </w:trPr>
        <w:tc>
          <w:tcPr>
            <w:tcW w:w="2513" w:type="dxa"/>
            <w:tcBorders>
              <w:top w:val="single" w:sz="8" w:space="0" w:color="000000"/>
              <w:left w:val="single" w:sz="8" w:space="0" w:color="000000"/>
              <w:bottom w:val="single" w:sz="8" w:space="0" w:color="000000"/>
              <w:right w:val="single" w:sz="8" w:space="0" w:color="000000"/>
            </w:tcBorders>
            <w:tcMar>
              <w:top w:w="208" w:type="dxa"/>
              <w:left w:w="108" w:type="dxa"/>
              <w:right w:w="108" w:type="dxa"/>
            </w:tcMar>
          </w:tcPr>
          <w:p w14:paraId="7EA5C7D2" w14:textId="77777777" w:rsidR="00851A77" w:rsidRDefault="00851A77">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Species</w:t>
            </w:r>
          </w:p>
        </w:tc>
        <w:tc>
          <w:tcPr>
            <w:tcW w:w="3142"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8EFC298" w14:textId="77777777" w:rsidR="00851A77" w:rsidRDefault="00851A77">
            <w:pPr>
              <w:widowControl w:val="0"/>
              <w:autoSpaceDE w:val="0"/>
              <w:autoSpaceDN w:val="0"/>
              <w:adjustRightInd w:val="0"/>
              <w:spacing w:before="120" w:after="120" w:line="240" w:lineRule="auto"/>
              <w:jc w:val="center"/>
              <w:rPr>
                <w:rFonts w:ascii="Arial" w:hAnsi="Arial" w:cs="Arial"/>
                <w:b/>
                <w:bCs/>
                <w:sz w:val="20"/>
                <w:szCs w:val="20"/>
                <w:vertAlign w:val="superscript"/>
              </w:rPr>
            </w:pPr>
            <w:r>
              <w:rPr>
                <w:rFonts w:ascii="Arial" w:hAnsi="Arial" w:cs="Arial"/>
                <w:b/>
                <w:bCs/>
              </w:rPr>
              <w:t>Number of</w:t>
            </w:r>
            <w:r w:rsidR="00844D74">
              <w:rPr>
                <w:rFonts w:ascii="Arial" w:hAnsi="Arial" w:cs="Arial"/>
                <w:b/>
                <w:bCs/>
              </w:rPr>
              <w:t xml:space="preserve"> </w:t>
            </w:r>
            <w:r>
              <w:rPr>
                <w:rFonts w:ascii="Arial" w:hAnsi="Arial" w:cs="Arial"/>
                <w:b/>
                <w:bCs/>
              </w:rPr>
              <w:t>plants per m</w:t>
            </w:r>
            <w:r>
              <w:rPr>
                <w:rFonts w:ascii="Arial" w:hAnsi="Arial" w:cs="Arial"/>
                <w:b/>
                <w:bCs/>
                <w:sz w:val="20"/>
                <w:szCs w:val="20"/>
                <w:vertAlign w:val="superscript"/>
              </w:rPr>
              <w:t>2</w:t>
            </w:r>
          </w:p>
        </w:tc>
      </w:tr>
      <w:tr w:rsidR="00851A77" w14:paraId="463CD257" w14:textId="77777777" w:rsidTr="00844D74">
        <w:tblPrEx>
          <w:tblCellMar>
            <w:top w:w="0" w:type="dxa"/>
            <w:bottom w:w="0" w:type="dxa"/>
          </w:tblCellMar>
        </w:tblPrEx>
        <w:trPr>
          <w:trHeight w:val="481"/>
        </w:trPr>
        <w:tc>
          <w:tcPr>
            <w:tcW w:w="2513"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320F9FD" w14:textId="77777777" w:rsidR="00851A77" w:rsidRDefault="00851A77">
            <w:pPr>
              <w:widowControl w:val="0"/>
              <w:autoSpaceDE w:val="0"/>
              <w:autoSpaceDN w:val="0"/>
              <w:adjustRightInd w:val="0"/>
              <w:spacing w:before="120" w:after="120" w:line="240" w:lineRule="auto"/>
              <w:rPr>
                <w:rFonts w:ascii="Arial" w:hAnsi="Arial" w:cs="Arial"/>
              </w:rPr>
            </w:pPr>
            <w:r>
              <w:rPr>
                <w:rFonts w:ascii="Arial" w:hAnsi="Arial" w:cs="Arial"/>
              </w:rPr>
              <w:t>Sheep’s fescue</w:t>
            </w:r>
          </w:p>
        </w:tc>
        <w:tc>
          <w:tcPr>
            <w:tcW w:w="3142"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13232486" w14:textId="77777777" w:rsidR="00851A77" w:rsidRDefault="00851A77">
            <w:pPr>
              <w:widowControl w:val="0"/>
              <w:autoSpaceDE w:val="0"/>
              <w:autoSpaceDN w:val="0"/>
              <w:adjustRightInd w:val="0"/>
              <w:spacing w:before="120" w:after="120" w:line="240" w:lineRule="auto"/>
              <w:jc w:val="center"/>
              <w:rPr>
                <w:rFonts w:ascii="Arial" w:hAnsi="Arial" w:cs="Arial"/>
              </w:rPr>
            </w:pPr>
            <w:r>
              <w:rPr>
                <w:rFonts w:ascii="Arial" w:hAnsi="Arial" w:cs="Arial"/>
              </w:rPr>
              <w:t>11</w:t>
            </w:r>
          </w:p>
        </w:tc>
      </w:tr>
      <w:tr w:rsidR="00851A77" w14:paraId="6647BDD1" w14:textId="77777777" w:rsidTr="00844D74">
        <w:tblPrEx>
          <w:tblCellMar>
            <w:top w:w="0" w:type="dxa"/>
            <w:bottom w:w="0" w:type="dxa"/>
          </w:tblCellMar>
        </w:tblPrEx>
        <w:trPr>
          <w:trHeight w:val="481"/>
        </w:trPr>
        <w:tc>
          <w:tcPr>
            <w:tcW w:w="2513"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265E2D26" w14:textId="77777777" w:rsidR="00851A77" w:rsidRDefault="00851A77">
            <w:pPr>
              <w:widowControl w:val="0"/>
              <w:autoSpaceDE w:val="0"/>
              <w:autoSpaceDN w:val="0"/>
              <w:adjustRightInd w:val="0"/>
              <w:spacing w:before="120" w:after="120" w:line="240" w:lineRule="auto"/>
              <w:rPr>
                <w:rFonts w:ascii="Arial" w:hAnsi="Arial" w:cs="Arial"/>
              </w:rPr>
            </w:pPr>
            <w:r>
              <w:rPr>
                <w:rFonts w:ascii="Arial" w:hAnsi="Arial" w:cs="Arial"/>
              </w:rPr>
              <w:t>Creeping buttercup</w:t>
            </w:r>
          </w:p>
        </w:tc>
        <w:tc>
          <w:tcPr>
            <w:tcW w:w="3142"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05F6C09B" w14:textId="77777777" w:rsidR="00851A77" w:rsidRDefault="00851A77">
            <w:pPr>
              <w:widowControl w:val="0"/>
              <w:autoSpaceDE w:val="0"/>
              <w:autoSpaceDN w:val="0"/>
              <w:adjustRightInd w:val="0"/>
              <w:spacing w:before="120" w:after="120" w:line="240" w:lineRule="auto"/>
              <w:jc w:val="center"/>
              <w:rPr>
                <w:rFonts w:ascii="Arial" w:hAnsi="Arial" w:cs="Arial"/>
              </w:rPr>
            </w:pPr>
            <w:r>
              <w:rPr>
                <w:rFonts w:ascii="Arial" w:hAnsi="Arial" w:cs="Arial"/>
              </w:rPr>
              <w:t>6</w:t>
            </w:r>
          </w:p>
        </w:tc>
      </w:tr>
      <w:tr w:rsidR="00851A77" w14:paraId="3FCEB3EB" w14:textId="77777777" w:rsidTr="00844D74">
        <w:tblPrEx>
          <w:tblCellMar>
            <w:top w:w="0" w:type="dxa"/>
            <w:bottom w:w="0" w:type="dxa"/>
          </w:tblCellMar>
        </w:tblPrEx>
        <w:trPr>
          <w:trHeight w:val="481"/>
        </w:trPr>
        <w:tc>
          <w:tcPr>
            <w:tcW w:w="2513"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6949EE03" w14:textId="77777777" w:rsidR="00851A77" w:rsidRDefault="00851A77">
            <w:pPr>
              <w:widowControl w:val="0"/>
              <w:autoSpaceDE w:val="0"/>
              <w:autoSpaceDN w:val="0"/>
              <w:adjustRightInd w:val="0"/>
              <w:spacing w:before="120" w:after="120" w:line="240" w:lineRule="auto"/>
              <w:rPr>
                <w:rFonts w:ascii="Arial" w:hAnsi="Arial" w:cs="Arial"/>
              </w:rPr>
            </w:pPr>
            <w:r>
              <w:rPr>
                <w:rFonts w:ascii="Arial" w:hAnsi="Arial" w:cs="Arial"/>
              </w:rPr>
              <w:t>Clover</w:t>
            </w:r>
          </w:p>
        </w:tc>
        <w:tc>
          <w:tcPr>
            <w:tcW w:w="3142"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43CE94B" w14:textId="77777777" w:rsidR="00851A77" w:rsidRDefault="00851A77">
            <w:pPr>
              <w:widowControl w:val="0"/>
              <w:autoSpaceDE w:val="0"/>
              <w:autoSpaceDN w:val="0"/>
              <w:adjustRightInd w:val="0"/>
              <w:spacing w:before="120" w:after="120" w:line="240" w:lineRule="auto"/>
              <w:jc w:val="center"/>
              <w:rPr>
                <w:rFonts w:ascii="Arial" w:hAnsi="Arial" w:cs="Arial"/>
              </w:rPr>
            </w:pPr>
            <w:r>
              <w:rPr>
                <w:rFonts w:ascii="Arial" w:hAnsi="Arial" w:cs="Arial"/>
              </w:rPr>
              <w:t>5</w:t>
            </w:r>
          </w:p>
        </w:tc>
      </w:tr>
      <w:tr w:rsidR="00851A77" w14:paraId="3ECBF1EE" w14:textId="77777777" w:rsidTr="00844D74">
        <w:tblPrEx>
          <w:tblCellMar>
            <w:top w:w="0" w:type="dxa"/>
            <w:bottom w:w="0" w:type="dxa"/>
          </w:tblCellMar>
        </w:tblPrEx>
        <w:trPr>
          <w:trHeight w:val="481"/>
        </w:trPr>
        <w:tc>
          <w:tcPr>
            <w:tcW w:w="2513"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77D917C2" w14:textId="77777777" w:rsidR="00851A77" w:rsidRDefault="00851A77">
            <w:pPr>
              <w:widowControl w:val="0"/>
              <w:autoSpaceDE w:val="0"/>
              <w:autoSpaceDN w:val="0"/>
              <w:adjustRightInd w:val="0"/>
              <w:spacing w:before="120" w:after="120" w:line="240" w:lineRule="auto"/>
              <w:rPr>
                <w:rFonts w:ascii="Arial" w:hAnsi="Arial" w:cs="Arial"/>
              </w:rPr>
            </w:pPr>
            <w:r>
              <w:rPr>
                <w:rFonts w:ascii="Arial" w:hAnsi="Arial" w:cs="Arial"/>
              </w:rPr>
              <w:t>Dandelion</w:t>
            </w:r>
          </w:p>
        </w:tc>
        <w:tc>
          <w:tcPr>
            <w:tcW w:w="3142"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E716210" w14:textId="77777777" w:rsidR="00851A77" w:rsidRDefault="00851A77">
            <w:pPr>
              <w:widowControl w:val="0"/>
              <w:autoSpaceDE w:val="0"/>
              <w:autoSpaceDN w:val="0"/>
              <w:adjustRightInd w:val="0"/>
              <w:spacing w:before="120" w:after="120" w:line="240" w:lineRule="auto"/>
              <w:jc w:val="center"/>
              <w:rPr>
                <w:rFonts w:ascii="Arial" w:hAnsi="Arial" w:cs="Arial"/>
              </w:rPr>
            </w:pPr>
            <w:r>
              <w:rPr>
                <w:rFonts w:ascii="Arial" w:hAnsi="Arial" w:cs="Arial"/>
              </w:rPr>
              <w:t>2</w:t>
            </w:r>
          </w:p>
        </w:tc>
      </w:tr>
      <w:tr w:rsidR="00851A77" w14:paraId="376D758F" w14:textId="77777777" w:rsidTr="00844D74">
        <w:tblPrEx>
          <w:tblCellMar>
            <w:top w:w="0" w:type="dxa"/>
            <w:bottom w:w="0" w:type="dxa"/>
          </w:tblCellMar>
        </w:tblPrEx>
        <w:trPr>
          <w:trHeight w:val="481"/>
        </w:trPr>
        <w:tc>
          <w:tcPr>
            <w:tcW w:w="2513"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10D0371" w14:textId="77777777" w:rsidR="00851A77" w:rsidRDefault="00851A77">
            <w:pPr>
              <w:widowControl w:val="0"/>
              <w:autoSpaceDE w:val="0"/>
              <w:autoSpaceDN w:val="0"/>
              <w:adjustRightInd w:val="0"/>
              <w:spacing w:before="120" w:after="120" w:line="240" w:lineRule="auto"/>
              <w:rPr>
                <w:rFonts w:ascii="Arial" w:hAnsi="Arial" w:cs="Arial"/>
              </w:rPr>
            </w:pPr>
            <w:r>
              <w:rPr>
                <w:rFonts w:ascii="Arial" w:hAnsi="Arial" w:cs="Arial"/>
              </w:rPr>
              <w:t>Sheep’s sorrel</w:t>
            </w:r>
          </w:p>
        </w:tc>
        <w:tc>
          <w:tcPr>
            <w:tcW w:w="3142"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B49C092" w14:textId="77777777" w:rsidR="00851A77" w:rsidRDefault="00851A77">
            <w:pPr>
              <w:widowControl w:val="0"/>
              <w:autoSpaceDE w:val="0"/>
              <w:autoSpaceDN w:val="0"/>
              <w:adjustRightInd w:val="0"/>
              <w:spacing w:before="120" w:after="120" w:line="240" w:lineRule="auto"/>
              <w:jc w:val="center"/>
              <w:rPr>
                <w:rFonts w:ascii="Arial" w:hAnsi="Arial" w:cs="Arial"/>
              </w:rPr>
            </w:pPr>
            <w:r>
              <w:rPr>
                <w:rFonts w:ascii="Arial" w:hAnsi="Arial" w:cs="Arial"/>
              </w:rPr>
              <w:t>1</w:t>
            </w:r>
          </w:p>
        </w:tc>
      </w:tr>
      <w:tr w:rsidR="00851A77" w14:paraId="5C992BBF" w14:textId="77777777" w:rsidTr="00844D74">
        <w:tblPrEx>
          <w:tblCellMar>
            <w:top w:w="0" w:type="dxa"/>
            <w:bottom w:w="0" w:type="dxa"/>
          </w:tblCellMar>
        </w:tblPrEx>
        <w:trPr>
          <w:trHeight w:val="481"/>
        </w:trPr>
        <w:tc>
          <w:tcPr>
            <w:tcW w:w="2513"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7D43C497" w14:textId="77777777" w:rsidR="00851A77" w:rsidRDefault="00851A77">
            <w:pPr>
              <w:widowControl w:val="0"/>
              <w:autoSpaceDE w:val="0"/>
              <w:autoSpaceDN w:val="0"/>
              <w:adjustRightInd w:val="0"/>
              <w:spacing w:before="120" w:after="120" w:line="240" w:lineRule="auto"/>
              <w:rPr>
                <w:rFonts w:ascii="Arial" w:hAnsi="Arial" w:cs="Arial"/>
              </w:rPr>
            </w:pPr>
            <w:r>
              <w:rPr>
                <w:rFonts w:ascii="Arial" w:hAnsi="Arial" w:cs="Arial"/>
              </w:rPr>
              <w:t>Lady’s bedstraw</w:t>
            </w:r>
          </w:p>
        </w:tc>
        <w:tc>
          <w:tcPr>
            <w:tcW w:w="3142"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2BD9C64C" w14:textId="77777777" w:rsidR="00851A77" w:rsidRDefault="00851A77">
            <w:pPr>
              <w:widowControl w:val="0"/>
              <w:autoSpaceDE w:val="0"/>
              <w:autoSpaceDN w:val="0"/>
              <w:adjustRightInd w:val="0"/>
              <w:spacing w:before="120" w:after="120" w:line="240" w:lineRule="auto"/>
              <w:jc w:val="center"/>
              <w:rPr>
                <w:rFonts w:ascii="Arial" w:hAnsi="Arial" w:cs="Arial"/>
              </w:rPr>
            </w:pPr>
            <w:r>
              <w:rPr>
                <w:rFonts w:ascii="Arial" w:hAnsi="Arial" w:cs="Arial"/>
              </w:rPr>
              <w:t>7</w:t>
            </w:r>
          </w:p>
        </w:tc>
      </w:tr>
      <w:tr w:rsidR="00851A77" w14:paraId="10172DBC" w14:textId="77777777" w:rsidTr="00844D74">
        <w:tblPrEx>
          <w:tblCellMar>
            <w:top w:w="0" w:type="dxa"/>
            <w:bottom w:w="0" w:type="dxa"/>
          </w:tblCellMar>
        </w:tblPrEx>
        <w:trPr>
          <w:trHeight w:val="494"/>
        </w:trPr>
        <w:tc>
          <w:tcPr>
            <w:tcW w:w="2513"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7B302BEE" w14:textId="77777777" w:rsidR="00851A77" w:rsidRDefault="00851A77">
            <w:pPr>
              <w:widowControl w:val="0"/>
              <w:autoSpaceDE w:val="0"/>
              <w:autoSpaceDN w:val="0"/>
              <w:adjustRightInd w:val="0"/>
              <w:spacing w:before="120" w:after="120" w:line="240" w:lineRule="auto"/>
              <w:rPr>
                <w:rFonts w:ascii="Arial" w:hAnsi="Arial" w:cs="Arial"/>
              </w:rPr>
            </w:pPr>
            <w:r>
              <w:rPr>
                <w:rFonts w:ascii="Arial" w:hAnsi="Arial" w:cs="Arial"/>
              </w:rPr>
              <w:t>Stemless thistle</w:t>
            </w:r>
          </w:p>
        </w:tc>
        <w:tc>
          <w:tcPr>
            <w:tcW w:w="3142"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021238BC" w14:textId="77777777" w:rsidR="00851A77" w:rsidRDefault="00851A77">
            <w:pPr>
              <w:widowControl w:val="0"/>
              <w:autoSpaceDE w:val="0"/>
              <w:autoSpaceDN w:val="0"/>
              <w:adjustRightInd w:val="0"/>
              <w:spacing w:before="120" w:after="120" w:line="240" w:lineRule="auto"/>
              <w:jc w:val="center"/>
              <w:rPr>
                <w:rFonts w:ascii="Arial" w:hAnsi="Arial" w:cs="Arial"/>
              </w:rPr>
            </w:pPr>
            <w:r>
              <w:rPr>
                <w:rFonts w:ascii="Arial" w:hAnsi="Arial" w:cs="Arial"/>
              </w:rPr>
              <w:t>4</w:t>
            </w:r>
          </w:p>
        </w:tc>
      </w:tr>
    </w:tbl>
    <w:p w14:paraId="644249EF" w14:textId="77777777" w:rsidR="00851A77" w:rsidRDefault="00851A77">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The index of diversity can be calculated from the </w:t>
      </w:r>
      <w:proofErr w:type="gramStart"/>
      <w:r>
        <w:rPr>
          <w:rFonts w:ascii="Arial" w:hAnsi="Arial" w:cs="Arial"/>
        </w:rPr>
        <w:t>formula</w:t>
      </w:r>
      <w:proofErr w:type="gramEnd"/>
    </w:p>
    <w:p w14:paraId="5E1B2EFD" w14:textId="77777777" w:rsidR="00851A77" w:rsidRDefault="00851A77">
      <w:pPr>
        <w:widowControl w:val="0"/>
        <w:autoSpaceDE w:val="0"/>
        <w:autoSpaceDN w:val="0"/>
        <w:adjustRightInd w:val="0"/>
        <w:spacing w:before="240" w:after="0" w:line="240" w:lineRule="auto"/>
        <w:jc w:val="center"/>
        <w:rPr>
          <w:rFonts w:ascii="Arial" w:hAnsi="Arial" w:cs="Arial"/>
        </w:rPr>
      </w:pPr>
      <w:r>
        <w:rPr>
          <w:rFonts w:ascii="Arial" w:hAnsi="Arial" w:cs="Arial"/>
        </w:rPr>
        <w:pict w14:anchorId="26B78C6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8pt;height:33pt">
            <v:imagedata r:id="rId6" o:title=""/>
          </v:shape>
        </w:pict>
      </w:r>
      <w:r>
        <w:rPr>
          <w:rFonts w:ascii="Arial" w:hAnsi="Arial" w:cs="Arial"/>
        </w:rPr>
        <w:t> </w:t>
      </w:r>
    </w:p>
    <w:p w14:paraId="53E67F98" w14:textId="77777777" w:rsidR="00851A77" w:rsidRDefault="00851A77">
      <w:pPr>
        <w:widowControl w:val="0"/>
        <w:autoSpaceDE w:val="0"/>
        <w:autoSpaceDN w:val="0"/>
        <w:adjustRightInd w:val="0"/>
        <w:spacing w:before="240" w:after="0" w:line="240" w:lineRule="auto"/>
        <w:ind w:left="567" w:right="567"/>
        <w:rPr>
          <w:rFonts w:ascii="Arial" w:hAnsi="Arial" w:cs="Arial"/>
        </w:rPr>
      </w:pPr>
      <w:proofErr w:type="gramStart"/>
      <w:r>
        <w:rPr>
          <w:rFonts w:ascii="Arial" w:hAnsi="Arial" w:cs="Arial"/>
        </w:rPr>
        <w:t>where</w:t>
      </w:r>
      <w:proofErr w:type="gramEnd"/>
    </w:p>
    <w:p w14:paraId="4CB9C255" w14:textId="77777777" w:rsidR="00851A77" w:rsidRDefault="00851A77">
      <w:pPr>
        <w:widowControl w:val="0"/>
        <w:autoSpaceDE w:val="0"/>
        <w:autoSpaceDN w:val="0"/>
        <w:adjustRightInd w:val="0"/>
        <w:spacing w:before="240" w:after="0" w:line="240" w:lineRule="auto"/>
        <w:ind w:left="567" w:right="567"/>
        <w:rPr>
          <w:rFonts w:ascii="Arial" w:hAnsi="Arial" w:cs="Arial"/>
        </w:rPr>
      </w:pPr>
      <w:r>
        <w:rPr>
          <w:rFonts w:ascii="Arial" w:hAnsi="Arial" w:cs="Arial"/>
          <w:i/>
          <w:iCs/>
        </w:rPr>
        <w:t>d</w:t>
      </w:r>
      <w:r>
        <w:rPr>
          <w:rFonts w:ascii="Arial" w:hAnsi="Arial" w:cs="Arial"/>
        </w:rPr>
        <w:t>  =  index of diversity</w:t>
      </w:r>
      <w:r>
        <w:rPr>
          <w:rFonts w:ascii="Arial" w:hAnsi="Arial" w:cs="Arial"/>
        </w:rPr>
        <w:br/>
      </w:r>
      <w:r>
        <w:rPr>
          <w:rFonts w:ascii="Arial" w:hAnsi="Arial" w:cs="Arial"/>
          <w:i/>
          <w:iCs/>
        </w:rPr>
        <w:t>N</w:t>
      </w:r>
      <w:r>
        <w:rPr>
          <w:rFonts w:ascii="Arial" w:hAnsi="Arial" w:cs="Arial"/>
        </w:rPr>
        <w:t>  = total number of organisms of all species</w:t>
      </w:r>
      <w:r>
        <w:rPr>
          <w:rFonts w:ascii="Arial" w:hAnsi="Arial" w:cs="Arial"/>
        </w:rPr>
        <w:br/>
      </w:r>
      <w:r>
        <w:rPr>
          <w:rFonts w:ascii="Arial" w:hAnsi="Arial" w:cs="Arial"/>
          <w:i/>
          <w:iCs/>
        </w:rPr>
        <w:t>n</w:t>
      </w:r>
      <w:r>
        <w:rPr>
          <w:rFonts w:ascii="Arial" w:hAnsi="Arial" w:cs="Arial"/>
        </w:rPr>
        <w:t>  =  total number of organisms of each species</w:t>
      </w:r>
    </w:p>
    <w:p w14:paraId="0D612819" w14:textId="77777777" w:rsidR="00844D74" w:rsidRDefault="00851A77" w:rsidP="00844D7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Use the formula to calculate the index of diversity for the plants on this part of the golf course. Show your working.</w:t>
      </w:r>
    </w:p>
    <w:p w14:paraId="634C0C2A" w14:textId="77777777" w:rsidR="00947C48" w:rsidRDefault="00947C48">
      <w:pPr>
        <w:widowControl w:val="0"/>
        <w:autoSpaceDE w:val="0"/>
        <w:autoSpaceDN w:val="0"/>
        <w:adjustRightInd w:val="0"/>
        <w:spacing w:before="240" w:after="0" w:line="240" w:lineRule="auto"/>
        <w:ind w:right="567"/>
        <w:jc w:val="right"/>
        <w:rPr>
          <w:rFonts w:ascii="Arial" w:hAnsi="Arial" w:cs="Arial"/>
        </w:rPr>
      </w:pPr>
    </w:p>
    <w:p w14:paraId="777B933A" w14:textId="77777777" w:rsidR="00851A77" w:rsidRDefault="00851A77">
      <w:pPr>
        <w:widowControl w:val="0"/>
        <w:autoSpaceDE w:val="0"/>
        <w:autoSpaceDN w:val="0"/>
        <w:adjustRightInd w:val="0"/>
        <w:spacing w:before="240" w:after="0" w:line="240" w:lineRule="auto"/>
        <w:ind w:right="567"/>
        <w:jc w:val="right"/>
        <w:rPr>
          <w:rFonts w:ascii="Arial" w:hAnsi="Arial" w:cs="Arial"/>
        </w:rPr>
      </w:pPr>
      <w:r>
        <w:rPr>
          <w:rFonts w:ascii="Arial" w:hAnsi="Arial" w:cs="Arial"/>
        </w:rPr>
        <w:t>Answer ____________________</w:t>
      </w:r>
    </w:p>
    <w:p w14:paraId="5ACC0E75" w14:textId="77777777" w:rsidR="00851A77" w:rsidRDefault="00851A7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153780B" w14:textId="77777777" w:rsidR="00851A77" w:rsidRDefault="00851A77">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(c)     The golf course was surrounded by undeveloped grassland from which it had been produced.</w:t>
      </w:r>
      <w:r>
        <w:rPr>
          <w:rFonts w:ascii="Arial" w:hAnsi="Arial" w:cs="Arial"/>
        </w:rPr>
        <w:br/>
        <w:t>The golf course had</w:t>
      </w:r>
    </w:p>
    <w:p w14:paraId="5A311A28" w14:textId="77777777" w:rsidR="00851A77" w:rsidRDefault="00851A77">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some areas of very short grass which was cut frequently</w:t>
      </w:r>
    </w:p>
    <w:p w14:paraId="28C55A68" w14:textId="77777777" w:rsidR="00851A77" w:rsidRDefault="00851A77">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some areas of longer grass which was cut less frequently</w:t>
      </w:r>
    </w:p>
    <w:p w14:paraId="362A1482" w14:textId="77777777" w:rsidR="00851A77" w:rsidRDefault="00851A77">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some areas of long grass and shrubs which were never cut.</w:t>
      </w:r>
    </w:p>
    <w:p w14:paraId="07619912"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The index of diversity for the insects on the golf course was higher than that for the surrounding undeveloped grassland.</w:t>
      </w:r>
    </w:p>
    <w:p w14:paraId="4639F2D9"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the effect of developing this golf course on the index of diversity of insects.</w:t>
      </w:r>
    </w:p>
    <w:p w14:paraId="38264839"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FAD80EF"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E381C94"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9AD25BE"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28DCAE8"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4ADFACD"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7B601E" w14:textId="77777777" w:rsidR="00851A77" w:rsidRDefault="00851A7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652329FA" w14:textId="77777777" w:rsidR="00851A77" w:rsidRPr="00844D74" w:rsidRDefault="00851A77" w:rsidP="00844D7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r w:rsidR="00844D74">
        <w:rPr>
          <w:rFonts w:ascii="Arial" w:hAnsi="Arial" w:cs="Arial"/>
          <w:b/>
          <w:bCs/>
          <w:color w:val="000000"/>
          <w:sz w:val="27"/>
          <w:szCs w:val="27"/>
        </w:rPr>
        <w:t xml:space="preserve"> </w:t>
      </w:r>
      <w:r>
        <w:rPr>
          <w:rFonts w:ascii="Arial" w:hAnsi="Arial" w:cs="Arial"/>
        </w:rPr>
        <w:t xml:space="preserve">(a)     What </w:t>
      </w:r>
      <w:r>
        <w:rPr>
          <w:rFonts w:ascii="Arial" w:hAnsi="Arial" w:cs="Arial"/>
          <w:b/>
          <w:bCs/>
        </w:rPr>
        <w:t>two</w:t>
      </w:r>
      <w:r>
        <w:rPr>
          <w:rFonts w:ascii="Arial" w:hAnsi="Arial" w:cs="Arial"/>
        </w:rPr>
        <w:t xml:space="preserve"> measurements are needed to calculate an index of diversity?</w:t>
      </w:r>
    </w:p>
    <w:p w14:paraId="110E35D0"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693325CE" w14:textId="77777777" w:rsidR="00851A77" w:rsidRPr="00844D74" w:rsidRDefault="00851A77" w:rsidP="00844D74">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r w:rsidR="00844D74">
        <w:rPr>
          <w:rFonts w:ascii="Arial" w:hAnsi="Arial" w:cs="Arial"/>
        </w:rPr>
        <w:t xml:space="preserve">   </w:t>
      </w:r>
      <w:r>
        <w:rPr>
          <w:rFonts w:ascii="Arial" w:hAnsi="Arial" w:cs="Arial"/>
          <w:b/>
          <w:bCs/>
          <w:sz w:val="20"/>
          <w:szCs w:val="20"/>
        </w:rPr>
        <w:t>(2)</w:t>
      </w:r>
    </w:p>
    <w:p w14:paraId="6A3E4758" w14:textId="77777777" w:rsidR="00851A77" w:rsidRDefault="00851A77">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w:t>
      </w:r>
      <w:proofErr w:type="gramStart"/>
      <w:r>
        <w:rPr>
          <w:rFonts w:ascii="Arial" w:hAnsi="Arial" w:cs="Arial"/>
        </w:rPr>
        <w:t>A</w:t>
      </w:r>
      <w:proofErr w:type="gramEnd"/>
      <w:r>
        <w:rPr>
          <w:rFonts w:ascii="Arial" w:hAnsi="Arial" w:cs="Arial"/>
        </w:rPr>
        <w:t xml:space="preserve"> herbicide is a chemical used to kill weeds. Ecologists investigated the effect of </w:t>
      </w:r>
      <w:proofErr w:type="gramStart"/>
      <w:r>
        <w:rPr>
          <w:rFonts w:ascii="Arial" w:hAnsi="Arial" w:cs="Arial"/>
        </w:rPr>
        <w:t>a</w:t>
      </w:r>
      <w:proofErr w:type="gramEnd"/>
      <w:r>
        <w:rPr>
          <w:rFonts w:ascii="Arial" w:hAnsi="Arial" w:cs="Arial"/>
        </w:rPr>
        <w:t xml:space="preserve"> herbicide on crop yield and the diversity of insects. They sprayed different fields with the same volume of different concentrations of the herbicide. At harvest, the ecologists determined the mean crop yield and the mean index of diversity of insects for fields that had received the same concentration of the herbicide.</w:t>
      </w:r>
    </w:p>
    <w:p w14:paraId="7243F04E"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The figure below shows their results.</w:t>
      </w:r>
    </w:p>
    <w:p w14:paraId="3366CB69" w14:textId="77777777" w:rsidR="00851A77" w:rsidRDefault="00851A77">
      <w:pPr>
        <w:widowControl w:val="0"/>
        <w:autoSpaceDE w:val="0"/>
        <w:autoSpaceDN w:val="0"/>
        <w:adjustRightInd w:val="0"/>
        <w:spacing w:before="240" w:after="0" w:line="240" w:lineRule="auto"/>
        <w:jc w:val="center"/>
        <w:rPr>
          <w:rFonts w:ascii="Arial" w:hAnsi="Arial" w:cs="Arial"/>
          <w:sz w:val="20"/>
          <w:szCs w:val="20"/>
          <w:vertAlign w:val="superscript"/>
        </w:rPr>
      </w:pPr>
      <w:r>
        <w:rPr>
          <w:rFonts w:ascii="Arial" w:hAnsi="Arial" w:cs="Arial"/>
        </w:rPr>
        <w:t> </w:t>
      </w:r>
      <w:r w:rsidR="00844D74">
        <w:rPr>
          <w:rFonts w:ascii="Arial" w:hAnsi="Arial" w:cs="Arial"/>
        </w:rPr>
        <w:pict w14:anchorId="6A930EBB">
          <v:shape id="_x0000_i1026" type="#_x0000_t75" style="width:381pt;height:169pt">
            <v:imagedata r:id="rId7" o:title=""/>
          </v:shape>
        </w:pict>
      </w:r>
      <w:r>
        <w:rPr>
          <w:rFonts w:ascii="Arial" w:hAnsi="Arial" w:cs="Arial"/>
        </w:rPr>
        <w:br/>
        <w:t>Concentration of herbicide sprayed on field / mg dm</w:t>
      </w:r>
      <w:r>
        <w:rPr>
          <w:rFonts w:ascii="Arial" w:hAnsi="Arial" w:cs="Arial"/>
          <w:sz w:val="20"/>
          <w:szCs w:val="20"/>
          <w:vertAlign w:val="superscript"/>
        </w:rPr>
        <w:t>−</w:t>
      </w:r>
      <w:proofErr w:type="gramStart"/>
      <w:r>
        <w:rPr>
          <w:rFonts w:ascii="Arial" w:hAnsi="Arial" w:cs="Arial"/>
          <w:sz w:val="20"/>
          <w:szCs w:val="20"/>
          <w:vertAlign w:val="superscript"/>
        </w:rPr>
        <w:t>3</w:t>
      </w:r>
      <w:proofErr w:type="gramEnd"/>
    </w:p>
    <w:p w14:paraId="0996445A" w14:textId="77777777" w:rsidR="00851A77" w:rsidRDefault="00851A77">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w:t>
      </w:r>
      <w:proofErr w:type="spellStart"/>
      <w:r>
        <w:rPr>
          <w:rFonts w:ascii="Arial" w:hAnsi="Arial" w:cs="Arial"/>
        </w:rPr>
        <w:t>i</w:t>
      </w:r>
      <w:proofErr w:type="spellEnd"/>
      <w:r>
        <w:rPr>
          <w:rFonts w:ascii="Arial" w:hAnsi="Arial" w:cs="Arial"/>
        </w:rPr>
        <w:t>)      Some fields acted as controls. They were sprayed with a solution that did not contain the herbicide. Explain the purpose of these control fields.</w:t>
      </w:r>
    </w:p>
    <w:p w14:paraId="64C8F5ED"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C8F7F02"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8083781"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E465083" w14:textId="77777777" w:rsidR="00851A77" w:rsidRDefault="00851A7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A8BAD26" w14:textId="77777777" w:rsidR="00851A77" w:rsidRDefault="00851A77">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Suggest an explanation for the relationship between the concentration of herbicide and the mean crop yield.</w:t>
      </w:r>
    </w:p>
    <w:p w14:paraId="7B7E5282"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8303EE9"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DEA49E3"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02149C2"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817451B" w14:textId="77777777" w:rsidR="00851A77" w:rsidRDefault="00851A7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FC30E66" w14:textId="77777777" w:rsidR="00851A77" w:rsidRDefault="00851A77">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(iii)     Explain the relationship between the concentration of herbicide and the mean index of diversity of insects.</w:t>
      </w:r>
    </w:p>
    <w:p w14:paraId="590C46FB"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70BE28D"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DFF0D1F"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CA72632"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3710E07"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333EF6B"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A74C3A6" w14:textId="77777777" w:rsidR="00851A77" w:rsidRDefault="00851A7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C8280BC" w14:textId="77777777" w:rsidR="00947C48" w:rsidRDefault="00947C48" w:rsidP="00844D74">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25918670" w14:textId="77777777" w:rsidR="00947C48" w:rsidRDefault="00947C48" w:rsidP="00844D74">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5ADF3DDE" w14:textId="77777777" w:rsidR="00947C48" w:rsidRDefault="00947C48" w:rsidP="00844D74">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41555CEB" w14:textId="77777777" w:rsidR="00947C48" w:rsidRDefault="00947C48" w:rsidP="00844D74">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02DA7319" w14:textId="77777777" w:rsidR="00947C48" w:rsidRDefault="00947C48" w:rsidP="00844D74">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117E43C0" w14:textId="77777777" w:rsidR="00947C48" w:rsidRDefault="00947C48" w:rsidP="00844D74">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33F9E309" w14:textId="77777777" w:rsidR="00851A77" w:rsidRPr="00844D74" w:rsidRDefault="00851A77" w:rsidP="00844D7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844D74">
        <w:rPr>
          <w:rFonts w:ascii="Arial" w:hAnsi="Arial" w:cs="Arial"/>
          <w:b/>
          <w:bCs/>
          <w:color w:val="000000"/>
          <w:sz w:val="27"/>
          <w:szCs w:val="27"/>
        </w:rPr>
        <w:t>3</w:t>
      </w:r>
      <w:r>
        <w:rPr>
          <w:rFonts w:ascii="Arial" w:hAnsi="Arial" w:cs="Arial"/>
          <w:b/>
          <w:bCs/>
          <w:color w:val="000000"/>
          <w:sz w:val="27"/>
          <w:szCs w:val="27"/>
        </w:rPr>
        <w:t>.</w:t>
      </w:r>
      <w:r w:rsidR="00844D74">
        <w:rPr>
          <w:rFonts w:ascii="Arial" w:hAnsi="Arial" w:cs="Arial"/>
          <w:b/>
          <w:bCs/>
          <w:color w:val="000000"/>
          <w:sz w:val="27"/>
          <w:szCs w:val="27"/>
        </w:rPr>
        <w:t xml:space="preserve"> </w:t>
      </w:r>
      <w:r>
        <w:rPr>
          <w:rFonts w:ascii="Arial" w:hAnsi="Arial" w:cs="Arial"/>
        </w:rPr>
        <w:t xml:space="preserve">Climatic factors, such as temperature and rainfall, vary greatly over short distances across mountain ranges. In an investigation, populations of the plant, </w:t>
      </w:r>
      <w:r>
        <w:rPr>
          <w:rFonts w:ascii="Arial" w:hAnsi="Arial" w:cs="Arial"/>
          <w:i/>
          <w:iCs/>
        </w:rPr>
        <w:t xml:space="preserve">Achillea </w:t>
      </w:r>
      <w:proofErr w:type="spellStart"/>
      <w:r>
        <w:rPr>
          <w:rFonts w:ascii="Arial" w:hAnsi="Arial" w:cs="Arial"/>
          <w:i/>
          <w:iCs/>
        </w:rPr>
        <w:t>lanulosa</w:t>
      </w:r>
      <w:proofErr w:type="spellEnd"/>
      <w:r>
        <w:rPr>
          <w:rFonts w:ascii="Arial" w:hAnsi="Arial" w:cs="Arial"/>
        </w:rPr>
        <w:t>, were sampled from several sites on a transect across a mountain range. At each sampling site, seeds were collected at random. Each batch of seeds was germinated and grown to maturity under the same experimental conditions.</w:t>
      </w:r>
    </w:p>
    <w:p w14:paraId="1487A94A" w14:textId="77777777" w:rsidR="00851A77" w:rsidRDefault="00851A77">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The diagram </w:t>
      </w:r>
      <w:proofErr w:type="gramStart"/>
      <w:r>
        <w:rPr>
          <w:rFonts w:ascii="Arial" w:hAnsi="Arial" w:cs="Arial"/>
        </w:rPr>
        <w:t>shows</w:t>
      </w:r>
      <w:proofErr w:type="gramEnd"/>
    </w:p>
    <w:p w14:paraId="33762744" w14:textId="77777777" w:rsidR="00851A77" w:rsidRDefault="00851A77">
      <w:pPr>
        <w:widowControl w:val="0"/>
        <w:autoSpaceDE w:val="0"/>
        <w:autoSpaceDN w:val="0"/>
        <w:adjustRightInd w:val="0"/>
        <w:spacing w:before="120" w:after="0" w:line="240" w:lineRule="auto"/>
        <w:ind w:left="1134" w:right="567" w:hanging="567"/>
        <w:rPr>
          <w:rFonts w:ascii="Arial" w:hAnsi="Arial" w:cs="Arial"/>
        </w:rPr>
      </w:pPr>
      <w:r>
        <w:rPr>
          <w:rFonts w:ascii="Times New Roman" w:hAnsi="Times New Roman"/>
        </w:rPr>
        <w:t>•</w:t>
      </w:r>
      <w:r>
        <w:rPr>
          <w:rFonts w:ascii="Arial" w:hAnsi="Arial" w:cs="Arial"/>
        </w:rPr>
        <w:t>        a profile indicating the position and altitude of the sampling sites</w:t>
      </w:r>
    </w:p>
    <w:p w14:paraId="56CD3C0F" w14:textId="77777777" w:rsidR="00851A77" w:rsidRDefault="00851A77">
      <w:pPr>
        <w:widowControl w:val="0"/>
        <w:autoSpaceDE w:val="0"/>
        <w:autoSpaceDN w:val="0"/>
        <w:adjustRightInd w:val="0"/>
        <w:spacing w:before="120" w:after="0" w:line="240" w:lineRule="auto"/>
        <w:ind w:left="1134" w:right="567" w:hanging="567"/>
        <w:rPr>
          <w:rFonts w:ascii="Arial" w:hAnsi="Arial" w:cs="Arial"/>
        </w:rPr>
      </w:pPr>
      <w:r>
        <w:rPr>
          <w:rFonts w:ascii="Arial" w:hAnsi="Arial" w:cs="Arial"/>
        </w:rPr>
        <w:t>•        the mean height of mature plants grown from each sample of seeds</w:t>
      </w:r>
    </w:p>
    <w:p w14:paraId="1A85FBEB" w14:textId="77777777" w:rsidR="00851A77" w:rsidRDefault="00851A77">
      <w:pPr>
        <w:widowControl w:val="0"/>
        <w:autoSpaceDE w:val="0"/>
        <w:autoSpaceDN w:val="0"/>
        <w:adjustRightInd w:val="0"/>
        <w:spacing w:before="120" w:after="0" w:line="240" w:lineRule="auto"/>
        <w:ind w:left="1134" w:right="567" w:hanging="567"/>
        <w:rPr>
          <w:rFonts w:ascii="Arial" w:hAnsi="Arial" w:cs="Arial"/>
        </w:rPr>
      </w:pPr>
      <w:r>
        <w:rPr>
          <w:rFonts w:ascii="Arial" w:hAnsi="Arial" w:cs="Arial"/>
        </w:rPr>
        <w:t>•        the standard deviation of heights of the mature plants grown from each sample of seeds.</w:t>
      </w:r>
    </w:p>
    <w:p w14:paraId="211E3280" w14:textId="77777777" w:rsidR="00851A77" w:rsidRDefault="00947C48">
      <w:pPr>
        <w:widowControl w:val="0"/>
        <w:autoSpaceDE w:val="0"/>
        <w:autoSpaceDN w:val="0"/>
        <w:adjustRightInd w:val="0"/>
        <w:spacing w:before="240" w:after="0" w:line="240" w:lineRule="auto"/>
        <w:jc w:val="center"/>
        <w:rPr>
          <w:rFonts w:ascii="Arial" w:hAnsi="Arial" w:cs="Arial"/>
        </w:rPr>
      </w:pPr>
      <w:r>
        <w:rPr>
          <w:rFonts w:ascii="Arial" w:hAnsi="Arial" w:cs="Arial"/>
        </w:rPr>
        <w:pict w14:anchorId="26A913AC">
          <v:shape id="_x0000_i1027" type="#_x0000_t75" style="width:375pt;height:275pt">
            <v:imagedata r:id="rId8" o:title=""/>
          </v:shape>
        </w:pict>
      </w:r>
      <w:r w:rsidR="00851A77">
        <w:rPr>
          <w:rFonts w:ascii="Arial" w:hAnsi="Arial" w:cs="Arial"/>
        </w:rPr>
        <w:t> </w:t>
      </w:r>
    </w:p>
    <w:p w14:paraId="1E8420F5" w14:textId="77777777" w:rsidR="00851A77" w:rsidRDefault="00851A77">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(a)     (</w:t>
      </w:r>
      <w:proofErr w:type="spellStart"/>
      <w:r>
        <w:rPr>
          <w:rFonts w:ascii="Arial" w:hAnsi="Arial" w:cs="Arial"/>
        </w:rPr>
        <w:t>i</w:t>
      </w:r>
      <w:proofErr w:type="spellEnd"/>
      <w:r>
        <w:rPr>
          <w:rFonts w:ascii="Arial" w:hAnsi="Arial" w:cs="Arial"/>
        </w:rPr>
        <w:t xml:space="preserve">)      Give </w:t>
      </w:r>
      <w:r>
        <w:rPr>
          <w:rFonts w:ascii="Arial" w:hAnsi="Arial" w:cs="Arial"/>
          <w:b/>
          <w:bCs/>
        </w:rPr>
        <w:t xml:space="preserve">one </w:t>
      </w:r>
      <w:r>
        <w:rPr>
          <w:rFonts w:ascii="Arial" w:hAnsi="Arial" w:cs="Arial"/>
        </w:rPr>
        <w:t>limitation of using a line transect to collect these data.</w:t>
      </w:r>
    </w:p>
    <w:p w14:paraId="4DF12348"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6E3578D" w14:textId="77777777" w:rsidR="00851A77" w:rsidRPr="00947C48" w:rsidRDefault="00851A77" w:rsidP="00947C4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947C48">
        <w:rPr>
          <w:rFonts w:ascii="Arial" w:hAnsi="Arial" w:cs="Arial"/>
        </w:rPr>
        <w:t xml:space="preserve"> </w:t>
      </w:r>
      <w:r>
        <w:rPr>
          <w:rFonts w:ascii="Arial" w:hAnsi="Arial" w:cs="Arial"/>
          <w:b/>
          <w:bCs/>
          <w:sz w:val="20"/>
          <w:szCs w:val="20"/>
        </w:rPr>
        <w:t>(1)</w:t>
      </w:r>
    </w:p>
    <w:p w14:paraId="4AA28042" w14:textId="77777777" w:rsidR="00851A77" w:rsidRDefault="00851A77">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Suggest how plants should be chosen at each sampling site to avoid bias and to be representative.</w:t>
      </w:r>
    </w:p>
    <w:p w14:paraId="571F3B1E"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42BD140"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0077EE9"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A9C7162" w14:textId="77777777" w:rsidR="00851A77" w:rsidRPr="00947C48" w:rsidRDefault="00851A77" w:rsidP="00947C4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947C48">
        <w:rPr>
          <w:rFonts w:ascii="Arial" w:hAnsi="Arial" w:cs="Arial"/>
        </w:rPr>
        <w:t xml:space="preserve"> </w:t>
      </w:r>
      <w:r>
        <w:rPr>
          <w:rFonts w:ascii="Arial" w:hAnsi="Arial" w:cs="Arial"/>
          <w:b/>
          <w:bCs/>
          <w:sz w:val="20"/>
          <w:szCs w:val="20"/>
        </w:rPr>
        <w:t>(2)</w:t>
      </w:r>
    </w:p>
    <w:p w14:paraId="1EB6940C" w14:textId="77777777" w:rsidR="00851A77" w:rsidRDefault="00851A77">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(b)     (</w:t>
      </w:r>
      <w:proofErr w:type="spellStart"/>
      <w:r>
        <w:rPr>
          <w:rFonts w:ascii="Arial" w:hAnsi="Arial" w:cs="Arial"/>
        </w:rPr>
        <w:t>i</w:t>
      </w:r>
      <w:proofErr w:type="spellEnd"/>
      <w:r>
        <w:rPr>
          <w:rFonts w:ascii="Arial" w:hAnsi="Arial" w:cs="Arial"/>
        </w:rPr>
        <w:t>)      What information does the bar representing standard deviation give about the plants in a sample?</w:t>
      </w:r>
    </w:p>
    <w:p w14:paraId="5D5A507F"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CCF048E" w14:textId="77777777" w:rsidR="00851A77" w:rsidRPr="00947C48" w:rsidRDefault="00851A77" w:rsidP="00947C4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947C48">
        <w:rPr>
          <w:rFonts w:ascii="Arial" w:hAnsi="Arial" w:cs="Arial"/>
        </w:rPr>
        <w:t xml:space="preserve"> </w:t>
      </w:r>
      <w:r>
        <w:rPr>
          <w:rFonts w:ascii="Arial" w:hAnsi="Arial" w:cs="Arial"/>
          <w:b/>
          <w:bCs/>
          <w:sz w:val="20"/>
          <w:szCs w:val="20"/>
        </w:rPr>
        <w:t>(1)</w:t>
      </w:r>
    </w:p>
    <w:p w14:paraId="5CEEB56B" w14:textId="77777777" w:rsidR="00851A77" w:rsidRDefault="00851A77">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     Describe what the results show about the variation of the height of the plants in relation to altitude.</w:t>
      </w:r>
    </w:p>
    <w:p w14:paraId="4CB2B132"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E44B782"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D40E918"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E3B02BB"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8E47E93" w14:textId="77777777" w:rsidR="00851A77" w:rsidRDefault="00851A7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0D8A18C" w14:textId="77777777" w:rsidR="00851A77" w:rsidRDefault="00851A77">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(iii)     There was a significant difference between the mean heights of the plants grown from seeds taken from sites </w:t>
      </w:r>
      <w:r>
        <w:rPr>
          <w:rFonts w:ascii="Arial" w:hAnsi="Arial" w:cs="Arial"/>
          <w:b/>
          <w:bCs/>
        </w:rPr>
        <w:t xml:space="preserve">A </w:t>
      </w:r>
      <w:r>
        <w:rPr>
          <w:rFonts w:ascii="Arial" w:hAnsi="Arial" w:cs="Arial"/>
        </w:rPr>
        <w:t xml:space="preserve">and </w:t>
      </w:r>
      <w:r>
        <w:rPr>
          <w:rFonts w:ascii="Arial" w:hAnsi="Arial" w:cs="Arial"/>
          <w:b/>
          <w:bCs/>
        </w:rPr>
        <w:t>D</w:t>
      </w:r>
      <w:r>
        <w:rPr>
          <w:rFonts w:ascii="Arial" w:hAnsi="Arial" w:cs="Arial"/>
        </w:rPr>
        <w:t>. Describe the evidence from the information given which shows that this is likely to be due to genetic differences between the two populations.</w:t>
      </w:r>
    </w:p>
    <w:p w14:paraId="71BA5105"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3C332DE" w14:textId="77777777" w:rsidR="00851A77" w:rsidRDefault="00851A7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283207A" w14:textId="77777777" w:rsidR="00851A77" w:rsidRDefault="00851A77" w:rsidP="00844D7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B81BA25" w14:textId="77777777" w:rsidR="00851A77" w:rsidRDefault="00851A77" w:rsidP="00844D74">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t>Q</w:t>
      </w:r>
      <w:r w:rsidR="00844D74">
        <w:rPr>
          <w:rFonts w:ascii="Arial" w:hAnsi="Arial" w:cs="Arial"/>
          <w:b/>
          <w:bCs/>
          <w:color w:val="000000"/>
          <w:sz w:val="27"/>
          <w:szCs w:val="27"/>
        </w:rPr>
        <w:t>4</w:t>
      </w:r>
      <w:r>
        <w:rPr>
          <w:rFonts w:ascii="Arial" w:hAnsi="Arial" w:cs="Arial"/>
          <w:b/>
          <w:bCs/>
          <w:color w:val="000000"/>
          <w:sz w:val="27"/>
          <w:szCs w:val="27"/>
        </w:rPr>
        <w:t>.</w:t>
      </w:r>
      <w:r w:rsidR="00844D74">
        <w:rPr>
          <w:rFonts w:ascii="Arial" w:hAnsi="Arial" w:cs="Arial"/>
          <w:b/>
          <w:bCs/>
          <w:color w:val="000000"/>
          <w:sz w:val="27"/>
          <w:szCs w:val="27"/>
        </w:rPr>
        <w:t xml:space="preserve"> </w:t>
      </w:r>
      <w:r>
        <w:rPr>
          <w:rFonts w:ascii="Arial" w:hAnsi="Arial" w:cs="Arial"/>
        </w:rPr>
        <w:t xml:space="preserve">(a)     There are many different species of field mouse in Europe. Using a phylogenetic classification, </w:t>
      </w:r>
      <w:proofErr w:type="gramStart"/>
      <w:r>
        <w:rPr>
          <w:rFonts w:ascii="Arial" w:hAnsi="Arial" w:cs="Arial"/>
        </w:rPr>
        <w:t>all of</w:t>
      </w:r>
      <w:proofErr w:type="gramEnd"/>
      <w:r>
        <w:rPr>
          <w:rFonts w:ascii="Arial" w:hAnsi="Arial" w:cs="Arial"/>
        </w:rPr>
        <w:t xml:space="preserve"> these species have names that start with </w:t>
      </w:r>
      <w:proofErr w:type="spellStart"/>
      <w:r>
        <w:rPr>
          <w:rFonts w:ascii="Arial" w:hAnsi="Arial" w:cs="Arial"/>
          <w:i/>
          <w:iCs/>
        </w:rPr>
        <w:t>Apodemus</w:t>
      </w:r>
      <w:proofErr w:type="spellEnd"/>
      <w:r>
        <w:rPr>
          <w:rFonts w:ascii="Arial" w:hAnsi="Arial" w:cs="Arial"/>
        </w:rPr>
        <w:t>.</w:t>
      </w:r>
    </w:p>
    <w:p w14:paraId="7ACEDE67"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What information does this give about field mice?</w:t>
      </w:r>
    </w:p>
    <w:p w14:paraId="6D3701C3"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24B88DA"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CE0C81"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9C28DB3"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7C2E7E3" w14:textId="77777777" w:rsidR="00851A77" w:rsidRDefault="00851A7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B46E3D5" w14:textId="77777777" w:rsidR="00851A77" w:rsidRDefault="00851A77">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The long-tailed field mouse, </w:t>
      </w:r>
      <w:proofErr w:type="spellStart"/>
      <w:r>
        <w:rPr>
          <w:rFonts w:ascii="Arial" w:hAnsi="Arial" w:cs="Arial"/>
          <w:i/>
          <w:iCs/>
        </w:rPr>
        <w:t>Apodemus</w:t>
      </w:r>
      <w:proofErr w:type="spellEnd"/>
      <w:r>
        <w:rPr>
          <w:rFonts w:ascii="Arial" w:hAnsi="Arial" w:cs="Arial"/>
          <w:i/>
          <w:iCs/>
        </w:rPr>
        <w:t xml:space="preserve"> </w:t>
      </w:r>
      <w:proofErr w:type="spellStart"/>
      <w:r>
        <w:rPr>
          <w:rFonts w:ascii="Arial" w:hAnsi="Arial" w:cs="Arial"/>
          <w:i/>
          <w:iCs/>
        </w:rPr>
        <w:t>sylvaticus</w:t>
      </w:r>
      <w:proofErr w:type="spellEnd"/>
      <w:r>
        <w:rPr>
          <w:rFonts w:ascii="Arial" w:hAnsi="Arial" w:cs="Arial"/>
        </w:rPr>
        <w:t>, is a small mammal common in mainland Britain.</w:t>
      </w:r>
    </w:p>
    <w:p w14:paraId="399F194D" w14:textId="77777777" w:rsidR="00851A77" w:rsidRDefault="00851A77">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Complete </w:t>
      </w:r>
      <w:r>
        <w:rPr>
          <w:rFonts w:ascii="Arial" w:hAnsi="Arial" w:cs="Arial"/>
          <w:b/>
          <w:bCs/>
        </w:rPr>
        <w:t>Table 1</w:t>
      </w:r>
      <w:r>
        <w:rPr>
          <w:rFonts w:ascii="Arial" w:hAnsi="Arial" w:cs="Arial"/>
        </w:rPr>
        <w:t xml:space="preserve"> to show the classification of the long-tailed field mouse.</w:t>
      </w:r>
    </w:p>
    <w:p w14:paraId="279A7E49" w14:textId="77777777" w:rsidR="00851A77" w:rsidRDefault="00851A77">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3060"/>
        <w:gridCol w:w="3060"/>
      </w:tblGrid>
      <w:tr w:rsidR="00851A77" w14:paraId="1E932A35" w14:textId="77777777">
        <w:tblPrEx>
          <w:tblCellMar>
            <w:top w:w="0" w:type="dxa"/>
            <w:bottom w:w="0" w:type="dxa"/>
          </w:tblCellMar>
        </w:tblPrEx>
        <w:tc>
          <w:tcPr>
            <w:tcW w:w="6120" w:type="dxa"/>
            <w:gridSpan w:val="2"/>
            <w:tcBorders>
              <w:top w:val="nil"/>
              <w:left w:val="nil"/>
              <w:bottom w:val="nil"/>
              <w:right w:val="nil"/>
            </w:tcBorders>
            <w:vAlign w:val="center"/>
          </w:tcPr>
          <w:p w14:paraId="6CEB6BCB" w14:textId="77777777" w:rsidR="00851A77" w:rsidRDefault="00851A7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Table 1</w:t>
            </w:r>
          </w:p>
        </w:tc>
      </w:tr>
      <w:tr w:rsidR="00851A77" w14:paraId="672C7584" w14:textId="77777777">
        <w:tblPrEx>
          <w:tblCellMar>
            <w:top w:w="0" w:type="dxa"/>
            <w:bottom w:w="0" w:type="dxa"/>
          </w:tblCellMar>
        </w:tblPrEx>
        <w:tc>
          <w:tcPr>
            <w:tcW w:w="3060" w:type="dxa"/>
            <w:tcBorders>
              <w:top w:val="single" w:sz="6" w:space="0" w:color="000000"/>
              <w:left w:val="single" w:sz="6" w:space="0" w:color="000000"/>
              <w:bottom w:val="single" w:sz="6" w:space="0" w:color="000000"/>
              <w:right w:val="single" w:sz="6" w:space="0" w:color="000000"/>
            </w:tcBorders>
            <w:vAlign w:val="center"/>
          </w:tcPr>
          <w:p w14:paraId="0EC6F69E" w14:textId="77777777" w:rsidR="00851A77" w:rsidRDefault="00851A7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Taxon</w:t>
            </w:r>
          </w:p>
        </w:tc>
        <w:tc>
          <w:tcPr>
            <w:tcW w:w="3060" w:type="dxa"/>
            <w:tcBorders>
              <w:top w:val="single" w:sz="6" w:space="0" w:color="000000"/>
              <w:left w:val="single" w:sz="6" w:space="0" w:color="000000"/>
              <w:bottom w:val="single" w:sz="6" w:space="0" w:color="000000"/>
              <w:right w:val="single" w:sz="6" w:space="0" w:color="000000"/>
            </w:tcBorders>
            <w:vAlign w:val="center"/>
          </w:tcPr>
          <w:p w14:paraId="01EFCA31" w14:textId="77777777" w:rsidR="00851A77" w:rsidRDefault="00851A7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Name of Taxon</w:t>
            </w:r>
          </w:p>
        </w:tc>
      </w:tr>
      <w:tr w:rsidR="00851A77" w14:paraId="632CC496" w14:textId="77777777">
        <w:tblPrEx>
          <w:tblCellMar>
            <w:top w:w="0" w:type="dxa"/>
            <w:bottom w:w="0" w:type="dxa"/>
          </w:tblCellMar>
        </w:tblPrEx>
        <w:tc>
          <w:tcPr>
            <w:tcW w:w="3060" w:type="dxa"/>
            <w:tcBorders>
              <w:top w:val="single" w:sz="6" w:space="0" w:color="000000"/>
              <w:left w:val="single" w:sz="6" w:space="0" w:color="000000"/>
              <w:bottom w:val="single" w:sz="6" w:space="0" w:color="000000"/>
              <w:right w:val="single" w:sz="6" w:space="0" w:color="000000"/>
            </w:tcBorders>
            <w:vAlign w:val="center"/>
          </w:tcPr>
          <w:p w14:paraId="2FA5403E" w14:textId="77777777" w:rsidR="00851A77" w:rsidRDefault="00851A7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c>
          <w:tcPr>
            <w:tcW w:w="3060" w:type="dxa"/>
            <w:tcBorders>
              <w:top w:val="single" w:sz="6" w:space="0" w:color="000000"/>
              <w:left w:val="single" w:sz="6" w:space="0" w:color="000000"/>
              <w:bottom w:val="single" w:sz="6" w:space="0" w:color="000000"/>
              <w:right w:val="single" w:sz="6" w:space="0" w:color="000000"/>
            </w:tcBorders>
            <w:vAlign w:val="center"/>
          </w:tcPr>
          <w:p w14:paraId="719E5B98" w14:textId="77777777" w:rsidR="00851A77" w:rsidRDefault="00851A7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Eukarya</w:t>
            </w:r>
          </w:p>
        </w:tc>
      </w:tr>
      <w:tr w:rsidR="00851A77" w14:paraId="75E9A557" w14:textId="77777777">
        <w:tblPrEx>
          <w:tblCellMar>
            <w:top w:w="0" w:type="dxa"/>
            <w:bottom w:w="0" w:type="dxa"/>
          </w:tblCellMar>
        </w:tblPrEx>
        <w:tc>
          <w:tcPr>
            <w:tcW w:w="3060" w:type="dxa"/>
            <w:tcBorders>
              <w:top w:val="single" w:sz="6" w:space="0" w:color="000000"/>
              <w:left w:val="single" w:sz="6" w:space="0" w:color="000000"/>
              <w:bottom w:val="single" w:sz="6" w:space="0" w:color="000000"/>
              <w:right w:val="single" w:sz="6" w:space="0" w:color="000000"/>
            </w:tcBorders>
            <w:vAlign w:val="center"/>
          </w:tcPr>
          <w:p w14:paraId="477E9DC3" w14:textId="77777777" w:rsidR="00851A77" w:rsidRDefault="00851A7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Kingdom</w:t>
            </w:r>
          </w:p>
        </w:tc>
        <w:tc>
          <w:tcPr>
            <w:tcW w:w="3060" w:type="dxa"/>
            <w:tcBorders>
              <w:top w:val="single" w:sz="6" w:space="0" w:color="000000"/>
              <w:left w:val="single" w:sz="6" w:space="0" w:color="000000"/>
              <w:bottom w:val="single" w:sz="6" w:space="0" w:color="000000"/>
              <w:right w:val="single" w:sz="6" w:space="0" w:color="000000"/>
            </w:tcBorders>
            <w:vAlign w:val="center"/>
          </w:tcPr>
          <w:p w14:paraId="5F771190" w14:textId="77777777" w:rsidR="00851A77" w:rsidRDefault="00851A7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Animalia</w:t>
            </w:r>
          </w:p>
        </w:tc>
      </w:tr>
      <w:tr w:rsidR="00851A77" w14:paraId="1AA916AF" w14:textId="77777777">
        <w:tblPrEx>
          <w:tblCellMar>
            <w:top w:w="0" w:type="dxa"/>
            <w:bottom w:w="0" w:type="dxa"/>
          </w:tblCellMar>
        </w:tblPrEx>
        <w:tc>
          <w:tcPr>
            <w:tcW w:w="3060" w:type="dxa"/>
            <w:tcBorders>
              <w:top w:val="single" w:sz="6" w:space="0" w:color="000000"/>
              <w:left w:val="single" w:sz="6" w:space="0" w:color="000000"/>
              <w:bottom w:val="single" w:sz="6" w:space="0" w:color="000000"/>
              <w:right w:val="single" w:sz="6" w:space="0" w:color="000000"/>
            </w:tcBorders>
            <w:vAlign w:val="center"/>
          </w:tcPr>
          <w:p w14:paraId="1F78E741" w14:textId="77777777" w:rsidR="00851A77" w:rsidRDefault="00851A7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c>
          <w:tcPr>
            <w:tcW w:w="3060" w:type="dxa"/>
            <w:tcBorders>
              <w:top w:val="single" w:sz="6" w:space="0" w:color="000000"/>
              <w:left w:val="single" w:sz="6" w:space="0" w:color="000000"/>
              <w:bottom w:val="single" w:sz="6" w:space="0" w:color="000000"/>
              <w:right w:val="single" w:sz="6" w:space="0" w:color="000000"/>
            </w:tcBorders>
            <w:vAlign w:val="center"/>
          </w:tcPr>
          <w:p w14:paraId="7C4C6AC6" w14:textId="77777777" w:rsidR="00851A77" w:rsidRDefault="00851A7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Chordata</w:t>
            </w:r>
          </w:p>
        </w:tc>
      </w:tr>
      <w:tr w:rsidR="00851A77" w14:paraId="79CA7694" w14:textId="77777777">
        <w:tblPrEx>
          <w:tblCellMar>
            <w:top w:w="0" w:type="dxa"/>
            <w:bottom w:w="0" w:type="dxa"/>
          </w:tblCellMar>
        </w:tblPrEx>
        <w:tc>
          <w:tcPr>
            <w:tcW w:w="3060" w:type="dxa"/>
            <w:tcBorders>
              <w:top w:val="single" w:sz="6" w:space="0" w:color="000000"/>
              <w:left w:val="single" w:sz="6" w:space="0" w:color="000000"/>
              <w:bottom w:val="single" w:sz="6" w:space="0" w:color="000000"/>
              <w:right w:val="single" w:sz="6" w:space="0" w:color="000000"/>
            </w:tcBorders>
            <w:vAlign w:val="center"/>
          </w:tcPr>
          <w:p w14:paraId="63D7E8A7" w14:textId="77777777" w:rsidR="00851A77" w:rsidRDefault="00851A7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c>
          <w:tcPr>
            <w:tcW w:w="3060" w:type="dxa"/>
            <w:tcBorders>
              <w:top w:val="single" w:sz="6" w:space="0" w:color="000000"/>
              <w:left w:val="single" w:sz="6" w:space="0" w:color="000000"/>
              <w:bottom w:val="single" w:sz="6" w:space="0" w:color="000000"/>
              <w:right w:val="single" w:sz="6" w:space="0" w:color="000000"/>
            </w:tcBorders>
            <w:vAlign w:val="center"/>
          </w:tcPr>
          <w:p w14:paraId="6D052788" w14:textId="77777777" w:rsidR="00851A77" w:rsidRDefault="00851A7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Mammalia</w:t>
            </w:r>
          </w:p>
        </w:tc>
      </w:tr>
      <w:tr w:rsidR="00851A77" w14:paraId="4E3508CB" w14:textId="77777777">
        <w:tblPrEx>
          <w:tblCellMar>
            <w:top w:w="0" w:type="dxa"/>
            <w:bottom w:w="0" w:type="dxa"/>
          </w:tblCellMar>
        </w:tblPrEx>
        <w:tc>
          <w:tcPr>
            <w:tcW w:w="3060" w:type="dxa"/>
            <w:tcBorders>
              <w:top w:val="single" w:sz="6" w:space="0" w:color="000000"/>
              <w:left w:val="single" w:sz="6" w:space="0" w:color="000000"/>
              <w:bottom w:val="single" w:sz="6" w:space="0" w:color="000000"/>
              <w:right w:val="single" w:sz="6" w:space="0" w:color="000000"/>
            </w:tcBorders>
            <w:vAlign w:val="center"/>
          </w:tcPr>
          <w:p w14:paraId="6733F470" w14:textId="77777777" w:rsidR="00851A77" w:rsidRDefault="00851A7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Order</w:t>
            </w:r>
          </w:p>
        </w:tc>
        <w:tc>
          <w:tcPr>
            <w:tcW w:w="3060" w:type="dxa"/>
            <w:tcBorders>
              <w:top w:val="single" w:sz="6" w:space="0" w:color="000000"/>
              <w:left w:val="single" w:sz="6" w:space="0" w:color="000000"/>
              <w:bottom w:val="single" w:sz="6" w:space="0" w:color="000000"/>
              <w:right w:val="single" w:sz="6" w:space="0" w:color="000000"/>
            </w:tcBorders>
            <w:vAlign w:val="center"/>
          </w:tcPr>
          <w:p w14:paraId="4F356373" w14:textId="77777777" w:rsidR="00851A77" w:rsidRDefault="00851A7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Rodentia</w:t>
            </w:r>
          </w:p>
        </w:tc>
      </w:tr>
      <w:tr w:rsidR="00851A77" w14:paraId="7517F058" w14:textId="77777777">
        <w:tblPrEx>
          <w:tblCellMar>
            <w:top w:w="0" w:type="dxa"/>
            <w:bottom w:w="0" w:type="dxa"/>
          </w:tblCellMar>
        </w:tblPrEx>
        <w:tc>
          <w:tcPr>
            <w:tcW w:w="3060" w:type="dxa"/>
            <w:tcBorders>
              <w:top w:val="single" w:sz="6" w:space="0" w:color="000000"/>
              <w:left w:val="single" w:sz="6" w:space="0" w:color="000000"/>
              <w:bottom w:val="single" w:sz="6" w:space="0" w:color="000000"/>
              <w:right w:val="single" w:sz="6" w:space="0" w:color="000000"/>
            </w:tcBorders>
            <w:vAlign w:val="center"/>
          </w:tcPr>
          <w:p w14:paraId="639F41AA" w14:textId="77777777" w:rsidR="00851A77" w:rsidRDefault="00851A7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Family</w:t>
            </w:r>
          </w:p>
        </w:tc>
        <w:tc>
          <w:tcPr>
            <w:tcW w:w="3060" w:type="dxa"/>
            <w:tcBorders>
              <w:top w:val="single" w:sz="6" w:space="0" w:color="000000"/>
              <w:left w:val="single" w:sz="6" w:space="0" w:color="000000"/>
              <w:bottom w:val="single" w:sz="6" w:space="0" w:color="000000"/>
              <w:right w:val="single" w:sz="6" w:space="0" w:color="000000"/>
            </w:tcBorders>
            <w:vAlign w:val="center"/>
          </w:tcPr>
          <w:p w14:paraId="6FA70281" w14:textId="77777777" w:rsidR="00851A77" w:rsidRDefault="00851A7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Muridae</w:t>
            </w:r>
          </w:p>
        </w:tc>
      </w:tr>
    </w:tbl>
    <w:p w14:paraId="326C45F3" w14:textId="77777777" w:rsidR="00851A77" w:rsidRDefault="00851A7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EC436FE" w14:textId="77777777" w:rsidR="00851A77" w:rsidRDefault="00851A77">
      <w:pPr>
        <w:widowControl w:val="0"/>
        <w:autoSpaceDE w:val="0"/>
        <w:autoSpaceDN w:val="0"/>
        <w:adjustRightInd w:val="0"/>
        <w:spacing w:before="240" w:after="0" w:line="240" w:lineRule="auto"/>
        <w:ind w:left="567" w:right="567"/>
        <w:rPr>
          <w:rFonts w:ascii="Arial" w:hAnsi="Arial" w:cs="Arial"/>
        </w:rPr>
      </w:pPr>
      <w:r>
        <w:rPr>
          <w:rFonts w:ascii="Arial" w:hAnsi="Arial" w:cs="Arial"/>
        </w:rPr>
        <w:lastRenderedPageBreak/>
        <w:t>The St. Kilda field mouse lives only on one island off the coast of Scotland. It is very similar in appearance to the long-tailed field mouse but is larger and has lighter coloured fur.</w:t>
      </w:r>
    </w:p>
    <w:p w14:paraId="487EA58F" w14:textId="77777777" w:rsidR="00851A77" w:rsidRDefault="00851A77">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Biologists wanted to find out if the St. Kilda field mouse and the long-tailed field mouse populations belonged to different species. They measured the length of the same features of </w:t>
      </w:r>
      <w:proofErr w:type="gramStart"/>
      <w:r>
        <w:rPr>
          <w:rFonts w:ascii="Arial" w:hAnsi="Arial" w:cs="Arial"/>
        </w:rPr>
        <w:t>a large number of</w:t>
      </w:r>
      <w:proofErr w:type="gramEnd"/>
      <w:r>
        <w:rPr>
          <w:rFonts w:ascii="Arial" w:hAnsi="Arial" w:cs="Arial"/>
        </w:rPr>
        <w:t xml:space="preserve"> individuals from the two populations.</w:t>
      </w:r>
    </w:p>
    <w:p w14:paraId="3DA23F62" w14:textId="77777777" w:rsidR="00851A77" w:rsidRDefault="00851A77">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The results are shown in </w:t>
      </w:r>
      <w:r>
        <w:rPr>
          <w:rFonts w:ascii="Arial" w:hAnsi="Arial" w:cs="Arial"/>
          <w:b/>
          <w:bCs/>
        </w:rPr>
        <w:t>Table 2</w:t>
      </w:r>
      <w:r>
        <w:rPr>
          <w:rFonts w:ascii="Arial" w:hAnsi="Arial" w:cs="Arial"/>
        </w:rPr>
        <w:t>.</w:t>
      </w:r>
    </w:p>
    <w:p w14:paraId="146663AD" w14:textId="77777777" w:rsidR="00851A77" w:rsidRDefault="00851A77">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1749"/>
        <w:gridCol w:w="1530"/>
        <w:gridCol w:w="1530"/>
      </w:tblGrid>
      <w:tr w:rsidR="00851A77" w14:paraId="2F6FB964" w14:textId="77777777">
        <w:tblPrEx>
          <w:tblCellMar>
            <w:top w:w="0" w:type="dxa"/>
            <w:bottom w:w="0" w:type="dxa"/>
          </w:tblCellMar>
        </w:tblPrEx>
        <w:tc>
          <w:tcPr>
            <w:tcW w:w="4809" w:type="dxa"/>
            <w:gridSpan w:val="3"/>
            <w:tcBorders>
              <w:top w:val="nil"/>
              <w:left w:val="nil"/>
              <w:bottom w:val="nil"/>
              <w:right w:val="nil"/>
            </w:tcBorders>
            <w:vAlign w:val="center"/>
          </w:tcPr>
          <w:p w14:paraId="370AABDB" w14:textId="77777777" w:rsidR="00851A77" w:rsidRDefault="00851A7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Table 2</w:t>
            </w:r>
          </w:p>
        </w:tc>
      </w:tr>
      <w:tr w:rsidR="00851A77" w14:paraId="46E2C1B7" w14:textId="77777777">
        <w:tblPrEx>
          <w:tblCellMar>
            <w:top w:w="0" w:type="dxa"/>
            <w:bottom w:w="0" w:type="dxa"/>
          </w:tblCellMar>
        </w:tblPrEx>
        <w:tc>
          <w:tcPr>
            <w:tcW w:w="1749" w:type="dxa"/>
            <w:vMerge w:val="restart"/>
            <w:tcBorders>
              <w:top w:val="single" w:sz="6" w:space="0" w:color="000000"/>
              <w:left w:val="single" w:sz="6" w:space="0" w:color="000000"/>
              <w:bottom w:val="single" w:sz="6" w:space="0" w:color="000000"/>
              <w:right w:val="single" w:sz="6" w:space="0" w:color="000000"/>
            </w:tcBorders>
            <w:vAlign w:val="center"/>
          </w:tcPr>
          <w:p w14:paraId="6C27FA15" w14:textId="77777777" w:rsidR="00851A77" w:rsidRDefault="00851A77">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Population</w:t>
            </w:r>
          </w:p>
        </w:tc>
        <w:tc>
          <w:tcPr>
            <w:tcW w:w="3060" w:type="dxa"/>
            <w:gridSpan w:val="2"/>
            <w:tcBorders>
              <w:top w:val="single" w:sz="6" w:space="0" w:color="000000"/>
              <w:left w:val="single" w:sz="6" w:space="0" w:color="000000"/>
              <w:bottom w:val="single" w:sz="6" w:space="0" w:color="000000"/>
              <w:right w:val="single" w:sz="6" w:space="0" w:color="000000"/>
            </w:tcBorders>
            <w:vAlign w:val="center"/>
          </w:tcPr>
          <w:p w14:paraId="54B1DFC7" w14:textId="77777777" w:rsidR="00851A77" w:rsidRDefault="00851A77">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Mean length (±SD) / mm</w:t>
            </w:r>
          </w:p>
        </w:tc>
      </w:tr>
      <w:tr w:rsidR="00851A77" w14:paraId="44EC9AF8" w14:textId="77777777">
        <w:tblPrEx>
          <w:tblCellMar>
            <w:top w:w="0" w:type="dxa"/>
            <w:bottom w:w="0" w:type="dxa"/>
          </w:tblCellMar>
        </w:tblPrEx>
        <w:tc>
          <w:tcPr>
            <w:tcW w:w="1749" w:type="dxa"/>
            <w:vMerge/>
            <w:tcBorders>
              <w:top w:val="single" w:sz="6" w:space="0" w:color="000000"/>
              <w:left w:val="single" w:sz="6" w:space="0" w:color="000000"/>
              <w:bottom w:val="single" w:sz="6" w:space="0" w:color="000000"/>
              <w:right w:val="single" w:sz="6" w:space="0" w:color="000000"/>
            </w:tcBorders>
            <w:vAlign w:val="center"/>
          </w:tcPr>
          <w:p w14:paraId="042E5CF4" w14:textId="77777777" w:rsidR="00851A77" w:rsidRDefault="00851A77">
            <w:pPr>
              <w:widowControl w:val="0"/>
              <w:autoSpaceDE w:val="0"/>
              <w:autoSpaceDN w:val="0"/>
              <w:adjustRightInd w:val="0"/>
              <w:spacing w:after="0" w:line="240" w:lineRule="auto"/>
              <w:rPr>
                <w:rFonts w:ascii="Arial" w:hAnsi="Arial" w:cs="Arial"/>
                <w:b/>
                <w:bCs/>
              </w:rPr>
            </w:pPr>
          </w:p>
        </w:tc>
        <w:tc>
          <w:tcPr>
            <w:tcW w:w="1530" w:type="dxa"/>
            <w:tcBorders>
              <w:top w:val="single" w:sz="6" w:space="0" w:color="000000"/>
              <w:left w:val="single" w:sz="6" w:space="0" w:color="000000"/>
              <w:bottom w:val="single" w:sz="6" w:space="0" w:color="000000"/>
              <w:right w:val="single" w:sz="6" w:space="0" w:color="000000"/>
            </w:tcBorders>
            <w:vAlign w:val="center"/>
          </w:tcPr>
          <w:p w14:paraId="01B0BD75" w14:textId="77777777" w:rsidR="00851A77" w:rsidRDefault="00851A7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Head and body</w:t>
            </w:r>
          </w:p>
        </w:tc>
        <w:tc>
          <w:tcPr>
            <w:tcW w:w="1530" w:type="dxa"/>
            <w:tcBorders>
              <w:top w:val="single" w:sz="6" w:space="0" w:color="000000"/>
              <w:left w:val="single" w:sz="6" w:space="0" w:color="000000"/>
              <w:bottom w:val="single" w:sz="6" w:space="0" w:color="000000"/>
              <w:right w:val="single" w:sz="6" w:space="0" w:color="000000"/>
            </w:tcBorders>
            <w:vAlign w:val="center"/>
          </w:tcPr>
          <w:p w14:paraId="7460E98C" w14:textId="77777777" w:rsidR="00851A77" w:rsidRDefault="00851A7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Tail</w:t>
            </w:r>
          </w:p>
        </w:tc>
      </w:tr>
      <w:tr w:rsidR="00851A77" w14:paraId="55B464EB" w14:textId="77777777">
        <w:tblPrEx>
          <w:tblCellMar>
            <w:top w:w="0" w:type="dxa"/>
            <w:bottom w:w="0" w:type="dxa"/>
          </w:tblCellMar>
        </w:tblPrEx>
        <w:tc>
          <w:tcPr>
            <w:tcW w:w="1749" w:type="dxa"/>
            <w:tcBorders>
              <w:top w:val="single" w:sz="6" w:space="0" w:color="000000"/>
              <w:left w:val="single" w:sz="6" w:space="0" w:color="000000"/>
              <w:bottom w:val="single" w:sz="6" w:space="0" w:color="000000"/>
              <w:right w:val="single" w:sz="6" w:space="0" w:color="000000"/>
            </w:tcBorders>
            <w:vAlign w:val="center"/>
          </w:tcPr>
          <w:p w14:paraId="4401F748" w14:textId="77777777" w:rsidR="00851A77" w:rsidRDefault="00851A77">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St. Kilda field mouse</w:t>
            </w:r>
          </w:p>
        </w:tc>
        <w:tc>
          <w:tcPr>
            <w:tcW w:w="1530" w:type="dxa"/>
            <w:tcBorders>
              <w:top w:val="single" w:sz="6" w:space="0" w:color="000000"/>
              <w:left w:val="single" w:sz="6" w:space="0" w:color="000000"/>
              <w:bottom w:val="single" w:sz="6" w:space="0" w:color="000000"/>
              <w:right w:val="single" w:sz="6" w:space="0" w:color="000000"/>
            </w:tcBorders>
            <w:vAlign w:val="center"/>
          </w:tcPr>
          <w:p w14:paraId="1A78612C" w14:textId="77777777" w:rsidR="00851A77" w:rsidRDefault="00851A7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112.3 (±9.3)</w:t>
            </w:r>
          </w:p>
        </w:tc>
        <w:tc>
          <w:tcPr>
            <w:tcW w:w="1530" w:type="dxa"/>
            <w:tcBorders>
              <w:top w:val="single" w:sz="6" w:space="0" w:color="000000"/>
              <w:left w:val="single" w:sz="6" w:space="0" w:color="000000"/>
              <w:bottom w:val="single" w:sz="6" w:space="0" w:color="000000"/>
              <w:right w:val="single" w:sz="6" w:space="0" w:color="000000"/>
            </w:tcBorders>
            <w:vAlign w:val="center"/>
          </w:tcPr>
          <w:p w14:paraId="17348A90" w14:textId="77777777" w:rsidR="00851A77" w:rsidRDefault="00851A7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105.5 (±8.4)</w:t>
            </w:r>
          </w:p>
        </w:tc>
      </w:tr>
      <w:tr w:rsidR="00851A77" w14:paraId="0E9843A1" w14:textId="77777777">
        <w:tblPrEx>
          <w:tblCellMar>
            <w:top w:w="0" w:type="dxa"/>
            <w:bottom w:w="0" w:type="dxa"/>
          </w:tblCellMar>
        </w:tblPrEx>
        <w:tc>
          <w:tcPr>
            <w:tcW w:w="1749" w:type="dxa"/>
            <w:tcBorders>
              <w:top w:val="single" w:sz="6" w:space="0" w:color="000000"/>
              <w:left w:val="single" w:sz="6" w:space="0" w:color="000000"/>
              <w:bottom w:val="single" w:sz="6" w:space="0" w:color="000000"/>
              <w:right w:val="single" w:sz="6" w:space="0" w:color="000000"/>
            </w:tcBorders>
            <w:vAlign w:val="center"/>
          </w:tcPr>
          <w:p w14:paraId="04906477" w14:textId="77777777" w:rsidR="00851A77" w:rsidRDefault="00851A77">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Long-tailed field mouse</w:t>
            </w:r>
          </w:p>
        </w:tc>
        <w:tc>
          <w:tcPr>
            <w:tcW w:w="1530" w:type="dxa"/>
            <w:tcBorders>
              <w:top w:val="single" w:sz="6" w:space="0" w:color="000000"/>
              <w:left w:val="single" w:sz="6" w:space="0" w:color="000000"/>
              <w:bottom w:val="single" w:sz="6" w:space="0" w:color="000000"/>
              <w:right w:val="single" w:sz="6" w:space="0" w:color="000000"/>
            </w:tcBorders>
            <w:vAlign w:val="center"/>
          </w:tcPr>
          <w:p w14:paraId="326ADB95" w14:textId="77777777" w:rsidR="00851A77" w:rsidRDefault="00851A7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95.2 (±8.2)</w:t>
            </w:r>
          </w:p>
        </w:tc>
        <w:tc>
          <w:tcPr>
            <w:tcW w:w="1530" w:type="dxa"/>
            <w:tcBorders>
              <w:top w:val="single" w:sz="6" w:space="0" w:color="000000"/>
              <w:left w:val="single" w:sz="6" w:space="0" w:color="000000"/>
              <w:bottom w:val="single" w:sz="6" w:space="0" w:color="000000"/>
              <w:right w:val="single" w:sz="6" w:space="0" w:color="000000"/>
            </w:tcBorders>
            <w:vAlign w:val="center"/>
          </w:tcPr>
          <w:p w14:paraId="4876BF5E" w14:textId="77777777" w:rsidR="00851A77" w:rsidRDefault="00851A77">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90.2 (±7.3)</w:t>
            </w:r>
          </w:p>
        </w:tc>
      </w:tr>
    </w:tbl>
    <w:p w14:paraId="02674019" w14:textId="77777777" w:rsidR="00851A77" w:rsidRDefault="00851A77">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Do the data in </w:t>
      </w:r>
      <w:r>
        <w:rPr>
          <w:rFonts w:ascii="Arial" w:hAnsi="Arial" w:cs="Arial"/>
          <w:b/>
          <w:bCs/>
        </w:rPr>
        <w:t>Table 2</w:t>
      </w:r>
      <w:r>
        <w:rPr>
          <w:rFonts w:ascii="Arial" w:hAnsi="Arial" w:cs="Arial"/>
        </w:rPr>
        <w:t xml:space="preserve"> provide evidence that the two populations belong to different species? Use calculations of </w:t>
      </w:r>
      <w:r w:rsidR="00797F0B">
        <w:rPr>
          <w:rFonts w:ascii="Arial" w:hAnsi="Arial" w:cs="Arial"/>
        </w:rPr>
        <w:t xml:space="preserve">head and </w:t>
      </w:r>
      <w:proofErr w:type="spellStart"/>
      <w:r w:rsidR="00797F0B">
        <w:rPr>
          <w:rFonts w:ascii="Arial" w:hAnsi="Arial" w:cs="Arial"/>
        </w:rPr>
        <w:t>body:tail</w:t>
      </w:r>
      <w:proofErr w:type="spellEnd"/>
      <w:r w:rsidR="00797F0B">
        <w:rPr>
          <w:rFonts w:ascii="Arial" w:hAnsi="Arial" w:cs="Arial"/>
        </w:rPr>
        <w:t xml:space="preserve"> </w:t>
      </w:r>
      <w:r>
        <w:rPr>
          <w:rFonts w:ascii="Arial" w:hAnsi="Arial" w:cs="Arial"/>
        </w:rPr>
        <w:t>ratios to support your answer.</w:t>
      </w:r>
    </w:p>
    <w:p w14:paraId="4E12B2EF"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E6748FA"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B677A9C"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BD779B4"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464CFB9"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A81C43F"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528F23"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49FAEB"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A2BF4F8" w14:textId="77777777" w:rsidR="00851A77" w:rsidRDefault="00851A7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1361A1A4" w14:textId="77777777" w:rsidR="00851A77" w:rsidRDefault="00851A77">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Describe how breeding experiments could determine whether the two populations are from the same species.</w:t>
      </w:r>
    </w:p>
    <w:p w14:paraId="2382D85D"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B31BB5"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B3AEA3D"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E38E6D2" w14:textId="77777777" w:rsidR="00851A77" w:rsidRDefault="00851A7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FBFD21" w14:textId="77777777" w:rsidR="00B13B0F" w:rsidRDefault="00851A7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92A91C3" w14:textId="77777777" w:rsidR="00B13B0F" w:rsidRDefault="00B13B0F">
      <w:pPr>
        <w:widowControl w:val="0"/>
        <w:autoSpaceDE w:val="0"/>
        <w:autoSpaceDN w:val="0"/>
        <w:adjustRightInd w:val="0"/>
        <w:spacing w:before="60" w:after="0" w:line="240" w:lineRule="auto"/>
        <w:jc w:val="right"/>
        <w:rPr>
          <w:rFonts w:ascii="Arial" w:hAnsi="Arial" w:cs="Arial"/>
          <w:b/>
          <w:bCs/>
          <w:sz w:val="20"/>
          <w:szCs w:val="20"/>
        </w:rPr>
      </w:pPr>
    </w:p>
    <w:p w14:paraId="3126B737" w14:textId="77777777" w:rsidR="00844D74" w:rsidRDefault="00844D74" w:rsidP="00B13B0F">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354F767F" w14:textId="77777777" w:rsidR="00B13B0F" w:rsidRPr="006B4C77" w:rsidRDefault="00B13B0F" w:rsidP="00B13B0F">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844D74">
        <w:rPr>
          <w:rFonts w:ascii="Arial" w:hAnsi="Arial" w:cs="Arial"/>
          <w:b/>
          <w:bCs/>
          <w:color w:val="000000"/>
          <w:sz w:val="27"/>
          <w:szCs w:val="27"/>
        </w:rPr>
        <w:t>5</w:t>
      </w:r>
      <w:r>
        <w:rPr>
          <w:rFonts w:ascii="Arial" w:hAnsi="Arial" w:cs="Arial"/>
          <w:b/>
          <w:bCs/>
          <w:color w:val="000000"/>
          <w:sz w:val="27"/>
          <w:szCs w:val="27"/>
        </w:rPr>
        <w:t>.</w:t>
      </w:r>
      <w:r>
        <w:rPr>
          <w:rFonts w:ascii="Arial" w:hAnsi="Arial" w:cs="Arial"/>
        </w:rPr>
        <w:t>   Human papilloma virus (HPV) is the main cause of cervical cancer. A vaccine has been developed to protect girls and women from HPV.</w:t>
      </w:r>
    </w:p>
    <w:p w14:paraId="4481C4D9" w14:textId="77777777" w:rsidR="00B13B0F" w:rsidRDefault="00B13B0F" w:rsidP="00B13B0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Doctors investigated whether it was better to give two or three doses of the HPV vaccine. They determined the mean concentration of antibody against HPV in blood samples from girls who were given either two or three doses of the vaccine.</w:t>
      </w:r>
    </w:p>
    <w:p w14:paraId="41698316" w14:textId="77777777" w:rsidR="00B13B0F" w:rsidRDefault="00B13B0F" w:rsidP="00B13B0F">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Girls given two doses received an initial vaccination, followed by a second at 6 months.</w:t>
      </w:r>
    </w:p>
    <w:p w14:paraId="07D6BD0F" w14:textId="77777777" w:rsidR="00B13B0F" w:rsidRDefault="00B13B0F" w:rsidP="00B13B0F">
      <w:pPr>
        <w:widowControl w:val="0"/>
        <w:autoSpaceDE w:val="0"/>
        <w:autoSpaceDN w:val="0"/>
        <w:adjustRightInd w:val="0"/>
        <w:spacing w:after="0" w:line="240" w:lineRule="auto"/>
        <w:ind w:left="1701" w:right="567" w:hanging="567"/>
        <w:rPr>
          <w:rFonts w:ascii="Arial" w:hAnsi="Arial" w:cs="Arial"/>
        </w:rPr>
      </w:pPr>
      <w:r>
        <w:rPr>
          <w:rFonts w:ascii="Arial" w:hAnsi="Arial" w:cs="Arial"/>
        </w:rPr>
        <w:t>•        Girls given three doses received an initial vaccination, followed by a second at 1 month and a third at 6 months.</w:t>
      </w:r>
    </w:p>
    <w:p w14:paraId="541FA8A9" w14:textId="77777777" w:rsidR="00B13B0F" w:rsidRDefault="00B13B0F" w:rsidP="00B13B0F">
      <w:pPr>
        <w:widowControl w:val="0"/>
        <w:autoSpaceDE w:val="0"/>
        <w:autoSpaceDN w:val="0"/>
        <w:adjustRightInd w:val="0"/>
        <w:spacing w:before="240" w:after="0" w:line="240" w:lineRule="auto"/>
        <w:ind w:left="1134" w:right="567"/>
        <w:rPr>
          <w:rFonts w:ascii="Arial" w:hAnsi="Arial" w:cs="Arial"/>
        </w:rPr>
      </w:pPr>
      <w:r>
        <w:rPr>
          <w:rFonts w:ascii="Arial" w:hAnsi="Arial" w:cs="Arial"/>
        </w:rPr>
        <w:t>The doctors measured the concentration of antibody each month.</w:t>
      </w:r>
    </w:p>
    <w:p w14:paraId="5D964EC8" w14:textId="77777777" w:rsidR="00B13B0F" w:rsidRDefault="00B13B0F" w:rsidP="00B13B0F">
      <w:pPr>
        <w:widowControl w:val="0"/>
        <w:autoSpaceDE w:val="0"/>
        <w:autoSpaceDN w:val="0"/>
        <w:adjustRightInd w:val="0"/>
        <w:spacing w:before="240" w:after="0" w:line="240" w:lineRule="auto"/>
        <w:ind w:left="1134" w:right="567"/>
        <w:rPr>
          <w:rFonts w:ascii="Arial" w:hAnsi="Arial" w:cs="Arial"/>
        </w:rPr>
      </w:pPr>
      <w:r>
        <w:rPr>
          <w:rFonts w:ascii="Arial" w:hAnsi="Arial" w:cs="Arial"/>
        </w:rPr>
        <w:t>The results are shown below.</w:t>
      </w:r>
    </w:p>
    <w:p w14:paraId="6A59445E" w14:textId="77777777" w:rsidR="00B13B0F" w:rsidRDefault="00B13B0F" w:rsidP="00B13B0F">
      <w:pPr>
        <w:widowControl w:val="0"/>
        <w:autoSpaceDE w:val="0"/>
        <w:autoSpaceDN w:val="0"/>
        <w:adjustRightInd w:val="0"/>
        <w:spacing w:before="240" w:after="0" w:line="240" w:lineRule="auto"/>
        <w:ind w:left="1134" w:right="567"/>
        <w:rPr>
          <w:rFonts w:ascii="Arial" w:hAnsi="Arial" w:cs="Arial"/>
        </w:rPr>
      </w:pPr>
      <w:r>
        <w:rPr>
          <w:rFonts w:ascii="Arial" w:hAnsi="Arial" w:cs="Arial"/>
        </w:rPr>
        <w:pict w14:anchorId="3F646B00">
          <v:shape id="_x0000_i1028" type="#_x0000_t75" style="width:347pt;height:221pt">
            <v:imagedata r:id="rId9" o:title=""/>
          </v:shape>
        </w:pict>
      </w:r>
      <w:r>
        <w:rPr>
          <w:rFonts w:ascii="Arial" w:hAnsi="Arial" w:cs="Arial"/>
        </w:rPr>
        <w:t> </w:t>
      </w:r>
    </w:p>
    <w:p w14:paraId="7DA0B1B2" w14:textId="77777777" w:rsidR="00B13B0F" w:rsidRDefault="00B13B0F" w:rsidP="00B13B0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The doctors carried out a statistical test to determine whether the antibody concentrations were significantly different in girls given two doses of the vaccine, compared with those given three doses. They determined the mean concentrations of antibody 9 months after the first dose of vaccine.</w:t>
      </w:r>
    </w:p>
    <w:p w14:paraId="18CDFAEB" w14:textId="77777777" w:rsidR="00B13B0F" w:rsidRDefault="00B13B0F" w:rsidP="00B13B0F">
      <w:pPr>
        <w:widowControl w:val="0"/>
        <w:autoSpaceDE w:val="0"/>
        <w:autoSpaceDN w:val="0"/>
        <w:adjustRightInd w:val="0"/>
        <w:spacing w:before="240" w:after="0" w:line="240" w:lineRule="auto"/>
        <w:ind w:left="1134" w:right="567"/>
        <w:rPr>
          <w:rFonts w:ascii="Arial" w:hAnsi="Arial" w:cs="Arial"/>
        </w:rPr>
      </w:pPr>
      <w:r>
        <w:rPr>
          <w:rFonts w:ascii="Arial" w:hAnsi="Arial" w:cs="Arial"/>
        </w:rPr>
        <w:t>What statistical test should the doctors have used? Give the reason for your choice.</w:t>
      </w:r>
    </w:p>
    <w:p w14:paraId="311FC996" w14:textId="77777777" w:rsidR="00B13B0F" w:rsidRDefault="00B13B0F" w:rsidP="00B13B0F">
      <w:pPr>
        <w:widowControl w:val="0"/>
        <w:autoSpaceDE w:val="0"/>
        <w:autoSpaceDN w:val="0"/>
        <w:adjustRightInd w:val="0"/>
        <w:spacing w:before="240" w:after="0" w:line="240" w:lineRule="auto"/>
        <w:ind w:left="1134" w:right="567"/>
        <w:rPr>
          <w:rFonts w:ascii="Arial" w:hAnsi="Arial" w:cs="Arial"/>
        </w:rPr>
      </w:pPr>
      <w:r>
        <w:rPr>
          <w:rFonts w:ascii="Arial" w:hAnsi="Arial" w:cs="Arial"/>
        </w:rPr>
        <w:t>Test _______________________________________________________________</w:t>
      </w:r>
    </w:p>
    <w:p w14:paraId="2B854C85" w14:textId="77777777" w:rsidR="00B13B0F" w:rsidRDefault="00B13B0F" w:rsidP="00B13B0F">
      <w:pPr>
        <w:widowControl w:val="0"/>
        <w:autoSpaceDE w:val="0"/>
        <w:autoSpaceDN w:val="0"/>
        <w:adjustRightInd w:val="0"/>
        <w:spacing w:before="240" w:after="0" w:line="240" w:lineRule="auto"/>
        <w:ind w:left="1134" w:right="567"/>
        <w:rPr>
          <w:rFonts w:ascii="Arial" w:hAnsi="Arial" w:cs="Arial"/>
        </w:rPr>
      </w:pPr>
      <w:r>
        <w:rPr>
          <w:rFonts w:ascii="Arial" w:hAnsi="Arial" w:cs="Arial"/>
        </w:rPr>
        <w:t>Reason ____________________________________________________________</w:t>
      </w:r>
    </w:p>
    <w:p w14:paraId="33D559AB" w14:textId="77777777" w:rsidR="00B13B0F" w:rsidRDefault="00B13B0F" w:rsidP="00B13B0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6A7CF96" w14:textId="061F83AB" w:rsidR="00851A77" w:rsidRDefault="00B13B0F" w:rsidP="00101E2F">
      <w:pPr>
        <w:widowControl w:val="0"/>
        <w:autoSpaceDE w:val="0"/>
        <w:autoSpaceDN w:val="0"/>
        <w:adjustRightInd w:val="0"/>
        <w:spacing w:before="60" w:after="0" w:line="240" w:lineRule="auto"/>
        <w:jc w:val="right"/>
        <w:rPr>
          <w:rFonts w:ascii="Arial" w:hAnsi="Arial" w:cs="Arial"/>
          <w:b/>
          <w:bCs/>
          <w:sz w:val="20"/>
          <w:szCs w:val="20"/>
        </w:rPr>
        <w:sectPr w:rsidR="00851A77" w:rsidSect="00C041C3">
          <w:footerReference w:type="default" r:id="rId10"/>
          <w:pgSz w:w="11907" w:h="16839"/>
          <w:pgMar w:top="720" w:right="720" w:bottom="720" w:left="720" w:header="720" w:footer="850" w:gutter="0"/>
          <w:cols w:space="720"/>
          <w:noEndnote/>
          <w:docGrid w:linePitch="299"/>
        </w:sectPr>
      </w:pPr>
      <w:r>
        <w:rPr>
          <w:rFonts w:ascii="Arial" w:hAnsi="Arial" w:cs="Arial"/>
          <w:b/>
          <w:bCs/>
          <w:sz w:val="20"/>
          <w:szCs w:val="20"/>
        </w:rPr>
        <w:t>(</w:t>
      </w:r>
      <w:r w:rsidR="00101E2F">
        <w:rPr>
          <w:rFonts w:ascii="Arial" w:hAnsi="Arial" w:cs="Arial"/>
          <w:b/>
          <w:bCs/>
          <w:sz w:val="20"/>
          <w:szCs w:val="20"/>
        </w:rPr>
        <w:t>1)</w:t>
      </w:r>
    </w:p>
    <w:p w14:paraId="7F457572" w14:textId="18DB2BAC" w:rsidR="00851A77" w:rsidRDefault="00851A77" w:rsidP="00101E2F">
      <w:pPr>
        <w:widowControl w:val="0"/>
        <w:autoSpaceDE w:val="0"/>
        <w:autoSpaceDN w:val="0"/>
        <w:adjustRightInd w:val="0"/>
        <w:spacing w:before="100" w:after="100" w:line="240" w:lineRule="auto"/>
        <w:rPr>
          <w:rFonts w:ascii="Times New Roman" w:hAnsi="Times New Roman"/>
          <w:b/>
          <w:bCs/>
          <w:sz w:val="18"/>
          <w:szCs w:val="18"/>
        </w:rPr>
      </w:pPr>
    </w:p>
    <w:sectPr w:rsidR="00851A77">
      <w:pgSz w:w="11907" w:h="16839"/>
      <w:pgMar w:top="850" w:right="567" w:bottom="850" w:left="1417" w:header="720" w:footer="85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396637" w14:textId="77777777" w:rsidR="00851A77" w:rsidRDefault="00851A77">
      <w:pPr>
        <w:spacing w:after="0" w:line="240" w:lineRule="auto"/>
      </w:pPr>
      <w:r>
        <w:separator/>
      </w:r>
    </w:p>
  </w:endnote>
  <w:endnote w:type="continuationSeparator" w:id="0">
    <w:p w14:paraId="324C8F48" w14:textId="77777777" w:rsidR="00851A77" w:rsidRDefault="00851A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D2C480" w14:textId="77777777" w:rsidR="00851A77" w:rsidRDefault="00851A77">
    <w:pPr>
      <w:framePr w:wrap="auto" w:vAnchor="page" w:hAnchor="page" w:x="5212" w:y="15890"/>
      <w:widowControl w:val="0"/>
      <w:autoSpaceDE w:val="0"/>
      <w:autoSpaceDN w:val="0"/>
      <w:adjustRightInd w:val="0"/>
      <w:spacing w:after="0" w:line="240" w:lineRule="auto"/>
      <w:rPr>
        <w:rFonts w:ascii="Arial" w:hAnsi="Arial" w:cs="Arial"/>
      </w:rPr>
    </w:pPr>
    <w:r>
      <w:rPr>
        <w:rFonts w:ascii="Arial" w:hAnsi="Arial" w:cs="Arial"/>
      </w:rPr>
      <w:t xml:space="preserve">Page </w:t>
    </w:r>
    <w:r>
      <w:rPr>
        <w:rFonts w:ascii="Arial" w:hAnsi="Arial" w:cs="Arial"/>
      </w:rPr>
      <w:fldChar w:fldCharType="begin"/>
    </w:r>
    <w:r>
      <w:rPr>
        <w:rFonts w:ascii="Arial" w:hAnsi="Arial" w:cs="Arial"/>
      </w:rPr>
      <w:instrText>PAGE</w:instrText>
    </w:r>
    <w:r>
      <w:rPr>
        <w:rFonts w:ascii="Arial" w:hAnsi="Arial" w:cs="Arial"/>
      </w:rPr>
      <w:fldChar w:fldCharType="separate"/>
    </w:r>
    <w:r w:rsidR="00C041C3">
      <w:rPr>
        <w:rFonts w:ascii="Arial" w:hAnsi="Arial" w:cs="Arial"/>
        <w:noProof/>
      </w:rPr>
      <w:t>1</w:t>
    </w:r>
    <w:r>
      <w:rP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NUMPAGES</w:instrText>
    </w:r>
    <w:r>
      <w:rPr>
        <w:rFonts w:ascii="Arial" w:hAnsi="Arial" w:cs="Arial"/>
      </w:rPr>
      <w:fldChar w:fldCharType="separate"/>
    </w:r>
    <w:r w:rsidR="00C041C3">
      <w:rPr>
        <w:rFonts w:ascii="Arial" w:hAnsi="Arial" w:cs="Arial"/>
        <w:noProof/>
      </w:rPr>
      <w:t>2</w:t>
    </w:r>
    <w:r>
      <w:rPr>
        <w:rFonts w:ascii="Arial" w:hAnsi="Arial" w:cs="Arial"/>
      </w:rPr>
      <w:fldChar w:fldCharType="end"/>
    </w:r>
  </w:p>
  <w:p w14:paraId="15C92890" w14:textId="77777777" w:rsidR="00851A77" w:rsidRDefault="00851A77">
    <w:pPr>
      <w:widowControl w:val="0"/>
      <w:autoSpaceDE w:val="0"/>
      <w:autoSpaceDN w:val="0"/>
      <w:adjustRightInd w:val="0"/>
      <w:spacing w:before="567" w:after="0" w:line="20" w:lineRule="exact"/>
      <w:rPr>
        <w:rFonts w:ascii="Times New Roman" w:hAnsi="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69BDB7" w14:textId="77777777" w:rsidR="00851A77" w:rsidRDefault="00851A77">
      <w:pPr>
        <w:spacing w:after="0" w:line="240" w:lineRule="auto"/>
      </w:pPr>
      <w:r>
        <w:separator/>
      </w:r>
    </w:p>
  </w:footnote>
  <w:footnote w:type="continuationSeparator" w:id="0">
    <w:p w14:paraId="2B974B94" w14:textId="77777777" w:rsidR="00851A77" w:rsidRDefault="00851A7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embedSystemFonts/>
  <w:bordersDoNotSurroundHeader/>
  <w:bordersDoNotSurroundFooter/>
  <w:proofState w:spelling="clean" w:grammar="clean"/>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C041C3"/>
    <w:rsid w:val="00101E2F"/>
    <w:rsid w:val="006B4C77"/>
    <w:rsid w:val="00797F0B"/>
    <w:rsid w:val="00844D74"/>
    <w:rsid w:val="00851A77"/>
    <w:rsid w:val="00947C48"/>
    <w:rsid w:val="00B13B0F"/>
    <w:rsid w:val="00C041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967794F"/>
  <w14:defaultImageDpi w14:val="0"/>
  <w15:docId w15:val="{CAF2D914-AB0F-408D-BA82-171CDCBB3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widowControl w:val="0"/>
      <w:autoSpaceDE w:val="0"/>
      <w:autoSpaceDN w:val="0"/>
      <w:adjustRightInd w:val="0"/>
      <w:spacing w:after="0" w:line="240" w:lineRule="auto"/>
      <w:outlineLvl w:val="0"/>
    </w:pPr>
    <w:rPr>
      <w:rFonts w:ascii="Times New Roman" w:hAnsi="Times New Roman"/>
      <w:sz w:val="24"/>
      <w:szCs w:val="24"/>
    </w:rPr>
  </w:style>
  <w:style w:type="paragraph" w:styleId="Heading2">
    <w:name w:val="heading 2"/>
    <w:basedOn w:val="Normal"/>
    <w:next w:val="Normal"/>
    <w:link w:val="Heading2Char"/>
    <w:uiPriority w:val="99"/>
    <w:qFormat/>
    <w:pPr>
      <w:widowControl w:val="0"/>
      <w:autoSpaceDE w:val="0"/>
      <w:autoSpaceDN w:val="0"/>
      <w:adjustRightInd w:val="0"/>
      <w:spacing w:after="0" w:line="240" w:lineRule="auto"/>
      <w:outlineLvl w:val="1"/>
    </w:pPr>
    <w:rPr>
      <w:rFonts w:ascii="Times New Roman" w:hAnsi="Times New Roman"/>
      <w:sz w:val="24"/>
      <w:szCs w:val="24"/>
    </w:rPr>
  </w:style>
  <w:style w:type="paragraph" w:styleId="Heading3">
    <w:name w:val="heading 3"/>
    <w:basedOn w:val="Normal"/>
    <w:next w:val="Normal"/>
    <w:link w:val="Heading3Char"/>
    <w:uiPriority w:val="99"/>
    <w:qFormat/>
    <w:pPr>
      <w:widowControl w:val="0"/>
      <w:autoSpaceDE w:val="0"/>
      <w:autoSpaceDN w:val="0"/>
      <w:adjustRightInd w:val="0"/>
      <w:spacing w:after="0" w:line="240" w:lineRule="auto"/>
      <w:outlineLvl w:val="2"/>
    </w:pPr>
    <w:rPr>
      <w:rFonts w:ascii="Times New Roman" w:hAnsi="Times New Roman"/>
      <w:sz w:val="24"/>
      <w:szCs w:val="24"/>
    </w:rPr>
  </w:style>
  <w:style w:type="paragraph" w:styleId="Heading4">
    <w:name w:val="heading 4"/>
    <w:basedOn w:val="Normal"/>
    <w:next w:val="Normal"/>
    <w:link w:val="Heading4Char"/>
    <w:uiPriority w:val="99"/>
    <w:qFormat/>
    <w:pPr>
      <w:widowControl w:val="0"/>
      <w:autoSpaceDE w:val="0"/>
      <w:autoSpaceDN w:val="0"/>
      <w:adjustRightInd w:val="0"/>
      <w:spacing w:after="0" w:line="240" w:lineRule="auto"/>
      <w:outlineLvl w:val="3"/>
    </w:pPr>
    <w:rPr>
      <w:rFonts w:ascii="Times New Roman" w:hAnsi="Times New Roman"/>
      <w:sz w:val="24"/>
      <w:szCs w:val="24"/>
    </w:rPr>
  </w:style>
  <w:style w:type="paragraph" w:styleId="Heading5">
    <w:name w:val="heading 5"/>
    <w:basedOn w:val="Normal"/>
    <w:next w:val="Normal"/>
    <w:link w:val="Heading5Char"/>
    <w:uiPriority w:val="99"/>
    <w:qFormat/>
    <w:pPr>
      <w:widowControl w:val="0"/>
      <w:autoSpaceDE w:val="0"/>
      <w:autoSpaceDN w:val="0"/>
      <w:adjustRightInd w:val="0"/>
      <w:spacing w:after="0" w:line="240" w:lineRule="auto"/>
      <w:outlineLvl w:val="4"/>
    </w:pPr>
    <w:rPr>
      <w:rFonts w:ascii="Times New Roman" w:hAnsi="Times New Roman"/>
      <w:sz w:val="24"/>
      <w:szCs w:val="24"/>
    </w:rPr>
  </w:style>
  <w:style w:type="paragraph" w:styleId="Heading6">
    <w:name w:val="heading 6"/>
    <w:basedOn w:val="Normal"/>
    <w:next w:val="Normal"/>
    <w:link w:val="Heading6Char"/>
    <w:uiPriority w:val="99"/>
    <w:qFormat/>
    <w:pPr>
      <w:widowControl w:val="0"/>
      <w:autoSpaceDE w:val="0"/>
      <w:autoSpaceDN w:val="0"/>
      <w:adjustRightInd w:val="0"/>
      <w:spacing w:after="0" w:line="240" w:lineRule="auto"/>
      <w:outlineLvl w:val="5"/>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character" w:customStyle="1" w:styleId="Heading4Char">
    <w:name w:val="Heading 4 Char"/>
    <w:basedOn w:val="DefaultParagraphFont"/>
    <w:link w:val="Heading4"/>
    <w:uiPriority w:val="9"/>
    <w:semiHidden/>
    <w:locked/>
    <w:rPr>
      <w:rFonts w:cs="Times New Roman"/>
      <w:b/>
      <w:bCs/>
      <w:sz w:val="28"/>
      <w:szCs w:val="28"/>
    </w:rPr>
  </w:style>
  <w:style w:type="character" w:customStyle="1" w:styleId="Heading5Char">
    <w:name w:val="Heading 5 Char"/>
    <w:basedOn w:val="DefaultParagraphFont"/>
    <w:link w:val="Heading5"/>
    <w:uiPriority w:val="9"/>
    <w:semiHidden/>
    <w:locked/>
    <w:rPr>
      <w:rFonts w:cs="Times New Roman"/>
      <w:b/>
      <w:bCs/>
      <w:i/>
      <w:iCs/>
      <w:sz w:val="26"/>
      <w:szCs w:val="26"/>
    </w:rPr>
  </w:style>
  <w:style w:type="character" w:customStyle="1" w:styleId="Heading6Char">
    <w:name w:val="Heading 6 Char"/>
    <w:basedOn w:val="DefaultParagraphFont"/>
    <w:link w:val="Heading6"/>
    <w:uiPriority w:val="9"/>
    <w:semiHidden/>
    <w:locked/>
    <w:rPr>
      <w:rFonts w:cs="Times New Roman"/>
      <w:b/>
      <w:bCs/>
    </w:rPr>
  </w:style>
  <w:style w:type="table" w:styleId="TableGrid">
    <w:name w:val="Table Grid"/>
    <w:basedOn w:val="TableNormal"/>
    <w:uiPriority w:val="39"/>
    <w:rsid w:val="00947C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1585</Words>
  <Characters>9040</Characters>
  <Application>Microsoft Office Word</Application>
  <DocSecurity>0</DocSecurity>
  <Lines>75</Lines>
  <Paragraphs>21</Paragraphs>
  <ScaleCrop>false</ScaleCrop>
  <Company/>
  <LinksUpToDate>false</LinksUpToDate>
  <CharactersWithSpaces>10604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Edwards</dc:creator>
  <cp:keywords/>
  <dc:description>Created by the \'abHTML to RTF .Net\'bb 5.8.2.9</dc:description>
  <cp:lastModifiedBy>Lauren - Primrose Kitten</cp:lastModifiedBy>
  <cp:revision>2</cp:revision>
  <dcterms:created xsi:type="dcterms:W3CDTF">2023-07-23T08:03:00Z</dcterms:created>
  <dcterms:modified xsi:type="dcterms:W3CDTF">2023-07-23T08:03:00Z</dcterms:modified>
</cp:coreProperties>
</file>